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FCD5D61" w14:textId="77777777" w:rsidR="006C4232" w:rsidRDefault="008165C6">
      <w:pPr>
        <w:jc w:val="right"/>
        <w:rPr>
          <w:sz w:val="28"/>
          <w:szCs w:val="28"/>
        </w:rPr>
      </w:pPr>
      <w:r>
        <w:rPr>
          <w:i/>
          <w:iCs/>
        </w:rPr>
        <w:t>Приложение 3</w:t>
      </w:r>
      <w:r>
        <w:rPr>
          <w:i/>
          <w:iCs/>
        </w:rPr>
        <w:br/>
      </w:r>
    </w:p>
    <w:p w14:paraId="34845284" w14:textId="77777777" w:rsidR="006C4232" w:rsidRDefault="008165C6">
      <w:pPr>
        <w:jc w:val="center"/>
        <w:rPr>
          <w:b/>
          <w:bCs/>
          <w:sz w:val="32"/>
          <w:szCs w:val="32"/>
        </w:rPr>
      </w:pPr>
      <w:r>
        <w:rPr>
          <w:b/>
          <w:bCs/>
          <w:sz w:val="32"/>
          <w:szCs w:val="32"/>
        </w:rPr>
        <w:t xml:space="preserve">ГЛАВА 2. </w:t>
      </w:r>
    </w:p>
    <w:p w14:paraId="535E6A98" w14:textId="77777777" w:rsidR="006C4232" w:rsidRDefault="008165C6">
      <w:pPr>
        <w:jc w:val="center"/>
        <w:rPr>
          <w:b/>
          <w:bCs/>
          <w:sz w:val="28"/>
          <w:szCs w:val="28"/>
        </w:rPr>
      </w:pPr>
      <w:r>
        <w:rPr>
          <w:rFonts w:ascii="Cambria" w:eastAsia="Cambria" w:hAnsi="Cambria" w:cs="Cambria"/>
          <w:b/>
          <w:bCs/>
          <w:sz w:val="28"/>
          <w:szCs w:val="28"/>
        </w:rPr>
        <w:t>Методический анализ результатов ОГЭ</w:t>
      </w:r>
      <w:r>
        <w:rPr>
          <w:rFonts w:ascii="Cambria" w:eastAsia="Cambria" w:hAnsi="Cambria" w:cs="Cambria"/>
          <w:b/>
          <w:bCs/>
          <w:sz w:val="28"/>
          <w:szCs w:val="28"/>
        </w:rPr>
        <w:br/>
      </w:r>
      <w:r>
        <w:rPr>
          <w:b/>
          <w:bCs/>
          <w:sz w:val="28"/>
          <w:szCs w:val="28"/>
        </w:rPr>
        <w:t xml:space="preserve">по </w:t>
      </w:r>
      <w:r>
        <w:rPr>
          <w:b/>
          <w:bCs/>
          <w:sz w:val="28"/>
          <w:szCs w:val="28"/>
          <w:u w:val="single"/>
        </w:rPr>
        <w:t>химии</w:t>
      </w:r>
    </w:p>
    <w:p w14:paraId="682C1E7C" w14:textId="77777777" w:rsidR="006C4232" w:rsidRDefault="006C4232"/>
    <w:p w14:paraId="7F9A7002" w14:textId="77777777" w:rsidR="006C4232" w:rsidRDefault="008165C6">
      <w:pPr>
        <w:pStyle w:val="2"/>
        <w:jc w:val="center"/>
        <w:rPr>
          <w:rFonts w:ascii="Times New Roman" w:eastAsia="Times New Roman" w:hAnsi="Times New Roman" w:cs="Times New Roman"/>
          <w:b/>
          <w:bCs/>
          <w:color w:val="000000"/>
          <w:sz w:val="28"/>
          <w:szCs w:val="28"/>
        </w:rPr>
      </w:pPr>
      <w:bookmarkStart w:id="0" w:name="_jt47dtql81ho" w:colFirst="0" w:colLast="0"/>
      <w:bookmarkEnd w:id="0"/>
      <w:r>
        <w:rPr>
          <w:rFonts w:ascii="Times New Roman" w:eastAsia="Times New Roman" w:hAnsi="Times New Roman" w:cs="Times New Roman"/>
          <w:b/>
          <w:bCs/>
          <w:color w:val="000000"/>
          <w:sz w:val="28"/>
          <w:szCs w:val="28"/>
        </w:rPr>
        <w:t>РАЗДЕЛ 1. ХАРАКТЕРИСТИКА УЧАСТНИКОВ ОГЭ</w:t>
      </w:r>
      <w:r>
        <w:rPr>
          <w:rFonts w:ascii="Times New Roman" w:eastAsia="Times New Roman" w:hAnsi="Times New Roman" w:cs="Times New Roman"/>
          <w:b/>
          <w:bCs/>
          <w:color w:val="000000"/>
          <w:sz w:val="28"/>
          <w:szCs w:val="28"/>
        </w:rPr>
        <w:br/>
        <w:t xml:space="preserve"> ПО ХИМИИ</w:t>
      </w:r>
    </w:p>
    <w:p w14:paraId="62C7EB52" w14:textId="77777777" w:rsidR="006C4232" w:rsidRDefault="006C4232">
      <w:pPr>
        <w:ind w:left="568" w:hanging="568"/>
        <w:jc w:val="both"/>
      </w:pPr>
    </w:p>
    <w:p w14:paraId="2A9B8687" w14:textId="77777777" w:rsidR="006C4232" w:rsidRDefault="008165C6">
      <w:pPr>
        <w:pStyle w:val="3"/>
        <w:numPr>
          <w:ilvl w:val="1"/>
          <w:numId w:val="1"/>
        </w:numPr>
        <w:tabs>
          <w:tab w:val="left" w:pos="142"/>
        </w:tabs>
        <w:ind w:left="426" w:hanging="426"/>
        <w:jc w:val="both"/>
        <w:rPr>
          <w:rFonts w:ascii="Times New Roman" w:eastAsia="Times New Roman" w:hAnsi="Times New Roman" w:cs="Times New Roman"/>
          <w:color w:val="000000"/>
        </w:rPr>
      </w:pPr>
      <w:r>
        <w:rPr>
          <w:rFonts w:ascii="Times New Roman" w:eastAsia="Times New Roman" w:hAnsi="Times New Roman" w:cs="Times New Roman"/>
          <w:b w:val="0"/>
          <w:bCs w:val="0"/>
          <w:color w:val="000000"/>
          <w:sz w:val="28"/>
          <w:szCs w:val="28"/>
        </w:rPr>
        <w:t xml:space="preserve"> </w:t>
      </w:r>
      <w:r>
        <w:rPr>
          <w:rFonts w:ascii="Times New Roman" w:eastAsia="Times New Roman" w:hAnsi="Times New Roman" w:cs="Times New Roman"/>
          <w:color w:val="000000"/>
          <w:sz w:val="28"/>
          <w:szCs w:val="28"/>
        </w:rPr>
        <w:t>Количество</w:t>
      </w:r>
      <w:r>
        <w:rPr>
          <w:rFonts w:ascii="Times New Roman" w:eastAsia="Times New Roman" w:hAnsi="Times New Roman" w:cs="Times New Roman"/>
          <w:b w:val="0"/>
          <w:bCs w:val="0"/>
          <w:color w:val="000000"/>
          <w:sz w:val="28"/>
          <w:szCs w:val="28"/>
          <w:vertAlign w:val="superscript"/>
        </w:rPr>
        <w:footnoteReference w:id="1"/>
      </w:r>
      <w:r>
        <w:rPr>
          <w:rFonts w:ascii="Times New Roman" w:eastAsia="Times New Roman" w:hAnsi="Times New Roman" w:cs="Times New Roman"/>
          <w:color w:val="000000"/>
          <w:sz w:val="28"/>
          <w:szCs w:val="28"/>
        </w:rPr>
        <w:t xml:space="preserve"> участников экзаменов по химии (за 3 года)</w:t>
      </w:r>
    </w:p>
    <w:p w14:paraId="2B84A570" w14:textId="77777777" w:rsidR="006C4232" w:rsidRDefault="008165C6">
      <w:pPr>
        <w:keepNext/>
        <w:pBdr>
          <w:top w:val="nil"/>
          <w:left w:val="nil"/>
          <w:bottom w:val="nil"/>
          <w:right w:val="nil"/>
          <w:between w:val="nil"/>
        </w:pBdr>
        <w:spacing w:after="200"/>
        <w:jc w:val="right"/>
        <w:rPr>
          <w:i/>
          <w:iCs/>
          <w:color w:val="000000"/>
          <w:sz w:val="18"/>
          <w:szCs w:val="18"/>
        </w:rPr>
      </w:pPr>
      <w:r>
        <w:rPr>
          <w:i/>
          <w:iCs/>
          <w:color w:val="000000"/>
          <w:sz w:val="18"/>
          <w:szCs w:val="18"/>
        </w:rPr>
        <w:t>Таблица 2-1</w:t>
      </w:r>
    </w:p>
    <w:tbl>
      <w:tblPr>
        <w:tblStyle w:val="a5"/>
        <w:tblW w:w="14509"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234"/>
        <w:gridCol w:w="1880"/>
        <w:gridCol w:w="1880"/>
        <w:gridCol w:w="1880"/>
        <w:gridCol w:w="1880"/>
        <w:gridCol w:w="1880"/>
        <w:gridCol w:w="1875"/>
      </w:tblGrid>
      <w:tr w:rsidR="009C2A0A" w14:paraId="5901A200" w14:textId="77777777" w:rsidTr="009C2A0A">
        <w:tc>
          <w:tcPr>
            <w:tcW w:w="3234" w:type="dxa"/>
            <w:vMerge w:val="restart"/>
          </w:tcPr>
          <w:p w14:paraId="1ACB7C9A" w14:textId="77777777" w:rsidR="006C4232" w:rsidRDefault="008165C6">
            <w:pPr>
              <w:tabs>
                <w:tab w:val="left" w:pos="10320"/>
              </w:tabs>
              <w:jc w:val="center"/>
              <w:rPr>
                <w:b/>
                <w:bCs/>
              </w:rPr>
            </w:pPr>
            <w:r>
              <w:rPr>
                <w:b/>
                <w:bCs/>
              </w:rPr>
              <w:t>Экзамен</w:t>
            </w:r>
          </w:p>
        </w:tc>
        <w:tc>
          <w:tcPr>
            <w:tcW w:w="3760" w:type="dxa"/>
            <w:gridSpan w:val="2"/>
          </w:tcPr>
          <w:p w14:paraId="0B77DB4B" w14:textId="77777777" w:rsidR="006C4232" w:rsidRDefault="008165C6">
            <w:pPr>
              <w:tabs>
                <w:tab w:val="left" w:pos="10320"/>
              </w:tabs>
              <w:jc w:val="center"/>
              <w:rPr>
                <w:b/>
                <w:bCs/>
              </w:rPr>
            </w:pPr>
            <w:r>
              <w:rPr>
                <w:b/>
                <w:bCs/>
              </w:rPr>
              <w:t>2024 г.</w:t>
            </w:r>
          </w:p>
        </w:tc>
        <w:tc>
          <w:tcPr>
            <w:tcW w:w="3760" w:type="dxa"/>
            <w:gridSpan w:val="2"/>
          </w:tcPr>
          <w:p w14:paraId="10247A55" w14:textId="77777777" w:rsidR="006C4232" w:rsidRDefault="008165C6">
            <w:pPr>
              <w:tabs>
                <w:tab w:val="left" w:pos="10320"/>
              </w:tabs>
              <w:jc w:val="center"/>
              <w:rPr>
                <w:b/>
                <w:bCs/>
              </w:rPr>
            </w:pPr>
            <w:r>
              <w:rPr>
                <w:b/>
                <w:bCs/>
              </w:rPr>
              <w:t>2025 г.</w:t>
            </w:r>
          </w:p>
        </w:tc>
        <w:tc>
          <w:tcPr>
            <w:tcW w:w="3755" w:type="dxa"/>
            <w:gridSpan w:val="2"/>
          </w:tcPr>
          <w:p w14:paraId="6275B730" w14:textId="77777777" w:rsidR="006C4232" w:rsidRDefault="008165C6">
            <w:pPr>
              <w:tabs>
                <w:tab w:val="left" w:pos="10320"/>
              </w:tabs>
              <w:jc w:val="center"/>
              <w:rPr>
                <w:b/>
                <w:bCs/>
              </w:rPr>
            </w:pPr>
            <w:r>
              <w:rPr>
                <w:b/>
                <w:bCs/>
              </w:rPr>
              <w:t>2026 г.</w:t>
            </w:r>
          </w:p>
        </w:tc>
      </w:tr>
      <w:tr w:rsidR="006C4232" w14:paraId="2F3F4046" w14:textId="77777777">
        <w:tc>
          <w:tcPr>
            <w:tcW w:w="3234" w:type="dxa"/>
            <w:vMerge/>
          </w:tcPr>
          <w:p w14:paraId="2EB0B39E" w14:textId="77777777" w:rsidR="006C4232" w:rsidRDefault="006C4232">
            <w:pPr>
              <w:widowControl w:val="0"/>
              <w:pBdr>
                <w:top w:val="nil"/>
                <w:left w:val="nil"/>
                <w:bottom w:val="nil"/>
                <w:right w:val="nil"/>
                <w:between w:val="nil"/>
              </w:pBdr>
              <w:spacing w:line="276" w:lineRule="auto"/>
              <w:rPr>
                <w:b/>
                <w:bCs/>
              </w:rPr>
            </w:pPr>
          </w:p>
        </w:tc>
        <w:tc>
          <w:tcPr>
            <w:tcW w:w="1880" w:type="dxa"/>
            <w:vAlign w:val="center"/>
          </w:tcPr>
          <w:p w14:paraId="4BE7712A" w14:textId="77777777" w:rsidR="006C4232" w:rsidRDefault="008165C6">
            <w:pPr>
              <w:tabs>
                <w:tab w:val="left" w:pos="10320"/>
              </w:tabs>
              <w:jc w:val="center"/>
            </w:pPr>
            <w:r>
              <w:t>чел.</w:t>
            </w:r>
          </w:p>
        </w:tc>
        <w:tc>
          <w:tcPr>
            <w:tcW w:w="1880" w:type="dxa"/>
            <w:vAlign w:val="center"/>
          </w:tcPr>
          <w:p w14:paraId="08ED3E04" w14:textId="77777777" w:rsidR="006C4232" w:rsidRDefault="008165C6">
            <w:pPr>
              <w:tabs>
                <w:tab w:val="left" w:pos="10320"/>
              </w:tabs>
              <w:jc w:val="center"/>
            </w:pPr>
            <w:r>
              <w:t>% от общего числа участников</w:t>
            </w:r>
          </w:p>
        </w:tc>
        <w:tc>
          <w:tcPr>
            <w:tcW w:w="1880" w:type="dxa"/>
            <w:vAlign w:val="center"/>
          </w:tcPr>
          <w:p w14:paraId="1070C632" w14:textId="77777777" w:rsidR="006C4232" w:rsidRDefault="008165C6">
            <w:pPr>
              <w:tabs>
                <w:tab w:val="left" w:pos="10320"/>
              </w:tabs>
              <w:jc w:val="center"/>
            </w:pPr>
            <w:r>
              <w:t>чел.</w:t>
            </w:r>
          </w:p>
        </w:tc>
        <w:tc>
          <w:tcPr>
            <w:tcW w:w="1880" w:type="dxa"/>
            <w:vAlign w:val="center"/>
          </w:tcPr>
          <w:p w14:paraId="51701C1E" w14:textId="77777777" w:rsidR="006C4232" w:rsidRDefault="008165C6">
            <w:pPr>
              <w:tabs>
                <w:tab w:val="left" w:pos="10320"/>
              </w:tabs>
              <w:jc w:val="center"/>
            </w:pPr>
            <w:r>
              <w:t>% от общего числа участников</w:t>
            </w:r>
          </w:p>
        </w:tc>
        <w:tc>
          <w:tcPr>
            <w:tcW w:w="1880" w:type="dxa"/>
            <w:vAlign w:val="center"/>
          </w:tcPr>
          <w:p w14:paraId="54F38E54" w14:textId="77777777" w:rsidR="006C4232" w:rsidRDefault="008165C6">
            <w:pPr>
              <w:tabs>
                <w:tab w:val="left" w:pos="10320"/>
              </w:tabs>
              <w:jc w:val="center"/>
            </w:pPr>
            <w:r>
              <w:t>чел.</w:t>
            </w:r>
          </w:p>
        </w:tc>
        <w:tc>
          <w:tcPr>
            <w:tcW w:w="1875" w:type="dxa"/>
            <w:vAlign w:val="center"/>
          </w:tcPr>
          <w:p w14:paraId="1EA807C8" w14:textId="77777777" w:rsidR="006C4232" w:rsidRDefault="008165C6">
            <w:pPr>
              <w:tabs>
                <w:tab w:val="left" w:pos="10320"/>
              </w:tabs>
              <w:jc w:val="center"/>
            </w:pPr>
            <w:r>
              <w:t>% от общего числа участников</w:t>
            </w:r>
          </w:p>
        </w:tc>
      </w:tr>
      <w:tr w:rsidR="006C4232" w14:paraId="4A3726A9" w14:textId="77777777">
        <w:tc>
          <w:tcPr>
            <w:tcW w:w="3234" w:type="dxa"/>
          </w:tcPr>
          <w:p w14:paraId="2891953F" w14:textId="77777777" w:rsidR="006C4232" w:rsidRDefault="008165C6">
            <w:r>
              <w:t>ОГЭ</w:t>
            </w:r>
          </w:p>
        </w:tc>
        <w:tc>
          <w:tcPr>
            <w:tcW w:w="1880" w:type="dxa"/>
            <w:vAlign w:val="bottom"/>
          </w:tcPr>
          <w:p w14:paraId="7417673A" w14:textId="77777777" w:rsidR="006C4232" w:rsidRDefault="008165C6">
            <w:pPr>
              <w:spacing w:line="276" w:lineRule="auto"/>
              <w:jc w:val="center"/>
            </w:pPr>
            <w:r>
              <w:t>559</w:t>
            </w:r>
          </w:p>
        </w:tc>
        <w:tc>
          <w:tcPr>
            <w:tcW w:w="1880" w:type="dxa"/>
            <w:vAlign w:val="bottom"/>
          </w:tcPr>
          <w:p w14:paraId="40E01801" w14:textId="77777777" w:rsidR="006C4232" w:rsidRDefault="008165C6">
            <w:pPr>
              <w:spacing w:line="276" w:lineRule="auto"/>
              <w:jc w:val="center"/>
            </w:pPr>
            <w:r>
              <w:t>100</w:t>
            </w:r>
          </w:p>
        </w:tc>
        <w:tc>
          <w:tcPr>
            <w:tcW w:w="1880" w:type="dxa"/>
            <w:vAlign w:val="center"/>
          </w:tcPr>
          <w:p w14:paraId="7005A29F" w14:textId="77777777" w:rsidR="006C4232" w:rsidRDefault="008165C6">
            <w:pPr>
              <w:jc w:val="center"/>
              <w:rPr>
                <w:color w:val="000000"/>
              </w:rPr>
            </w:pPr>
            <w:r>
              <w:rPr>
                <w:color w:val="000000"/>
              </w:rPr>
              <w:t>544</w:t>
            </w:r>
          </w:p>
        </w:tc>
        <w:tc>
          <w:tcPr>
            <w:tcW w:w="1880" w:type="dxa"/>
            <w:vAlign w:val="center"/>
          </w:tcPr>
          <w:p w14:paraId="233C99CF" w14:textId="77777777" w:rsidR="006C4232" w:rsidRDefault="008165C6">
            <w:pPr>
              <w:jc w:val="center"/>
              <w:rPr>
                <w:color w:val="000000"/>
              </w:rPr>
            </w:pPr>
            <w:r>
              <w:rPr>
                <w:color w:val="000000"/>
              </w:rPr>
              <w:t>100</w:t>
            </w:r>
          </w:p>
        </w:tc>
        <w:tc>
          <w:tcPr>
            <w:tcW w:w="1880" w:type="dxa"/>
            <w:vAlign w:val="center"/>
          </w:tcPr>
          <w:p w14:paraId="66E57157" w14:textId="77777777" w:rsidR="006C4232" w:rsidRDefault="008165C6">
            <w:pPr>
              <w:jc w:val="center"/>
              <w:rPr>
                <w:color w:val="000000"/>
              </w:rPr>
            </w:pPr>
            <w:r>
              <w:rPr>
                <w:color w:val="000000"/>
              </w:rPr>
              <w:t>524</w:t>
            </w:r>
          </w:p>
        </w:tc>
        <w:tc>
          <w:tcPr>
            <w:tcW w:w="1875" w:type="dxa"/>
            <w:vAlign w:val="center"/>
          </w:tcPr>
          <w:p w14:paraId="0B39F9F7" w14:textId="77777777" w:rsidR="006C4232" w:rsidRDefault="008165C6">
            <w:pPr>
              <w:jc w:val="center"/>
              <w:rPr>
                <w:color w:val="000000"/>
              </w:rPr>
            </w:pPr>
            <w:r>
              <w:rPr>
                <w:color w:val="000000"/>
              </w:rPr>
              <w:t>100</w:t>
            </w:r>
          </w:p>
        </w:tc>
      </w:tr>
      <w:tr w:rsidR="006C4232" w14:paraId="73DE8B74" w14:textId="77777777">
        <w:tc>
          <w:tcPr>
            <w:tcW w:w="3234" w:type="dxa"/>
          </w:tcPr>
          <w:p w14:paraId="40D3087F" w14:textId="77777777" w:rsidR="006C4232" w:rsidRDefault="008165C6">
            <w:r>
              <w:t>ГВЭ-9</w:t>
            </w:r>
          </w:p>
        </w:tc>
        <w:tc>
          <w:tcPr>
            <w:tcW w:w="1880" w:type="dxa"/>
            <w:vAlign w:val="center"/>
          </w:tcPr>
          <w:p w14:paraId="7AF9C793" w14:textId="77777777" w:rsidR="006C4232" w:rsidRDefault="008165C6">
            <w:pPr>
              <w:spacing w:line="276" w:lineRule="auto"/>
              <w:jc w:val="center"/>
            </w:pPr>
            <w:r>
              <w:t>–</w:t>
            </w:r>
          </w:p>
        </w:tc>
        <w:tc>
          <w:tcPr>
            <w:tcW w:w="1880" w:type="dxa"/>
            <w:vAlign w:val="center"/>
          </w:tcPr>
          <w:p w14:paraId="5B6A51A1" w14:textId="77777777" w:rsidR="006C4232" w:rsidRDefault="008165C6">
            <w:pPr>
              <w:spacing w:line="276" w:lineRule="auto"/>
              <w:jc w:val="center"/>
            </w:pPr>
            <w:r>
              <w:t>–</w:t>
            </w:r>
          </w:p>
        </w:tc>
        <w:tc>
          <w:tcPr>
            <w:tcW w:w="1880" w:type="dxa"/>
            <w:vAlign w:val="center"/>
          </w:tcPr>
          <w:p w14:paraId="18CA77D0" w14:textId="77777777" w:rsidR="006C4232" w:rsidRDefault="008165C6">
            <w:pPr>
              <w:spacing w:line="276" w:lineRule="auto"/>
              <w:jc w:val="center"/>
            </w:pPr>
            <w:r>
              <w:t>–</w:t>
            </w:r>
          </w:p>
        </w:tc>
        <w:tc>
          <w:tcPr>
            <w:tcW w:w="1880" w:type="dxa"/>
            <w:vAlign w:val="center"/>
          </w:tcPr>
          <w:p w14:paraId="2A6336BD" w14:textId="77777777" w:rsidR="006C4232" w:rsidRDefault="008165C6">
            <w:pPr>
              <w:spacing w:line="276" w:lineRule="auto"/>
              <w:jc w:val="center"/>
            </w:pPr>
            <w:r>
              <w:t>–</w:t>
            </w:r>
          </w:p>
        </w:tc>
        <w:tc>
          <w:tcPr>
            <w:tcW w:w="1880" w:type="dxa"/>
            <w:vAlign w:val="center"/>
          </w:tcPr>
          <w:p w14:paraId="3B37B1C6" w14:textId="77777777" w:rsidR="006C4232" w:rsidRDefault="008165C6">
            <w:pPr>
              <w:jc w:val="center"/>
              <w:rPr>
                <w:color w:val="000000"/>
              </w:rPr>
            </w:pPr>
            <w:r>
              <w:rPr>
                <w:color w:val="000000"/>
              </w:rPr>
              <w:t>0</w:t>
            </w:r>
          </w:p>
        </w:tc>
        <w:tc>
          <w:tcPr>
            <w:tcW w:w="1875" w:type="dxa"/>
            <w:vAlign w:val="center"/>
          </w:tcPr>
          <w:p w14:paraId="62ABCCD9" w14:textId="77777777" w:rsidR="006C4232" w:rsidRDefault="008165C6">
            <w:pPr>
              <w:jc w:val="center"/>
              <w:rPr>
                <w:color w:val="000000"/>
              </w:rPr>
            </w:pPr>
            <w:r>
              <w:rPr>
                <w:color w:val="000000"/>
              </w:rPr>
              <w:t>0</w:t>
            </w:r>
          </w:p>
        </w:tc>
      </w:tr>
    </w:tbl>
    <w:p w14:paraId="3B98CD30" w14:textId="77777777" w:rsidR="006C4232" w:rsidRDefault="006C4232">
      <w:pPr>
        <w:pStyle w:val="3"/>
        <w:tabs>
          <w:tab w:val="left" w:pos="142"/>
        </w:tabs>
        <w:spacing w:before="0"/>
        <w:ind w:left="426"/>
        <w:jc w:val="both"/>
        <w:rPr>
          <w:rFonts w:ascii="Times New Roman" w:eastAsia="Times New Roman" w:hAnsi="Times New Roman" w:cs="Times New Roman"/>
          <w:color w:val="000000"/>
          <w:sz w:val="28"/>
          <w:szCs w:val="28"/>
        </w:rPr>
      </w:pPr>
    </w:p>
    <w:p w14:paraId="70048194" w14:textId="77777777" w:rsidR="006C4232" w:rsidRDefault="008165C6">
      <w:pPr>
        <w:pStyle w:val="3"/>
        <w:numPr>
          <w:ilvl w:val="1"/>
          <w:numId w:val="1"/>
        </w:numPr>
        <w:tabs>
          <w:tab w:val="left" w:pos="142"/>
        </w:tabs>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 xml:space="preserve"> Процентное соотношение юношей и девушек, участвующих в ОГЭ (за 3 года)</w:t>
      </w:r>
    </w:p>
    <w:p w14:paraId="77EBEE1E" w14:textId="77777777" w:rsidR="006C4232" w:rsidRDefault="008165C6">
      <w:pPr>
        <w:keepNext/>
        <w:pBdr>
          <w:top w:val="nil"/>
          <w:left w:val="nil"/>
          <w:bottom w:val="nil"/>
          <w:right w:val="nil"/>
          <w:between w:val="nil"/>
        </w:pBdr>
        <w:spacing w:after="200"/>
        <w:jc w:val="right"/>
        <w:rPr>
          <w:i/>
          <w:iCs/>
          <w:color w:val="000000"/>
          <w:sz w:val="18"/>
          <w:szCs w:val="18"/>
        </w:rPr>
      </w:pPr>
      <w:r>
        <w:rPr>
          <w:i/>
          <w:iCs/>
          <w:color w:val="000000"/>
          <w:sz w:val="18"/>
          <w:szCs w:val="18"/>
        </w:rPr>
        <w:t>Таблица 2-2</w:t>
      </w:r>
    </w:p>
    <w:tbl>
      <w:tblPr>
        <w:tblStyle w:val="af"/>
        <w:tblW w:w="14503"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232"/>
        <w:gridCol w:w="1877"/>
        <w:gridCol w:w="1880"/>
        <w:gridCol w:w="1877"/>
        <w:gridCol w:w="1880"/>
        <w:gridCol w:w="1877"/>
        <w:gridCol w:w="1880"/>
      </w:tblGrid>
      <w:tr w:rsidR="009C2A0A" w14:paraId="56495C4D" w14:textId="77777777" w:rsidTr="009C2A0A">
        <w:tc>
          <w:tcPr>
            <w:tcW w:w="3232" w:type="dxa"/>
            <w:vMerge w:val="restart"/>
            <w:vAlign w:val="center"/>
          </w:tcPr>
          <w:p w14:paraId="311AEFB5" w14:textId="77777777" w:rsidR="006C4232" w:rsidRDefault="008165C6">
            <w:pPr>
              <w:tabs>
                <w:tab w:val="left" w:pos="10320"/>
              </w:tabs>
              <w:jc w:val="center"/>
              <w:rPr>
                <w:b/>
                <w:bCs/>
              </w:rPr>
            </w:pPr>
            <w:r>
              <w:rPr>
                <w:b/>
                <w:bCs/>
              </w:rPr>
              <w:t>Пол</w:t>
            </w:r>
          </w:p>
        </w:tc>
        <w:tc>
          <w:tcPr>
            <w:tcW w:w="3757" w:type="dxa"/>
            <w:gridSpan w:val="2"/>
          </w:tcPr>
          <w:p w14:paraId="716AC180" w14:textId="77777777" w:rsidR="006C4232" w:rsidRDefault="008165C6">
            <w:pPr>
              <w:tabs>
                <w:tab w:val="left" w:pos="10320"/>
              </w:tabs>
              <w:jc w:val="center"/>
              <w:rPr>
                <w:b/>
                <w:bCs/>
              </w:rPr>
            </w:pPr>
            <w:r>
              <w:rPr>
                <w:b/>
                <w:bCs/>
              </w:rPr>
              <w:t>2024 г.</w:t>
            </w:r>
          </w:p>
        </w:tc>
        <w:tc>
          <w:tcPr>
            <w:tcW w:w="3757" w:type="dxa"/>
            <w:gridSpan w:val="2"/>
          </w:tcPr>
          <w:p w14:paraId="278E4808" w14:textId="77777777" w:rsidR="006C4232" w:rsidRDefault="008165C6">
            <w:pPr>
              <w:tabs>
                <w:tab w:val="left" w:pos="10320"/>
              </w:tabs>
              <w:jc w:val="center"/>
              <w:rPr>
                <w:b/>
                <w:bCs/>
              </w:rPr>
            </w:pPr>
            <w:r>
              <w:rPr>
                <w:b/>
                <w:bCs/>
              </w:rPr>
              <w:t>2025 г.</w:t>
            </w:r>
          </w:p>
        </w:tc>
        <w:tc>
          <w:tcPr>
            <w:tcW w:w="3757" w:type="dxa"/>
            <w:gridSpan w:val="2"/>
          </w:tcPr>
          <w:p w14:paraId="186E308D" w14:textId="77777777" w:rsidR="006C4232" w:rsidRDefault="008165C6">
            <w:pPr>
              <w:tabs>
                <w:tab w:val="left" w:pos="10320"/>
              </w:tabs>
              <w:jc w:val="center"/>
              <w:rPr>
                <w:b/>
                <w:bCs/>
              </w:rPr>
            </w:pPr>
            <w:r>
              <w:rPr>
                <w:b/>
                <w:bCs/>
              </w:rPr>
              <w:t>2026 г.</w:t>
            </w:r>
          </w:p>
        </w:tc>
      </w:tr>
      <w:tr w:rsidR="006C4232" w14:paraId="7BE62D34" w14:textId="77777777">
        <w:tc>
          <w:tcPr>
            <w:tcW w:w="3232" w:type="dxa"/>
            <w:vMerge/>
            <w:vAlign w:val="center"/>
          </w:tcPr>
          <w:p w14:paraId="5766CFF6" w14:textId="77777777" w:rsidR="006C4232" w:rsidRDefault="006C4232">
            <w:pPr>
              <w:widowControl w:val="0"/>
              <w:pBdr>
                <w:top w:val="nil"/>
                <w:left w:val="nil"/>
                <w:bottom w:val="nil"/>
                <w:right w:val="nil"/>
                <w:between w:val="nil"/>
              </w:pBdr>
              <w:spacing w:line="276" w:lineRule="auto"/>
              <w:rPr>
                <w:b/>
                <w:bCs/>
              </w:rPr>
            </w:pPr>
          </w:p>
        </w:tc>
        <w:tc>
          <w:tcPr>
            <w:tcW w:w="1877" w:type="dxa"/>
            <w:vAlign w:val="center"/>
          </w:tcPr>
          <w:p w14:paraId="1E44EFFA" w14:textId="77777777" w:rsidR="006C4232" w:rsidRDefault="008165C6">
            <w:pPr>
              <w:tabs>
                <w:tab w:val="left" w:pos="10320"/>
              </w:tabs>
              <w:jc w:val="center"/>
            </w:pPr>
            <w:r>
              <w:t>чел.</w:t>
            </w:r>
          </w:p>
        </w:tc>
        <w:tc>
          <w:tcPr>
            <w:tcW w:w="1880" w:type="dxa"/>
            <w:vAlign w:val="center"/>
          </w:tcPr>
          <w:p w14:paraId="55B71AF7" w14:textId="77777777" w:rsidR="006C4232" w:rsidRDefault="008165C6">
            <w:pPr>
              <w:tabs>
                <w:tab w:val="left" w:pos="10320"/>
              </w:tabs>
              <w:jc w:val="center"/>
            </w:pPr>
            <w:r>
              <w:t>% от общего числа участников</w:t>
            </w:r>
          </w:p>
        </w:tc>
        <w:tc>
          <w:tcPr>
            <w:tcW w:w="1877" w:type="dxa"/>
            <w:vAlign w:val="center"/>
          </w:tcPr>
          <w:p w14:paraId="6C926B11" w14:textId="77777777" w:rsidR="006C4232" w:rsidRDefault="008165C6">
            <w:pPr>
              <w:tabs>
                <w:tab w:val="left" w:pos="10320"/>
              </w:tabs>
              <w:jc w:val="center"/>
            </w:pPr>
            <w:r>
              <w:t>чел.</w:t>
            </w:r>
          </w:p>
        </w:tc>
        <w:tc>
          <w:tcPr>
            <w:tcW w:w="1880" w:type="dxa"/>
            <w:vAlign w:val="center"/>
          </w:tcPr>
          <w:p w14:paraId="48225640" w14:textId="77777777" w:rsidR="006C4232" w:rsidRDefault="008165C6">
            <w:pPr>
              <w:tabs>
                <w:tab w:val="left" w:pos="10320"/>
              </w:tabs>
              <w:jc w:val="center"/>
            </w:pPr>
            <w:r>
              <w:t>% от общего числа участников</w:t>
            </w:r>
          </w:p>
        </w:tc>
        <w:tc>
          <w:tcPr>
            <w:tcW w:w="1877" w:type="dxa"/>
            <w:vAlign w:val="center"/>
          </w:tcPr>
          <w:p w14:paraId="68539E74" w14:textId="77777777" w:rsidR="006C4232" w:rsidRDefault="008165C6">
            <w:pPr>
              <w:tabs>
                <w:tab w:val="left" w:pos="10320"/>
              </w:tabs>
              <w:jc w:val="center"/>
            </w:pPr>
            <w:r>
              <w:t>чел.</w:t>
            </w:r>
          </w:p>
        </w:tc>
        <w:tc>
          <w:tcPr>
            <w:tcW w:w="1880" w:type="dxa"/>
            <w:vAlign w:val="center"/>
          </w:tcPr>
          <w:p w14:paraId="6AF2B3BC" w14:textId="77777777" w:rsidR="006C4232" w:rsidRDefault="008165C6">
            <w:pPr>
              <w:tabs>
                <w:tab w:val="left" w:pos="10320"/>
              </w:tabs>
              <w:jc w:val="center"/>
            </w:pPr>
            <w:r>
              <w:t>% от общего числа участников</w:t>
            </w:r>
          </w:p>
        </w:tc>
      </w:tr>
      <w:tr w:rsidR="006C4232" w14:paraId="446E2E22" w14:textId="77777777">
        <w:tc>
          <w:tcPr>
            <w:tcW w:w="3232" w:type="dxa"/>
            <w:vAlign w:val="center"/>
          </w:tcPr>
          <w:p w14:paraId="4861121C" w14:textId="77777777" w:rsidR="006C4232" w:rsidRDefault="008165C6">
            <w:pPr>
              <w:tabs>
                <w:tab w:val="left" w:pos="10320"/>
              </w:tabs>
            </w:pPr>
            <w:r>
              <w:t>Женский</w:t>
            </w:r>
          </w:p>
        </w:tc>
        <w:tc>
          <w:tcPr>
            <w:tcW w:w="1877" w:type="dxa"/>
            <w:vAlign w:val="bottom"/>
          </w:tcPr>
          <w:p w14:paraId="4F009D81" w14:textId="77777777" w:rsidR="006C4232" w:rsidRDefault="008165C6">
            <w:pPr>
              <w:spacing w:line="276" w:lineRule="auto"/>
              <w:jc w:val="center"/>
            </w:pPr>
            <w:r>
              <w:t>386</w:t>
            </w:r>
          </w:p>
        </w:tc>
        <w:tc>
          <w:tcPr>
            <w:tcW w:w="1880" w:type="dxa"/>
            <w:vAlign w:val="bottom"/>
          </w:tcPr>
          <w:p w14:paraId="65A735D4" w14:textId="77777777" w:rsidR="006C4232" w:rsidRDefault="008165C6">
            <w:pPr>
              <w:spacing w:line="276" w:lineRule="auto"/>
              <w:jc w:val="center"/>
            </w:pPr>
            <w:r>
              <w:t>69,05</w:t>
            </w:r>
          </w:p>
        </w:tc>
        <w:tc>
          <w:tcPr>
            <w:tcW w:w="1877" w:type="dxa"/>
            <w:vAlign w:val="center"/>
          </w:tcPr>
          <w:p w14:paraId="5AC8E94B" w14:textId="77777777" w:rsidR="006C4232" w:rsidRDefault="008165C6">
            <w:pPr>
              <w:jc w:val="center"/>
              <w:rPr>
                <w:color w:val="000000"/>
              </w:rPr>
            </w:pPr>
            <w:r>
              <w:rPr>
                <w:color w:val="000000"/>
              </w:rPr>
              <w:t>354</w:t>
            </w:r>
          </w:p>
        </w:tc>
        <w:tc>
          <w:tcPr>
            <w:tcW w:w="1880" w:type="dxa"/>
            <w:vAlign w:val="center"/>
          </w:tcPr>
          <w:p w14:paraId="68AAD5EF" w14:textId="77777777" w:rsidR="006C4232" w:rsidRDefault="008165C6">
            <w:pPr>
              <w:jc w:val="center"/>
              <w:rPr>
                <w:color w:val="000000"/>
              </w:rPr>
            </w:pPr>
            <w:r>
              <w:rPr>
                <w:color w:val="000000"/>
              </w:rPr>
              <w:t>65,07</w:t>
            </w:r>
          </w:p>
        </w:tc>
        <w:tc>
          <w:tcPr>
            <w:tcW w:w="1877" w:type="dxa"/>
            <w:vAlign w:val="center"/>
          </w:tcPr>
          <w:p w14:paraId="7CDE1D0B" w14:textId="77777777" w:rsidR="006C4232" w:rsidRDefault="008165C6">
            <w:pPr>
              <w:jc w:val="center"/>
              <w:rPr>
                <w:color w:val="000000"/>
              </w:rPr>
            </w:pPr>
            <w:r>
              <w:rPr>
                <w:color w:val="000000"/>
              </w:rPr>
              <w:t>367</w:t>
            </w:r>
          </w:p>
        </w:tc>
        <w:tc>
          <w:tcPr>
            <w:tcW w:w="1880" w:type="dxa"/>
            <w:vAlign w:val="center"/>
          </w:tcPr>
          <w:p w14:paraId="700D2C6C" w14:textId="77777777" w:rsidR="006C4232" w:rsidRDefault="008165C6">
            <w:pPr>
              <w:jc w:val="center"/>
              <w:rPr>
                <w:color w:val="000000"/>
              </w:rPr>
            </w:pPr>
            <w:r>
              <w:rPr>
                <w:color w:val="000000"/>
              </w:rPr>
              <w:t>70,04</w:t>
            </w:r>
          </w:p>
        </w:tc>
      </w:tr>
      <w:tr w:rsidR="006C4232" w14:paraId="3F6FDF94" w14:textId="77777777">
        <w:tc>
          <w:tcPr>
            <w:tcW w:w="3232" w:type="dxa"/>
            <w:vAlign w:val="center"/>
          </w:tcPr>
          <w:p w14:paraId="51ECB4C7" w14:textId="77777777" w:rsidR="006C4232" w:rsidRDefault="008165C6">
            <w:pPr>
              <w:tabs>
                <w:tab w:val="left" w:pos="10320"/>
              </w:tabs>
            </w:pPr>
            <w:r>
              <w:t>Мужской</w:t>
            </w:r>
          </w:p>
        </w:tc>
        <w:tc>
          <w:tcPr>
            <w:tcW w:w="1877" w:type="dxa"/>
            <w:vAlign w:val="bottom"/>
          </w:tcPr>
          <w:p w14:paraId="00E01BC0" w14:textId="77777777" w:rsidR="006C4232" w:rsidRDefault="008165C6">
            <w:pPr>
              <w:spacing w:line="276" w:lineRule="auto"/>
              <w:jc w:val="center"/>
            </w:pPr>
            <w:r>
              <w:t>173</w:t>
            </w:r>
          </w:p>
        </w:tc>
        <w:tc>
          <w:tcPr>
            <w:tcW w:w="1880" w:type="dxa"/>
            <w:vAlign w:val="bottom"/>
          </w:tcPr>
          <w:p w14:paraId="309545FB" w14:textId="77777777" w:rsidR="006C4232" w:rsidRDefault="008165C6">
            <w:pPr>
              <w:spacing w:line="276" w:lineRule="auto"/>
              <w:jc w:val="center"/>
            </w:pPr>
            <w:r>
              <w:t>30,95</w:t>
            </w:r>
          </w:p>
        </w:tc>
        <w:tc>
          <w:tcPr>
            <w:tcW w:w="1877" w:type="dxa"/>
            <w:vAlign w:val="center"/>
          </w:tcPr>
          <w:p w14:paraId="69AA6E9F" w14:textId="77777777" w:rsidR="006C4232" w:rsidRDefault="008165C6">
            <w:pPr>
              <w:jc w:val="center"/>
              <w:rPr>
                <w:color w:val="000000"/>
              </w:rPr>
            </w:pPr>
            <w:r>
              <w:rPr>
                <w:color w:val="000000"/>
              </w:rPr>
              <w:t>190</w:t>
            </w:r>
          </w:p>
        </w:tc>
        <w:tc>
          <w:tcPr>
            <w:tcW w:w="1880" w:type="dxa"/>
            <w:vAlign w:val="center"/>
          </w:tcPr>
          <w:p w14:paraId="4A62B732" w14:textId="77777777" w:rsidR="006C4232" w:rsidRDefault="008165C6">
            <w:pPr>
              <w:jc w:val="center"/>
              <w:rPr>
                <w:color w:val="000000"/>
              </w:rPr>
            </w:pPr>
            <w:r>
              <w:rPr>
                <w:color w:val="000000"/>
              </w:rPr>
              <w:t>34,93</w:t>
            </w:r>
          </w:p>
        </w:tc>
        <w:tc>
          <w:tcPr>
            <w:tcW w:w="1877" w:type="dxa"/>
            <w:vAlign w:val="center"/>
          </w:tcPr>
          <w:p w14:paraId="481ACAD6" w14:textId="77777777" w:rsidR="006C4232" w:rsidRDefault="008165C6">
            <w:pPr>
              <w:jc w:val="center"/>
              <w:rPr>
                <w:color w:val="000000"/>
              </w:rPr>
            </w:pPr>
            <w:r>
              <w:rPr>
                <w:color w:val="000000"/>
              </w:rPr>
              <w:t>157</w:t>
            </w:r>
          </w:p>
        </w:tc>
        <w:tc>
          <w:tcPr>
            <w:tcW w:w="1880" w:type="dxa"/>
            <w:vAlign w:val="center"/>
          </w:tcPr>
          <w:p w14:paraId="46E44D22" w14:textId="77777777" w:rsidR="006C4232" w:rsidRDefault="008165C6">
            <w:pPr>
              <w:jc w:val="center"/>
              <w:rPr>
                <w:color w:val="000000"/>
              </w:rPr>
            </w:pPr>
            <w:r>
              <w:rPr>
                <w:color w:val="000000"/>
              </w:rPr>
              <w:t>29,96</w:t>
            </w:r>
          </w:p>
        </w:tc>
      </w:tr>
    </w:tbl>
    <w:p w14:paraId="41E0FC85" w14:textId="77777777" w:rsidR="006C4232" w:rsidRDefault="008165C6">
      <w:pPr>
        <w:jc w:val="both"/>
        <w:rPr>
          <w:sz w:val="28"/>
          <w:szCs w:val="28"/>
          <w:vertAlign w:val="superscript"/>
        </w:rPr>
      </w:pPr>
      <w:r>
        <w:rPr>
          <w:b/>
          <w:bCs/>
          <w:sz w:val="28"/>
          <w:szCs w:val="28"/>
        </w:rPr>
        <w:t> </w:t>
      </w:r>
      <w:r>
        <w:rPr>
          <w:sz w:val="28"/>
          <w:szCs w:val="28"/>
        </w:rPr>
        <w:t>Количество участников ОГЭ по химии по категориям</w:t>
      </w:r>
      <w:r>
        <w:rPr>
          <w:vertAlign w:val="superscript"/>
        </w:rPr>
        <w:footnoteReference w:id="2"/>
      </w:r>
    </w:p>
    <w:p w14:paraId="6F44464B" w14:textId="77777777" w:rsidR="006C4232" w:rsidRDefault="008165C6">
      <w:pPr>
        <w:keepNext/>
        <w:pBdr>
          <w:top w:val="nil"/>
          <w:left w:val="nil"/>
          <w:bottom w:val="nil"/>
          <w:right w:val="nil"/>
          <w:between w:val="nil"/>
        </w:pBdr>
        <w:spacing w:after="200"/>
        <w:jc w:val="right"/>
        <w:rPr>
          <w:i/>
          <w:iCs/>
          <w:color w:val="000000"/>
          <w:sz w:val="18"/>
          <w:szCs w:val="18"/>
        </w:rPr>
      </w:pPr>
      <w:r>
        <w:rPr>
          <w:i/>
          <w:iCs/>
          <w:color w:val="000000"/>
          <w:sz w:val="18"/>
          <w:szCs w:val="18"/>
        </w:rPr>
        <w:t>Таблица 2-3</w:t>
      </w:r>
    </w:p>
    <w:tbl>
      <w:tblPr>
        <w:tblStyle w:val="af0"/>
        <w:tblW w:w="1428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560"/>
        <w:gridCol w:w="5548"/>
        <w:gridCol w:w="1440"/>
        <w:gridCol w:w="1440"/>
        <w:gridCol w:w="1320"/>
        <w:gridCol w:w="1320"/>
        <w:gridCol w:w="1320"/>
        <w:gridCol w:w="1335"/>
      </w:tblGrid>
      <w:tr w:rsidR="009C2A0A" w14:paraId="3B49BB19" w14:textId="77777777" w:rsidTr="009C2A0A">
        <w:trPr>
          <w:cantSplit/>
          <w:tblHeader/>
        </w:trPr>
        <w:tc>
          <w:tcPr>
            <w:tcW w:w="560" w:type="dxa"/>
            <w:vMerge w:val="restart"/>
            <w:vAlign w:val="center"/>
          </w:tcPr>
          <w:p w14:paraId="29498C21" w14:textId="77777777" w:rsidR="006C4232" w:rsidRDefault="008165C6">
            <w:pPr>
              <w:tabs>
                <w:tab w:val="left" w:pos="10320"/>
              </w:tabs>
              <w:jc w:val="center"/>
              <w:rPr>
                <w:b/>
                <w:bCs/>
              </w:rPr>
            </w:pPr>
            <w:r>
              <w:rPr>
                <w:b/>
                <w:bCs/>
              </w:rPr>
              <w:t>№ п/п</w:t>
            </w:r>
          </w:p>
        </w:tc>
        <w:tc>
          <w:tcPr>
            <w:tcW w:w="5548" w:type="dxa"/>
            <w:vMerge w:val="restart"/>
            <w:vAlign w:val="center"/>
          </w:tcPr>
          <w:p w14:paraId="0591A296" w14:textId="77777777" w:rsidR="006C4232" w:rsidRDefault="008165C6">
            <w:pPr>
              <w:tabs>
                <w:tab w:val="left" w:pos="10320"/>
              </w:tabs>
              <w:jc w:val="center"/>
              <w:rPr>
                <w:b/>
                <w:bCs/>
              </w:rPr>
            </w:pPr>
            <w:r>
              <w:rPr>
                <w:b/>
                <w:bCs/>
              </w:rPr>
              <w:t>Участники ОГЭ</w:t>
            </w:r>
          </w:p>
        </w:tc>
        <w:tc>
          <w:tcPr>
            <w:tcW w:w="2880" w:type="dxa"/>
            <w:gridSpan w:val="2"/>
            <w:vAlign w:val="center"/>
          </w:tcPr>
          <w:p w14:paraId="3F170ABE" w14:textId="77777777" w:rsidR="006C4232" w:rsidRDefault="008165C6">
            <w:pPr>
              <w:tabs>
                <w:tab w:val="left" w:pos="10320"/>
              </w:tabs>
              <w:jc w:val="center"/>
              <w:rPr>
                <w:b/>
                <w:bCs/>
              </w:rPr>
            </w:pPr>
            <w:r>
              <w:rPr>
                <w:b/>
                <w:bCs/>
              </w:rPr>
              <w:t>2024 г.</w:t>
            </w:r>
          </w:p>
        </w:tc>
        <w:tc>
          <w:tcPr>
            <w:tcW w:w="2640" w:type="dxa"/>
            <w:gridSpan w:val="2"/>
            <w:vAlign w:val="center"/>
          </w:tcPr>
          <w:p w14:paraId="7203E1FA" w14:textId="77777777" w:rsidR="006C4232" w:rsidRDefault="008165C6">
            <w:pPr>
              <w:tabs>
                <w:tab w:val="left" w:pos="10320"/>
              </w:tabs>
              <w:jc w:val="center"/>
              <w:rPr>
                <w:b/>
                <w:bCs/>
              </w:rPr>
            </w:pPr>
            <w:r>
              <w:rPr>
                <w:b/>
                <w:bCs/>
              </w:rPr>
              <w:t>2025 г.</w:t>
            </w:r>
          </w:p>
        </w:tc>
        <w:tc>
          <w:tcPr>
            <w:tcW w:w="2655" w:type="dxa"/>
            <w:gridSpan w:val="2"/>
            <w:vAlign w:val="center"/>
          </w:tcPr>
          <w:p w14:paraId="1A01348D" w14:textId="77777777" w:rsidR="006C4232" w:rsidRDefault="008165C6">
            <w:pPr>
              <w:tabs>
                <w:tab w:val="left" w:pos="10320"/>
              </w:tabs>
              <w:jc w:val="center"/>
              <w:rPr>
                <w:b/>
                <w:bCs/>
              </w:rPr>
            </w:pPr>
            <w:r>
              <w:rPr>
                <w:b/>
                <w:bCs/>
              </w:rPr>
              <w:t>2026 г.</w:t>
            </w:r>
          </w:p>
        </w:tc>
      </w:tr>
      <w:tr w:rsidR="006C4232" w14:paraId="2178C52F" w14:textId="77777777">
        <w:trPr>
          <w:cantSplit/>
          <w:tblHeader/>
        </w:trPr>
        <w:tc>
          <w:tcPr>
            <w:tcW w:w="560" w:type="dxa"/>
            <w:vMerge/>
            <w:vAlign w:val="center"/>
          </w:tcPr>
          <w:p w14:paraId="169B7890" w14:textId="77777777" w:rsidR="006C4232" w:rsidRDefault="006C4232">
            <w:pPr>
              <w:widowControl w:val="0"/>
              <w:pBdr>
                <w:top w:val="nil"/>
                <w:left w:val="nil"/>
                <w:bottom w:val="nil"/>
                <w:right w:val="nil"/>
                <w:between w:val="nil"/>
              </w:pBdr>
              <w:spacing w:line="276" w:lineRule="auto"/>
              <w:rPr>
                <w:b/>
                <w:bCs/>
              </w:rPr>
            </w:pPr>
          </w:p>
        </w:tc>
        <w:tc>
          <w:tcPr>
            <w:tcW w:w="5548" w:type="dxa"/>
            <w:vMerge/>
            <w:vAlign w:val="center"/>
          </w:tcPr>
          <w:p w14:paraId="656CF4EB" w14:textId="77777777" w:rsidR="006C4232" w:rsidRDefault="006C4232">
            <w:pPr>
              <w:widowControl w:val="0"/>
              <w:pBdr>
                <w:top w:val="nil"/>
                <w:left w:val="nil"/>
                <w:bottom w:val="nil"/>
                <w:right w:val="nil"/>
                <w:between w:val="nil"/>
              </w:pBdr>
              <w:spacing w:line="276" w:lineRule="auto"/>
              <w:rPr>
                <w:b/>
                <w:bCs/>
              </w:rPr>
            </w:pPr>
          </w:p>
        </w:tc>
        <w:tc>
          <w:tcPr>
            <w:tcW w:w="1440" w:type="dxa"/>
            <w:vAlign w:val="center"/>
          </w:tcPr>
          <w:p w14:paraId="1FFCB596" w14:textId="77777777" w:rsidR="006C4232" w:rsidRDefault="008165C6">
            <w:pPr>
              <w:tabs>
                <w:tab w:val="left" w:pos="10320"/>
              </w:tabs>
              <w:jc w:val="center"/>
            </w:pPr>
            <w:r>
              <w:t>чел.</w:t>
            </w:r>
          </w:p>
        </w:tc>
        <w:tc>
          <w:tcPr>
            <w:tcW w:w="1440" w:type="dxa"/>
            <w:vAlign w:val="center"/>
          </w:tcPr>
          <w:p w14:paraId="3CCF09A5" w14:textId="77777777" w:rsidR="006C4232" w:rsidRDefault="008165C6">
            <w:pPr>
              <w:tabs>
                <w:tab w:val="left" w:pos="10320"/>
              </w:tabs>
              <w:jc w:val="center"/>
            </w:pPr>
            <w:r>
              <w:t>%</w:t>
            </w:r>
          </w:p>
        </w:tc>
        <w:tc>
          <w:tcPr>
            <w:tcW w:w="1320" w:type="dxa"/>
            <w:vAlign w:val="center"/>
          </w:tcPr>
          <w:p w14:paraId="6DB1C3B9" w14:textId="77777777" w:rsidR="006C4232" w:rsidRDefault="008165C6">
            <w:pPr>
              <w:tabs>
                <w:tab w:val="left" w:pos="10320"/>
              </w:tabs>
              <w:jc w:val="center"/>
            </w:pPr>
            <w:r>
              <w:t>чел.</w:t>
            </w:r>
          </w:p>
        </w:tc>
        <w:tc>
          <w:tcPr>
            <w:tcW w:w="1320" w:type="dxa"/>
            <w:vAlign w:val="center"/>
          </w:tcPr>
          <w:p w14:paraId="57AE86AB" w14:textId="77777777" w:rsidR="006C4232" w:rsidRDefault="008165C6">
            <w:pPr>
              <w:tabs>
                <w:tab w:val="left" w:pos="10320"/>
              </w:tabs>
              <w:jc w:val="center"/>
            </w:pPr>
            <w:r>
              <w:t>%</w:t>
            </w:r>
          </w:p>
        </w:tc>
        <w:tc>
          <w:tcPr>
            <w:tcW w:w="1320" w:type="dxa"/>
            <w:vAlign w:val="center"/>
          </w:tcPr>
          <w:p w14:paraId="5D712EB4" w14:textId="77777777" w:rsidR="006C4232" w:rsidRDefault="008165C6">
            <w:pPr>
              <w:tabs>
                <w:tab w:val="left" w:pos="10320"/>
              </w:tabs>
              <w:jc w:val="center"/>
            </w:pPr>
            <w:r>
              <w:t>чел.</w:t>
            </w:r>
          </w:p>
        </w:tc>
        <w:tc>
          <w:tcPr>
            <w:tcW w:w="1335" w:type="dxa"/>
            <w:vAlign w:val="center"/>
          </w:tcPr>
          <w:p w14:paraId="5A198E66" w14:textId="77777777" w:rsidR="006C4232" w:rsidRDefault="008165C6">
            <w:pPr>
              <w:tabs>
                <w:tab w:val="left" w:pos="10320"/>
              </w:tabs>
              <w:jc w:val="center"/>
            </w:pPr>
            <w:r>
              <w:t>%</w:t>
            </w:r>
          </w:p>
        </w:tc>
      </w:tr>
      <w:tr w:rsidR="006C4232" w14:paraId="473E9276" w14:textId="77777777">
        <w:tc>
          <w:tcPr>
            <w:tcW w:w="560" w:type="dxa"/>
            <w:vAlign w:val="center"/>
          </w:tcPr>
          <w:p w14:paraId="313165A8" w14:textId="77777777" w:rsidR="006C4232" w:rsidRDefault="006C4232" w:rsidP="00D91838">
            <w:pPr>
              <w:numPr>
                <w:ilvl w:val="0"/>
                <w:numId w:val="2"/>
              </w:numPr>
              <w:pBdr>
                <w:top w:val="nil"/>
                <w:left w:val="nil"/>
                <w:bottom w:val="nil"/>
                <w:right w:val="nil"/>
                <w:between w:val="nil"/>
              </w:pBdr>
              <w:tabs>
                <w:tab w:val="center" w:pos="4677"/>
                <w:tab w:val="right" w:pos="9355"/>
                <w:tab w:val="left" w:pos="10320"/>
              </w:tabs>
              <w:spacing w:line="276" w:lineRule="auto"/>
              <w:ind w:left="0" w:firstLine="0"/>
            </w:pPr>
          </w:p>
        </w:tc>
        <w:tc>
          <w:tcPr>
            <w:tcW w:w="5548" w:type="dxa"/>
            <w:vAlign w:val="center"/>
          </w:tcPr>
          <w:p w14:paraId="4F159FBE" w14:textId="77777777" w:rsidR="006C4232" w:rsidRDefault="008165C6">
            <w:pPr>
              <w:rPr>
                <w:color w:val="000000"/>
              </w:rPr>
            </w:pPr>
            <w:r>
              <w:rPr>
                <w:color w:val="000000"/>
              </w:rPr>
              <w:t>Обучающиеся муниципальных лицеев</w:t>
            </w:r>
          </w:p>
        </w:tc>
        <w:tc>
          <w:tcPr>
            <w:tcW w:w="1440" w:type="dxa"/>
            <w:vAlign w:val="center"/>
          </w:tcPr>
          <w:p w14:paraId="0B9E2154" w14:textId="77777777" w:rsidR="006C4232" w:rsidRDefault="008165C6">
            <w:pPr>
              <w:spacing w:line="276" w:lineRule="auto"/>
              <w:jc w:val="center"/>
              <w:rPr>
                <w:color w:val="000000"/>
              </w:rPr>
            </w:pPr>
            <w:r>
              <w:rPr>
                <w:color w:val="000000"/>
              </w:rPr>
              <w:t>164</w:t>
            </w:r>
          </w:p>
        </w:tc>
        <w:tc>
          <w:tcPr>
            <w:tcW w:w="1440" w:type="dxa"/>
            <w:vAlign w:val="center"/>
          </w:tcPr>
          <w:p w14:paraId="4C715D2B" w14:textId="77777777" w:rsidR="006C4232" w:rsidRDefault="008165C6">
            <w:pPr>
              <w:spacing w:line="276" w:lineRule="auto"/>
              <w:jc w:val="center"/>
              <w:rPr>
                <w:color w:val="000000"/>
              </w:rPr>
            </w:pPr>
            <w:r>
              <w:rPr>
                <w:color w:val="000000"/>
              </w:rPr>
              <w:t>29,34</w:t>
            </w:r>
          </w:p>
        </w:tc>
        <w:tc>
          <w:tcPr>
            <w:tcW w:w="1320" w:type="dxa"/>
            <w:vAlign w:val="center"/>
          </w:tcPr>
          <w:p w14:paraId="341029AA" w14:textId="77777777" w:rsidR="006C4232" w:rsidRDefault="008165C6">
            <w:pPr>
              <w:jc w:val="center"/>
              <w:rPr>
                <w:color w:val="000000"/>
              </w:rPr>
            </w:pPr>
            <w:r>
              <w:rPr>
                <w:color w:val="000000"/>
              </w:rPr>
              <w:t>152</w:t>
            </w:r>
          </w:p>
        </w:tc>
        <w:tc>
          <w:tcPr>
            <w:tcW w:w="1320" w:type="dxa"/>
            <w:vAlign w:val="center"/>
          </w:tcPr>
          <w:p w14:paraId="6B1B3FF0" w14:textId="77777777" w:rsidR="006C4232" w:rsidRDefault="008165C6">
            <w:pPr>
              <w:jc w:val="center"/>
              <w:rPr>
                <w:color w:val="000000"/>
              </w:rPr>
            </w:pPr>
            <w:r>
              <w:rPr>
                <w:color w:val="000000"/>
              </w:rPr>
              <w:t>27,94</w:t>
            </w:r>
          </w:p>
        </w:tc>
        <w:tc>
          <w:tcPr>
            <w:tcW w:w="1320" w:type="dxa"/>
            <w:vAlign w:val="center"/>
          </w:tcPr>
          <w:p w14:paraId="0F70CA95" w14:textId="77777777" w:rsidR="006C4232" w:rsidRDefault="008165C6">
            <w:pPr>
              <w:jc w:val="center"/>
              <w:rPr>
                <w:color w:val="000000"/>
              </w:rPr>
            </w:pPr>
            <w:r>
              <w:rPr>
                <w:color w:val="000000"/>
              </w:rPr>
              <w:t>124</w:t>
            </w:r>
          </w:p>
        </w:tc>
        <w:tc>
          <w:tcPr>
            <w:tcW w:w="1335" w:type="dxa"/>
            <w:vAlign w:val="center"/>
          </w:tcPr>
          <w:p w14:paraId="75187B49" w14:textId="77777777" w:rsidR="006C4232" w:rsidRDefault="008165C6">
            <w:pPr>
              <w:jc w:val="center"/>
              <w:rPr>
                <w:color w:val="000000"/>
              </w:rPr>
            </w:pPr>
            <w:r>
              <w:rPr>
                <w:color w:val="000000"/>
              </w:rPr>
              <w:t>23,66</w:t>
            </w:r>
          </w:p>
        </w:tc>
      </w:tr>
      <w:tr w:rsidR="006C4232" w14:paraId="64FC9574" w14:textId="77777777">
        <w:tc>
          <w:tcPr>
            <w:tcW w:w="560" w:type="dxa"/>
            <w:vAlign w:val="center"/>
          </w:tcPr>
          <w:p w14:paraId="468584EB" w14:textId="77777777" w:rsidR="006C4232" w:rsidRDefault="006C4232" w:rsidP="00D91838">
            <w:pPr>
              <w:numPr>
                <w:ilvl w:val="0"/>
                <w:numId w:val="2"/>
              </w:numPr>
              <w:pBdr>
                <w:top w:val="nil"/>
                <w:left w:val="nil"/>
                <w:bottom w:val="nil"/>
                <w:right w:val="nil"/>
                <w:between w:val="nil"/>
              </w:pBdr>
              <w:tabs>
                <w:tab w:val="center" w:pos="4677"/>
                <w:tab w:val="right" w:pos="9355"/>
                <w:tab w:val="left" w:pos="10320"/>
              </w:tabs>
              <w:spacing w:line="276" w:lineRule="auto"/>
              <w:ind w:left="0" w:firstLine="0"/>
            </w:pPr>
          </w:p>
        </w:tc>
        <w:tc>
          <w:tcPr>
            <w:tcW w:w="5548" w:type="dxa"/>
            <w:vAlign w:val="center"/>
          </w:tcPr>
          <w:p w14:paraId="0B49133A" w14:textId="77777777" w:rsidR="006C4232" w:rsidRDefault="008165C6">
            <w:pPr>
              <w:rPr>
                <w:color w:val="000000"/>
              </w:rPr>
            </w:pPr>
            <w:r>
              <w:rPr>
                <w:color w:val="000000"/>
              </w:rPr>
              <w:t>Обучающиеся муниципальных гимназий</w:t>
            </w:r>
          </w:p>
        </w:tc>
        <w:tc>
          <w:tcPr>
            <w:tcW w:w="1440" w:type="dxa"/>
            <w:vAlign w:val="center"/>
          </w:tcPr>
          <w:p w14:paraId="0D73421C" w14:textId="77777777" w:rsidR="006C4232" w:rsidRDefault="008165C6">
            <w:pPr>
              <w:spacing w:line="276" w:lineRule="auto"/>
              <w:jc w:val="center"/>
              <w:rPr>
                <w:color w:val="000000"/>
              </w:rPr>
            </w:pPr>
            <w:r>
              <w:rPr>
                <w:color w:val="000000"/>
              </w:rPr>
              <w:t>75</w:t>
            </w:r>
          </w:p>
        </w:tc>
        <w:tc>
          <w:tcPr>
            <w:tcW w:w="1440" w:type="dxa"/>
            <w:vAlign w:val="center"/>
          </w:tcPr>
          <w:p w14:paraId="19BBDBD4" w14:textId="77777777" w:rsidR="006C4232" w:rsidRDefault="008165C6">
            <w:pPr>
              <w:spacing w:line="276" w:lineRule="auto"/>
              <w:jc w:val="center"/>
              <w:rPr>
                <w:color w:val="000000"/>
              </w:rPr>
            </w:pPr>
            <w:r>
              <w:rPr>
                <w:color w:val="000000"/>
              </w:rPr>
              <w:t>13,42</w:t>
            </w:r>
          </w:p>
        </w:tc>
        <w:tc>
          <w:tcPr>
            <w:tcW w:w="1320" w:type="dxa"/>
            <w:vAlign w:val="center"/>
          </w:tcPr>
          <w:p w14:paraId="56ED1B92" w14:textId="77777777" w:rsidR="006C4232" w:rsidRDefault="008165C6">
            <w:pPr>
              <w:jc w:val="center"/>
              <w:rPr>
                <w:color w:val="000000"/>
              </w:rPr>
            </w:pPr>
            <w:r>
              <w:rPr>
                <w:color w:val="000000"/>
              </w:rPr>
              <w:t>93</w:t>
            </w:r>
          </w:p>
        </w:tc>
        <w:tc>
          <w:tcPr>
            <w:tcW w:w="1320" w:type="dxa"/>
            <w:vAlign w:val="center"/>
          </w:tcPr>
          <w:p w14:paraId="61479BC9" w14:textId="77777777" w:rsidR="006C4232" w:rsidRDefault="008165C6">
            <w:pPr>
              <w:jc w:val="center"/>
              <w:rPr>
                <w:color w:val="000000"/>
              </w:rPr>
            </w:pPr>
            <w:r>
              <w:rPr>
                <w:color w:val="000000"/>
              </w:rPr>
              <w:t>17,1</w:t>
            </w:r>
          </w:p>
        </w:tc>
        <w:tc>
          <w:tcPr>
            <w:tcW w:w="1320" w:type="dxa"/>
            <w:vAlign w:val="center"/>
          </w:tcPr>
          <w:p w14:paraId="13304F81" w14:textId="77777777" w:rsidR="006C4232" w:rsidRDefault="008165C6">
            <w:pPr>
              <w:jc w:val="center"/>
              <w:rPr>
                <w:color w:val="000000"/>
              </w:rPr>
            </w:pPr>
            <w:r>
              <w:rPr>
                <w:color w:val="000000"/>
              </w:rPr>
              <w:t>115</w:t>
            </w:r>
          </w:p>
        </w:tc>
        <w:tc>
          <w:tcPr>
            <w:tcW w:w="1335" w:type="dxa"/>
            <w:vAlign w:val="center"/>
          </w:tcPr>
          <w:p w14:paraId="3F66C767" w14:textId="77777777" w:rsidR="006C4232" w:rsidRDefault="008165C6">
            <w:pPr>
              <w:jc w:val="center"/>
              <w:rPr>
                <w:color w:val="000000"/>
              </w:rPr>
            </w:pPr>
            <w:r>
              <w:rPr>
                <w:color w:val="000000"/>
              </w:rPr>
              <w:t>21,95</w:t>
            </w:r>
          </w:p>
        </w:tc>
      </w:tr>
      <w:tr w:rsidR="006C4232" w14:paraId="7C2550FC" w14:textId="77777777">
        <w:tc>
          <w:tcPr>
            <w:tcW w:w="560" w:type="dxa"/>
            <w:vAlign w:val="center"/>
          </w:tcPr>
          <w:p w14:paraId="48FE7794" w14:textId="77777777" w:rsidR="006C4232" w:rsidRDefault="006C4232" w:rsidP="00D91838">
            <w:pPr>
              <w:numPr>
                <w:ilvl w:val="0"/>
                <w:numId w:val="2"/>
              </w:numPr>
              <w:pBdr>
                <w:top w:val="nil"/>
                <w:left w:val="nil"/>
                <w:bottom w:val="nil"/>
                <w:right w:val="nil"/>
                <w:between w:val="nil"/>
              </w:pBdr>
              <w:tabs>
                <w:tab w:val="center" w:pos="4677"/>
                <w:tab w:val="right" w:pos="9355"/>
                <w:tab w:val="left" w:pos="10320"/>
              </w:tabs>
              <w:spacing w:line="276" w:lineRule="auto"/>
              <w:ind w:left="0" w:firstLine="0"/>
            </w:pPr>
          </w:p>
        </w:tc>
        <w:tc>
          <w:tcPr>
            <w:tcW w:w="5548" w:type="dxa"/>
            <w:vAlign w:val="center"/>
          </w:tcPr>
          <w:p w14:paraId="653E4CF1" w14:textId="77777777" w:rsidR="006C4232" w:rsidRDefault="008165C6">
            <w:pPr>
              <w:rPr>
                <w:color w:val="000000"/>
              </w:rPr>
            </w:pPr>
            <w:r>
              <w:rPr>
                <w:color w:val="000000"/>
              </w:rPr>
              <w:t>Обучающиеся муниципальных СОШ</w:t>
            </w:r>
          </w:p>
        </w:tc>
        <w:tc>
          <w:tcPr>
            <w:tcW w:w="1440" w:type="dxa"/>
            <w:vAlign w:val="center"/>
          </w:tcPr>
          <w:p w14:paraId="221AB423" w14:textId="77777777" w:rsidR="006C4232" w:rsidRDefault="008165C6">
            <w:pPr>
              <w:spacing w:line="276" w:lineRule="auto"/>
              <w:jc w:val="center"/>
              <w:rPr>
                <w:color w:val="000000"/>
              </w:rPr>
            </w:pPr>
            <w:r>
              <w:rPr>
                <w:color w:val="000000"/>
              </w:rPr>
              <w:t>292</w:t>
            </w:r>
          </w:p>
        </w:tc>
        <w:tc>
          <w:tcPr>
            <w:tcW w:w="1440" w:type="dxa"/>
            <w:vAlign w:val="center"/>
          </w:tcPr>
          <w:p w14:paraId="757D5C7B" w14:textId="77777777" w:rsidR="006C4232" w:rsidRDefault="008165C6">
            <w:pPr>
              <w:spacing w:line="276" w:lineRule="auto"/>
              <w:jc w:val="center"/>
              <w:rPr>
                <w:color w:val="000000"/>
              </w:rPr>
            </w:pPr>
            <w:r>
              <w:rPr>
                <w:color w:val="000000"/>
              </w:rPr>
              <w:t>52,24</w:t>
            </w:r>
          </w:p>
        </w:tc>
        <w:tc>
          <w:tcPr>
            <w:tcW w:w="1320" w:type="dxa"/>
            <w:vAlign w:val="center"/>
          </w:tcPr>
          <w:p w14:paraId="6551DC9B" w14:textId="77777777" w:rsidR="006C4232" w:rsidRDefault="008165C6">
            <w:pPr>
              <w:jc w:val="center"/>
              <w:rPr>
                <w:color w:val="000000"/>
              </w:rPr>
            </w:pPr>
            <w:r>
              <w:rPr>
                <w:color w:val="000000"/>
              </w:rPr>
              <w:t>277</w:t>
            </w:r>
          </w:p>
        </w:tc>
        <w:tc>
          <w:tcPr>
            <w:tcW w:w="1320" w:type="dxa"/>
            <w:vAlign w:val="center"/>
          </w:tcPr>
          <w:p w14:paraId="10892551" w14:textId="77777777" w:rsidR="006C4232" w:rsidRDefault="008165C6">
            <w:pPr>
              <w:jc w:val="center"/>
              <w:rPr>
                <w:color w:val="000000"/>
              </w:rPr>
            </w:pPr>
            <w:r>
              <w:rPr>
                <w:color w:val="000000"/>
              </w:rPr>
              <w:t>50,92</w:t>
            </w:r>
          </w:p>
        </w:tc>
        <w:tc>
          <w:tcPr>
            <w:tcW w:w="1320" w:type="dxa"/>
            <w:vAlign w:val="center"/>
          </w:tcPr>
          <w:p w14:paraId="78694354" w14:textId="77777777" w:rsidR="006C4232" w:rsidRDefault="008165C6">
            <w:pPr>
              <w:jc w:val="center"/>
              <w:rPr>
                <w:color w:val="000000"/>
              </w:rPr>
            </w:pPr>
            <w:r>
              <w:rPr>
                <w:color w:val="000000"/>
              </w:rPr>
              <w:t>265</w:t>
            </w:r>
          </w:p>
        </w:tc>
        <w:tc>
          <w:tcPr>
            <w:tcW w:w="1335" w:type="dxa"/>
            <w:vAlign w:val="center"/>
          </w:tcPr>
          <w:p w14:paraId="7948E27A" w14:textId="77777777" w:rsidR="006C4232" w:rsidRDefault="008165C6">
            <w:pPr>
              <w:jc w:val="center"/>
              <w:rPr>
                <w:color w:val="000000"/>
              </w:rPr>
            </w:pPr>
            <w:r>
              <w:rPr>
                <w:color w:val="000000"/>
              </w:rPr>
              <w:t>50,57</w:t>
            </w:r>
          </w:p>
        </w:tc>
      </w:tr>
      <w:tr w:rsidR="006C4232" w14:paraId="11A4ABA9" w14:textId="77777777">
        <w:tc>
          <w:tcPr>
            <w:tcW w:w="560" w:type="dxa"/>
            <w:vAlign w:val="center"/>
          </w:tcPr>
          <w:p w14:paraId="3EA0DEB0" w14:textId="77777777" w:rsidR="006C4232" w:rsidRDefault="006C4232" w:rsidP="00D91838">
            <w:pPr>
              <w:numPr>
                <w:ilvl w:val="0"/>
                <w:numId w:val="2"/>
              </w:numPr>
              <w:pBdr>
                <w:top w:val="nil"/>
                <w:left w:val="nil"/>
                <w:bottom w:val="nil"/>
                <w:right w:val="nil"/>
                <w:between w:val="nil"/>
              </w:pBdr>
              <w:tabs>
                <w:tab w:val="center" w:pos="4677"/>
                <w:tab w:val="right" w:pos="9355"/>
                <w:tab w:val="left" w:pos="10320"/>
              </w:tabs>
              <w:spacing w:line="276" w:lineRule="auto"/>
              <w:ind w:left="0" w:firstLine="0"/>
            </w:pPr>
          </w:p>
        </w:tc>
        <w:tc>
          <w:tcPr>
            <w:tcW w:w="5548" w:type="dxa"/>
            <w:vAlign w:val="center"/>
          </w:tcPr>
          <w:p w14:paraId="3C8BEB9E" w14:textId="77777777" w:rsidR="006C4232" w:rsidRDefault="008165C6">
            <w:pPr>
              <w:rPr>
                <w:color w:val="000000"/>
              </w:rPr>
            </w:pPr>
            <w:r>
              <w:rPr>
                <w:color w:val="000000"/>
              </w:rPr>
              <w:t>Обучающиеся муниципальных ООШ</w:t>
            </w:r>
          </w:p>
        </w:tc>
        <w:tc>
          <w:tcPr>
            <w:tcW w:w="1440" w:type="dxa"/>
            <w:vAlign w:val="center"/>
          </w:tcPr>
          <w:p w14:paraId="5EDAD288" w14:textId="77777777" w:rsidR="006C4232" w:rsidRDefault="008165C6">
            <w:pPr>
              <w:spacing w:line="276" w:lineRule="auto"/>
              <w:jc w:val="center"/>
              <w:rPr>
                <w:color w:val="000000"/>
              </w:rPr>
            </w:pPr>
            <w:r>
              <w:rPr>
                <w:color w:val="000000"/>
              </w:rPr>
              <w:t>23</w:t>
            </w:r>
          </w:p>
        </w:tc>
        <w:tc>
          <w:tcPr>
            <w:tcW w:w="1440" w:type="dxa"/>
            <w:vAlign w:val="center"/>
          </w:tcPr>
          <w:p w14:paraId="0BCB85D9" w14:textId="77777777" w:rsidR="006C4232" w:rsidRDefault="008165C6">
            <w:pPr>
              <w:spacing w:line="276" w:lineRule="auto"/>
              <w:jc w:val="center"/>
              <w:rPr>
                <w:color w:val="000000"/>
              </w:rPr>
            </w:pPr>
            <w:r>
              <w:rPr>
                <w:color w:val="000000"/>
              </w:rPr>
              <w:t>4,11</w:t>
            </w:r>
          </w:p>
        </w:tc>
        <w:tc>
          <w:tcPr>
            <w:tcW w:w="1320" w:type="dxa"/>
            <w:vAlign w:val="center"/>
          </w:tcPr>
          <w:p w14:paraId="19DA9287" w14:textId="77777777" w:rsidR="006C4232" w:rsidRDefault="008165C6">
            <w:pPr>
              <w:jc w:val="center"/>
              <w:rPr>
                <w:color w:val="000000"/>
              </w:rPr>
            </w:pPr>
            <w:r>
              <w:rPr>
                <w:color w:val="000000"/>
              </w:rPr>
              <w:t>17</w:t>
            </w:r>
          </w:p>
        </w:tc>
        <w:tc>
          <w:tcPr>
            <w:tcW w:w="1320" w:type="dxa"/>
            <w:vAlign w:val="center"/>
          </w:tcPr>
          <w:p w14:paraId="7133FD76" w14:textId="77777777" w:rsidR="006C4232" w:rsidRDefault="008165C6">
            <w:pPr>
              <w:jc w:val="center"/>
              <w:rPr>
                <w:color w:val="000000"/>
              </w:rPr>
            </w:pPr>
            <w:r>
              <w:rPr>
                <w:color w:val="000000"/>
              </w:rPr>
              <w:t>3,13</w:t>
            </w:r>
          </w:p>
        </w:tc>
        <w:tc>
          <w:tcPr>
            <w:tcW w:w="1320" w:type="dxa"/>
            <w:vAlign w:val="center"/>
          </w:tcPr>
          <w:p w14:paraId="728F8F73" w14:textId="77777777" w:rsidR="006C4232" w:rsidRDefault="008165C6">
            <w:pPr>
              <w:jc w:val="center"/>
              <w:rPr>
                <w:color w:val="000000"/>
              </w:rPr>
            </w:pPr>
            <w:r>
              <w:rPr>
                <w:color w:val="000000"/>
              </w:rPr>
              <w:t>14</w:t>
            </w:r>
          </w:p>
        </w:tc>
        <w:tc>
          <w:tcPr>
            <w:tcW w:w="1335" w:type="dxa"/>
            <w:vAlign w:val="center"/>
          </w:tcPr>
          <w:p w14:paraId="087F2B16" w14:textId="77777777" w:rsidR="006C4232" w:rsidRDefault="008165C6">
            <w:pPr>
              <w:jc w:val="center"/>
              <w:rPr>
                <w:color w:val="000000"/>
              </w:rPr>
            </w:pPr>
            <w:r>
              <w:rPr>
                <w:color w:val="000000"/>
              </w:rPr>
              <w:t>2,67</w:t>
            </w:r>
          </w:p>
        </w:tc>
      </w:tr>
      <w:tr w:rsidR="006C4232" w14:paraId="697D1CE0" w14:textId="77777777">
        <w:tc>
          <w:tcPr>
            <w:tcW w:w="560" w:type="dxa"/>
            <w:vAlign w:val="center"/>
          </w:tcPr>
          <w:p w14:paraId="755A1C80" w14:textId="77777777" w:rsidR="006C4232" w:rsidRDefault="006C4232" w:rsidP="00D91838">
            <w:pPr>
              <w:numPr>
                <w:ilvl w:val="0"/>
                <w:numId w:val="2"/>
              </w:numPr>
              <w:pBdr>
                <w:top w:val="nil"/>
                <w:left w:val="nil"/>
                <w:bottom w:val="nil"/>
                <w:right w:val="nil"/>
                <w:between w:val="nil"/>
              </w:pBdr>
              <w:tabs>
                <w:tab w:val="center" w:pos="4677"/>
                <w:tab w:val="right" w:pos="9355"/>
                <w:tab w:val="left" w:pos="10320"/>
              </w:tabs>
              <w:spacing w:line="276" w:lineRule="auto"/>
              <w:ind w:left="0" w:firstLine="0"/>
            </w:pPr>
          </w:p>
        </w:tc>
        <w:tc>
          <w:tcPr>
            <w:tcW w:w="5548" w:type="dxa"/>
            <w:vAlign w:val="center"/>
          </w:tcPr>
          <w:p w14:paraId="1D045DDA" w14:textId="77777777" w:rsidR="006C4232" w:rsidRDefault="008165C6">
            <w:pPr>
              <w:rPr>
                <w:color w:val="000000"/>
              </w:rPr>
            </w:pPr>
            <w:r>
              <w:rPr>
                <w:color w:val="000000"/>
              </w:rPr>
              <w:t>Обучающиеся государственных интернатов</w:t>
            </w:r>
          </w:p>
        </w:tc>
        <w:tc>
          <w:tcPr>
            <w:tcW w:w="1440" w:type="dxa"/>
            <w:vAlign w:val="center"/>
          </w:tcPr>
          <w:p w14:paraId="4B9137B5" w14:textId="77777777" w:rsidR="006C4232" w:rsidRDefault="008165C6">
            <w:pPr>
              <w:spacing w:line="276" w:lineRule="auto"/>
              <w:jc w:val="center"/>
              <w:rPr>
                <w:color w:val="000000"/>
              </w:rPr>
            </w:pPr>
            <w:r>
              <w:rPr>
                <w:color w:val="000000"/>
              </w:rPr>
              <w:t>2</w:t>
            </w:r>
          </w:p>
        </w:tc>
        <w:tc>
          <w:tcPr>
            <w:tcW w:w="1440" w:type="dxa"/>
            <w:vAlign w:val="center"/>
          </w:tcPr>
          <w:p w14:paraId="1D12E77C" w14:textId="77777777" w:rsidR="006C4232" w:rsidRDefault="008165C6">
            <w:pPr>
              <w:spacing w:line="276" w:lineRule="auto"/>
              <w:jc w:val="center"/>
              <w:rPr>
                <w:color w:val="000000"/>
              </w:rPr>
            </w:pPr>
            <w:r>
              <w:rPr>
                <w:color w:val="000000"/>
              </w:rPr>
              <w:t>0,36</w:t>
            </w:r>
          </w:p>
        </w:tc>
        <w:tc>
          <w:tcPr>
            <w:tcW w:w="1320" w:type="dxa"/>
            <w:vAlign w:val="center"/>
          </w:tcPr>
          <w:p w14:paraId="79473385" w14:textId="77777777" w:rsidR="006C4232" w:rsidRDefault="008165C6">
            <w:pPr>
              <w:jc w:val="center"/>
              <w:rPr>
                <w:color w:val="000000"/>
              </w:rPr>
            </w:pPr>
            <w:r>
              <w:rPr>
                <w:color w:val="000000"/>
              </w:rPr>
              <w:t>2</w:t>
            </w:r>
          </w:p>
        </w:tc>
        <w:tc>
          <w:tcPr>
            <w:tcW w:w="1320" w:type="dxa"/>
            <w:vAlign w:val="center"/>
          </w:tcPr>
          <w:p w14:paraId="3B906D5A" w14:textId="77777777" w:rsidR="006C4232" w:rsidRDefault="008165C6">
            <w:pPr>
              <w:jc w:val="center"/>
              <w:rPr>
                <w:color w:val="000000"/>
              </w:rPr>
            </w:pPr>
            <w:r>
              <w:rPr>
                <w:color w:val="000000"/>
              </w:rPr>
              <w:t>0,37</w:t>
            </w:r>
          </w:p>
        </w:tc>
        <w:tc>
          <w:tcPr>
            <w:tcW w:w="1320" w:type="dxa"/>
            <w:vAlign w:val="center"/>
          </w:tcPr>
          <w:p w14:paraId="2EBFEF3C" w14:textId="77777777" w:rsidR="006C4232" w:rsidRDefault="008165C6">
            <w:pPr>
              <w:jc w:val="center"/>
              <w:rPr>
                <w:color w:val="000000"/>
              </w:rPr>
            </w:pPr>
            <w:r>
              <w:rPr>
                <w:color w:val="000000"/>
              </w:rPr>
              <w:t>2</w:t>
            </w:r>
          </w:p>
        </w:tc>
        <w:tc>
          <w:tcPr>
            <w:tcW w:w="1335" w:type="dxa"/>
            <w:vAlign w:val="center"/>
          </w:tcPr>
          <w:p w14:paraId="1449ACF6" w14:textId="77777777" w:rsidR="006C4232" w:rsidRDefault="008165C6">
            <w:pPr>
              <w:jc w:val="center"/>
              <w:rPr>
                <w:color w:val="000000"/>
              </w:rPr>
            </w:pPr>
            <w:r>
              <w:rPr>
                <w:color w:val="000000"/>
              </w:rPr>
              <w:t>0,38</w:t>
            </w:r>
          </w:p>
        </w:tc>
      </w:tr>
      <w:tr w:rsidR="006C4232" w14:paraId="744DCAF1" w14:textId="77777777">
        <w:tc>
          <w:tcPr>
            <w:tcW w:w="560" w:type="dxa"/>
            <w:vAlign w:val="center"/>
          </w:tcPr>
          <w:p w14:paraId="7FC9B076" w14:textId="77777777" w:rsidR="006C4232" w:rsidRDefault="006C4232" w:rsidP="00D91838">
            <w:pPr>
              <w:numPr>
                <w:ilvl w:val="0"/>
                <w:numId w:val="2"/>
              </w:numPr>
              <w:pBdr>
                <w:top w:val="nil"/>
                <w:left w:val="nil"/>
                <w:bottom w:val="nil"/>
                <w:right w:val="nil"/>
                <w:between w:val="nil"/>
              </w:pBdr>
              <w:tabs>
                <w:tab w:val="center" w:pos="4677"/>
                <w:tab w:val="right" w:pos="9355"/>
                <w:tab w:val="left" w:pos="10320"/>
              </w:tabs>
              <w:spacing w:line="276" w:lineRule="auto"/>
              <w:ind w:left="0" w:firstLine="0"/>
            </w:pPr>
          </w:p>
        </w:tc>
        <w:tc>
          <w:tcPr>
            <w:tcW w:w="5548" w:type="dxa"/>
            <w:vAlign w:val="center"/>
          </w:tcPr>
          <w:p w14:paraId="77839F11" w14:textId="77777777" w:rsidR="006C4232" w:rsidRDefault="008165C6">
            <w:pPr>
              <w:rPr>
                <w:color w:val="000000"/>
              </w:rPr>
            </w:pPr>
            <w:r>
              <w:rPr>
                <w:color w:val="000000"/>
              </w:rPr>
              <w:t>Экстернат</w:t>
            </w:r>
          </w:p>
        </w:tc>
        <w:tc>
          <w:tcPr>
            <w:tcW w:w="1440" w:type="dxa"/>
            <w:vAlign w:val="center"/>
          </w:tcPr>
          <w:p w14:paraId="0F7A474A" w14:textId="77777777" w:rsidR="006C4232" w:rsidRDefault="008165C6">
            <w:pPr>
              <w:spacing w:line="276" w:lineRule="auto"/>
              <w:jc w:val="center"/>
              <w:rPr>
                <w:color w:val="000000"/>
              </w:rPr>
            </w:pPr>
            <w:r>
              <w:rPr>
                <w:color w:val="000000"/>
              </w:rPr>
              <w:t>3</w:t>
            </w:r>
          </w:p>
        </w:tc>
        <w:tc>
          <w:tcPr>
            <w:tcW w:w="1440" w:type="dxa"/>
            <w:vAlign w:val="center"/>
          </w:tcPr>
          <w:p w14:paraId="610D9BF3" w14:textId="77777777" w:rsidR="006C4232" w:rsidRDefault="008165C6">
            <w:pPr>
              <w:spacing w:line="276" w:lineRule="auto"/>
              <w:jc w:val="center"/>
              <w:rPr>
                <w:color w:val="000000"/>
              </w:rPr>
            </w:pPr>
            <w:r>
              <w:rPr>
                <w:color w:val="000000"/>
              </w:rPr>
              <w:t>0,54</w:t>
            </w:r>
          </w:p>
        </w:tc>
        <w:tc>
          <w:tcPr>
            <w:tcW w:w="1320" w:type="dxa"/>
            <w:vAlign w:val="center"/>
          </w:tcPr>
          <w:p w14:paraId="6224B0B6" w14:textId="77777777" w:rsidR="006C4232" w:rsidRDefault="008165C6">
            <w:pPr>
              <w:jc w:val="center"/>
              <w:rPr>
                <w:color w:val="000000"/>
              </w:rPr>
            </w:pPr>
            <w:r>
              <w:rPr>
                <w:color w:val="000000"/>
              </w:rPr>
              <w:t>1</w:t>
            </w:r>
          </w:p>
        </w:tc>
        <w:tc>
          <w:tcPr>
            <w:tcW w:w="1320" w:type="dxa"/>
            <w:vAlign w:val="center"/>
          </w:tcPr>
          <w:p w14:paraId="349C247D" w14:textId="77777777" w:rsidR="006C4232" w:rsidRDefault="008165C6">
            <w:pPr>
              <w:jc w:val="center"/>
              <w:rPr>
                <w:color w:val="000000"/>
              </w:rPr>
            </w:pPr>
            <w:r>
              <w:rPr>
                <w:color w:val="000000"/>
              </w:rPr>
              <w:t>0,18</w:t>
            </w:r>
          </w:p>
        </w:tc>
        <w:tc>
          <w:tcPr>
            <w:tcW w:w="1320" w:type="dxa"/>
            <w:vAlign w:val="center"/>
          </w:tcPr>
          <w:p w14:paraId="6530983D" w14:textId="77777777" w:rsidR="006C4232" w:rsidRDefault="008165C6">
            <w:pPr>
              <w:jc w:val="center"/>
              <w:rPr>
                <w:color w:val="000000"/>
              </w:rPr>
            </w:pPr>
            <w:r>
              <w:rPr>
                <w:color w:val="000000"/>
              </w:rPr>
              <w:t>2</w:t>
            </w:r>
          </w:p>
        </w:tc>
        <w:tc>
          <w:tcPr>
            <w:tcW w:w="1335" w:type="dxa"/>
            <w:vAlign w:val="center"/>
          </w:tcPr>
          <w:p w14:paraId="144D4B48" w14:textId="77777777" w:rsidR="006C4232" w:rsidRDefault="008165C6">
            <w:pPr>
              <w:jc w:val="center"/>
              <w:rPr>
                <w:color w:val="000000"/>
              </w:rPr>
            </w:pPr>
            <w:r>
              <w:rPr>
                <w:color w:val="000000"/>
              </w:rPr>
              <w:t>0,38</w:t>
            </w:r>
          </w:p>
        </w:tc>
      </w:tr>
      <w:tr w:rsidR="006C4232" w14:paraId="40DD4565" w14:textId="77777777">
        <w:tc>
          <w:tcPr>
            <w:tcW w:w="560" w:type="dxa"/>
            <w:vAlign w:val="center"/>
          </w:tcPr>
          <w:p w14:paraId="676F6BD2" w14:textId="77777777" w:rsidR="006C4232" w:rsidRDefault="008165C6">
            <w:pPr>
              <w:tabs>
                <w:tab w:val="left" w:pos="10320"/>
              </w:tabs>
              <w:spacing w:line="276" w:lineRule="auto"/>
            </w:pPr>
            <w:r>
              <w:t>7.</w:t>
            </w:r>
          </w:p>
        </w:tc>
        <w:tc>
          <w:tcPr>
            <w:tcW w:w="5548" w:type="dxa"/>
            <w:vAlign w:val="center"/>
          </w:tcPr>
          <w:p w14:paraId="38884343" w14:textId="77777777" w:rsidR="006C4232" w:rsidRDefault="008165C6">
            <w:pPr>
              <w:rPr>
                <w:color w:val="000000"/>
              </w:rPr>
            </w:pPr>
            <w:r>
              <w:rPr>
                <w:color w:val="000000"/>
              </w:rPr>
              <w:t>Обучающиеся частных ОО</w:t>
            </w:r>
          </w:p>
        </w:tc>
        <w:tc>
          <w:tcPr>
            <w:tcW w:w="1440" w:type="dxa"/>
          </w:tcPr>
          <w:p w14:paraId="5E89315D" w14:textId="77777777" w:rsidR="006C4232" w:rsidRDefault="008165C6">
            <w:pPr>
              <w:spacing w:line="276" w:lineRule="auto"/>
              <w:jc w:val="center"/>
            </w:pPr>
            <w:r>
              <w:t>–</w:t>
            </w:r>
          </w:p>
        </w:tc>
        <w:tc>
          <w:tcPr>
            <w:tcW w:w="1440" w:type="dxa"/>
          </w:tcPr>
          <w:p w14:paraId="50379653" w14:textId="77777777" w:rsidR="006C4232" w:rsidRDefault="008165C6">
            <w:pPr>
              <w:spacing w:line="276" w:lineRule="auto"/>
              <w:jc w:val="center"/>
            </w:pPr>
            <w:r>
              <w:t>–</w:t>
            </w:r>
          </w:p>
        </w:tc>
        <w:tc>
          <w:tcPr>
            <w:tcW w:w="1320" w:type="dxa"/>
            <w:vAlign w:val="center"/>
          </w:tcPr>
          <w:p w14:paraId="7F8ECA50" w14:textId="77777777" w:rsidR="006C4232" w:rsidRDefault="008165C6">
            <w:pPr>
              <w:jc w:val="center"/>
              <w:rPr>
                <w:color w:val="000000"/>
              </w:rPr>
            </w:pPr>
            <w:r>
              <w:rPr>
                <w:color w:val="000000"/>
              </w:rPr>
              <w:t>2</w:t>
            </w:r>
          </w:p>
        </w:tc>
        <w:tc>
          <w:tcPr>
            <w:tcW w:w="1320" w:type="dxa"/>
            <w:vAlign w:val="center"/>
          </w:tcPr>
          <w:p w14:paraId="23F448F0" w14:textId="77777777" w:rsidR="006C4232" w:rsidRDefault="008165C6">
            <w:pPr>
              <w:jc w:val="center"/>
              <w:rPr>
                <w:color w:val="000000"/>
              </w:rPr>
            </w:pPr>
            <w:r>
              <w:rPr>
                <w:color w:val="000000"/>
              </w:rPr>
              <w:t>0,37</w:t>
            </w:r>
          </w:p>
        </w:tc>
        <w:tc>
          <w:tcPr>
            <w:tcW w:w="1320" w:type="dxa"/>
            <w:vAlign w:val="center"/>
          </w:tcPr>
          <w:p w14:paraId="6D9EEBFD" w14:textId="77777777" w:rsidR="006C4232" w:rsidRDefault="008165C6">
            <w:pPr>
              <w:jc w:val="center"/>
              <w:rPr>
                <w:color w:val="000000"/>
              </w:rPr>
            </w:pPr>
            <w:r>
              <w:rPr>
                <w:color w:val="000000"/>
              </w:rPr>
              <w:t>2</w:t>
            </w:r>
          </w:p>
        </w:tc>
        <w:tc>
          <w:tcPr>
            <w:tcW w:w="1335" w:type="dxa"/>
            <w:vAlign w:val="center"/>
          </w:tcPr>
          <w:p w14:paraId="04D029B9" w14:textId="77777777" w:rsidR="006C4232" w:rsidRDefault="008165C6">
            <w:pPr>
              <w:jc w:val="center"/>
              <w:rPr>
                <w:color w:val="000000"/>
              </w:rPr>
            </w:pPr>
            <w:r>
              <w:rPr>
                <w:color w:val="000000"/>
              </w:rPr>
              <w:t>0,38</w:t>
            </w:r>
          </w:p>
        </w:tc>
      </w:tr>
    </w:tbl>
    <w:p w14:paraId="03BC0D76" w14:textId="77777777" w:rsidR="006C4232" w:rsidRDefault="006C4232">
      <w:pPr>
        <w:jc w:val="both"/>
        <w:rPr>
          <w:b/>
          <w:bCs/>
          <w:i/>
          <w:iCs/>
        </w:rPr>
      </w:pPr>
      <w:bookmarkStart w:id="1" w:name="_ecseud8njozq" w:colFirst="0" w:colLast="0"/>
      <w:bookmarkEnd w:id="1"/>
    </w:p>
    <w:p w14:paraId="605D0C35" w14:textId="77777777" w:rsidR="006C4232" w:rsidRPr="003E6884" w:rsidRDefault="008165C6" w:rsidP="003E6884">
      <w:pPr>
        <w:rPr>
          <w:b/>
          <w:i/>
          <w:lang w:val="ru-RU"/>
        </w:rPr>
      </w:pPr>
      <w:r>
        <w:rPr>
          <w:b/>
          <w:bCs/>
          <w:i/>
          <w:iCs/>
        </w:rPr>
        <w:t>ВЫВОД о характере изменения количества участников ОГЭ по предмет</w:t>
      </w:r>
      <w:r>
        <w:rPr>
          <w:b/>
          <w:bCs/>
          <w:i/>
          <w:iCs/>
          <w:lang w:val="ru-RU"/>
        </w:rPr>
        <w:t>у</w:t>
      </w:r>
    </w:p>
    <w:p w14:paraId="6CAA2AC3" w14:textId="77777777" w:rsidR="006C4232" w:rsidRPr="0067057C" w:rsidRDefault="008165C6" w:rsidP="003E6884">
      <w:pPr>
        <w:spacing w:after="0" w:line="276" w:lineRule="auto"/>
        <w:ind w:firstLine="851"/>
        <w:jc w:val="both"/>
      </w:pPr>
      <w:r>
        <w:rPr>
          <w:iCs/>
        </w:rPr>
        <w:t>В 2026 году общее количество обучающихся, сдающих ОГЭ по химии</w:t>
      </w:r>
      <w:r>
        <w:rPr>
          <w:iCs/>
          <w:lang w:val="ru-RU"/>
        </w:rPr>
        <w:t>,</w:t>
      </w:r>
      <w:r>
        <w:rPr>
          <w:iCs/>
        </w:rPr>
        <w:t xml:space="preserve"> снизилось незначительно по сравнению с 2025 годом -  на 20 человек - с 544 в 2025  году против 524 в 2026 году. Если сравнивать количество обучающихся, сдающих ОГЭ по химии за 3 последних года, можно отметить тенденцию к снижению количества участников экзамена по химии. Обучающих, сдающих ГВЭ </w:t>
      </w:r>
      <w:proofErr w:type="gramStart"/>
      <w:r>
        <w:rPr>
          <w:iCs/>
        </w:rPr>
        <w:t>по  химии</w:t>
      </w:r>
      <w:proofErr w:type="gramEnd"/>
      <w:r>
        <w:rPr>
          <w:iCs/>
        </w:rPr>
        <w:t xml:space="preserve"> в 2026 году, не зафиксировано. Изменилось соотношение девушек и юношей среди сдающих химию в 2026 </w:t>
      </w:r>
      <w:proofErr w:type="gramStart"/>
      <w:r>
        <w:rPr>
          <w:iCs/>
        </w:rPr>
        <w:t>году,  по</w:t>
      </w:r>
      <w:proofErr w:type="gramEnd"/>
      <w:r>
        <w:rPr>
          <w:iCs/>
        </w:rPr>
        <w:t xml:space="preserve"> сравнению с 2025 годом </w:t>
      </w:r>
      <w:proofErr w:type="gramStart"/>
      <w:r>
        <w:rPr>
          <w:iCs/>
        </w:rPr>
        <w:t>количество  девушек</w:t>
      </w:r>
      <w:proofErr w:type="gramEnd"/>
      <w:r>
        <w:rPr>
          <w:iCs/>
        </w:rPr>
        <w:t xml:space="preserve"> возросло на 4,97 % </w:t>
      </w:r>
      <w:proofErr w:type="gramStart"/>
      <w:r>
        <w:rPr>
          <w:iCs/>
        </w:rPr>
        <w:t>( с</w:t>
      </w:r>
      <w:proofErr w:type="gramEnd"/>
      <w:r>
        <w:rPr>
          <w:iCs/>
        </w:rPr>
        <w:t xml:space="preserve"> 65,07% до 70,04%</w:t>
      </w:r>
      <w:proofErr w:type="gramStart"/>
      <w:r>
        <w:rPr>
          <w:iCs/>
        </w:rPr>
        <w:t>),  а</w:t>
      </w:r>
      <w:proofErr w:type="gramEnd"/>
      <w:r>
        <w:rPr>
          <w:iCs/>
        </w:rPr>
        <w:t xml:space="preserve"> количество юношей уменьшилось на 4,97% </w:t>
      </w:r>
      <w:proofErr w:type="gramStart"/>
      <w:r>
        <w:rPr>
          <w:iCs/>
        </w:rPr>
        <w:t>( с</w:t>
      </w:r>
      <w:proofErr w:type="gramEnd"/>
      <w:r>
        <w:rPr>
          <w:iCs/>
        </w:rPr>
        <w:t xml:space="preserve">  34, 93% </w:t>
      </w:r>
      <w:proofErr w:type="gramStart"/>
      <w:r>
        <w:rPr>
          <w:iCs/>
        </w:rPr>
        <w:t>до  29</w:t>
      </w:r>
      <w:proofErr w:type="gramEnd"/>
      <w:r>
        <w:rPr>
          <w:iCs/>
        </w:rPr>
        <w:t xml:space="preserve">,96%). </w:t>
      </w:r>
    </w:p>
    <w:p w14:paraId="57376F0D" w14:textId="6B8257A0" w:rsidR="006C4232" w:rsidRPr="0067057C" w:rsidRDefault="008165C6" w:rsidP="003E6884">
      <w:pPr>
        <w:spacing w:after="0" w:line="276" w:lineRule="auto"/>
        <w:ind w:firstLine="851"/>
        <w:jc w:val="both"/>
      </w:pPr>
      <w:r>
        <w:t xml:space="preserve"> </w:t>
      </w:r>
      <w:proofErr w:type="gramStart"/>
      <w:r>
        <w:t>По  соотношению</w:t>
      </w:r>
      <w:proofErr w:type="gramEnd"/>
      <w:r>
        <w:t xml:space="preserve"> участников экзамена по категориям в 2026 году отмечается тенденция к снижению числа обучающихся </w:t>
      </w:r>
      <w:proofErr w:type="gramStart"/>
      <w:r>
        <w:t>лицеев  среди</w:t>
      </w:r>
      <w:proofErr w:type="gramEnd"/>
      <w:r>
        <w:t xml:space="preserve"> сдающих химию - на 3,28 % по сравнению с 2025 годом и на 5,68% по сравнению с 2024 годом. </w:t>
      </w:r>
      <w:proofErr w:type="gramStart"/>
      <w:r>
        <w:t>Количество  обучающихся</w:t>
      </w:r>
      <w:proofErr w:type="gramEnd"/>
      <w:r>
        <w:t xml:space="preserve"> </w:t>
      </w:r>
      <w:proofErr w:type="gramStart"/>
      <w:r>
        <w:t>гимназий ,</w:t>
      </w:r>
      <w:proofErr w:type="gramEnd"/>
      <w:r>
        <w:t xml:space="preserve"> сдающих химию, наоборот возрастает за последние 3 года - на 4,85% по сравнению с 2025 годом и на 8,53% по сравнению с 2024 годом. </w:t>
      </w:r>
      <w:proofErr w:type="gramStart"/>
      <w:r>
        <w:t>Количество  обучающихся</w:t>
      </w:r>
      <w:proofErr w:type="gramEnd"/>
      <w:r>
        <w:t xml:space="preserve"> из СОШ и ООШ, сдающих ОГЭ по химии в 2026 году практически не изменилось по сравнению с 2025 годом </w:t>
      </w:r>
      <w:proofErr w:type="gramStart"/>
      <w:r>
        <w:t>( те</w:t>
      </w:r>
      <w:proofErr w:type="gramEnd"/>
      <w:r>
        <w:t xml:space="preserve"> же 50%) и немного уменьшилось по сравнению с 2024 годом (примерно на 2%). </w:t>
      </w:r>
      <w:proofErr w:type="gramStart"/>
      <w:r>
        <w:t>Количество  обучающихся</w:t>
      </w:r>
      <w:proofErr w:type="gramEnd"/>
      <w:r>
        <w:t xml:space="preserve"> государственных интернатов и экстернов, сдающих </w:t>
      </w:r>
      <w:proofErr w:type="gramStart"/>
      <w:r>
        <w:t>химию</w:t>
      </w:r>
      <w:proofErr w:type="gramEnd"/>
      <w:r>
        <w:t xml:space="preserve"> изменяется незначительно. В 2025 и 2026 году среди сдающих химию есть обучающиеся частных ОО </w:t>
      </w:r>
      <w:proofErr w:type="gramStart"/>
      <w:r>
        <w:t>( 0</w:t>
      </w:r>
      <w:proofErr w:type="gramEnd"/>
      <w:r>
        <w:t>,37% и 0,38% соответственно).</w:t>
      </w:r>
    </w:p>
    <w:p w14:paraId="04AC3B70" w14:textId="77777777" w:rsidR="006C4232" w:rsidRDefault="006C4232">
      <w:pPr>
        <w:jc w:val="both"/>
        <w:rPr>
          <w:b/>
          <w:bCs/>
          <w:sz w:val="28"/>
          <w:szCs w:val="28"/>
        </w:rPr>
      </w:pPr>
    </w:p>
    <w:p w14:paraId="7EBD25B6" w14:textId="77777777" w:rsidR="00A059DF" w:rsidRDefault="00A059DF" w:rsidP="003E6884">
      <w:pPr>
        <w:spacing w:after="200" w:line="276" w:lineRule="auto"/>
        <w:jc w:val="center"/>
        <w:rPr>
          <w:b/>
          <w:bCs/>
          <w:sz w:val="28"/>
          <w:szCs w:val="28"/>
          <w:lang w:val="ru-RU"/>
        </w:rPr>
      </w:pPr>
    </w:p>
    <w:p w14:paraId="33CF5A9A" w14:textId="77777777" w:rsidR="00A059DF" w:rsidRDefault="00A059DF" w:rsidP="003E6884">
      <w:pPr>
        <w:spacing w:after="200" w:line="276" w:lineRule="auto"/>
        <w:jc w:val="center"/>
        <w:rPr>
          <w:b/>
          <w:bCs/>
          <w:sz w:val="28"/>
          <w:szCs w:val="28"/>
          <w:lang w:val="ru-RU"/>
        </w:rPr>
      </w:pPr>
    </w:p>
    <w:p w14:paraId="5E70F8E0" w14:textId="34D39778" w:rsidR="006C4232" w:rsidRDefault="008165C6" w:rsidP="003E6884">
      <w:pPr>
        <w:spacing w:after="200" w:line="276" w:lineRule="auto"/>
        <w:jc w:val="center"/>
        <w:rPr>
          <w:rFonts w:ascii="Cambria" w:eastAsia="Cambria" w:hAnsi="Cambria" w:cs="Cambria"/>
          <w:b/>
          <w:bCs/>
          <w:sz w:val="28"/>
          <w:szCs w:val="28"/>
        </w:rPr>
      </w:pPr>
      <w:r>
        <w:rPr>
          <w:b/>
          <w:bCs/>
          <w:sz w:val="28"/>
          <w:szCs w:val="28"/>
        </w:rPr>
        <w:lastRenderedPageBreak/>
        <w:t>РАЗДЕЛ 2.  ОСНОВНЫЕ РЕЗУЛЬТАТЫ ОГЭ ПО ХИМИИ</w:t>
      </w:r>
    </w:p>
    <w:p w14:paraId="2F088444" w14:textId="77777777" w:rsidR="006C4232" w:rsidRPr="003E6884" w:rsidRDefault="008165C6" w:rsidP="00D91838">
      <w:pPr>
        <w:pStyle w:val="3"/>
        <w:numPr>
          <w:ilvl w:val="1"/>
          <w:numId w:val="5"/>
        </w:numPr>
        <w:tabs>
          <w:tab w:val="left" w:pos="142"/>
        </w:tabs>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Диаграмма распределения тестовых баллов участников ОГЭ по химии в 2026 г.</w:t>
      </w:r>
      <w:r>
        <w:rPr>
          <w:rFonts w:ascii="Times New Roman" w:eastAsia="Times New Roman" w:hAnsi="Times New Roman" w:cs="Times New Roman"/>
          <w:color w:val="000000"/>
          <w:sz w:val="28"/>
          <w:szCs w:val="28"/>
        </w:rPr>
        <w:br/>
      </w:r>
      <w:r>
        <w:rPr>
          <w:rFonts w:ascii="Times New Roman" w:eastAsia="Times New Roman" w:hAnsi="Times New Roman" w:cs="Times New Roman"/>
          <w:b w:val="0"/>
          <w:bCs w:val="0"/>
          <w:i/>
          <w:iCs/>
          <w:color w:val="000000"/>
          <w:sz w:val="28"/>
          <w:szCs w:val="28"/>
        </w:rPr>
        <w:t xml:space="preserve"> (количество участников, получивших тот или иной тестовый балл)</w:t>
      </w:r>
    </w:p>
    <w:p w14:paraId="74C6E4D7" w14:textId="77777777" w:rsidR="006C4232" w:rsidRDefault="00270D1D">
      <w:pPr>
        <w:spacing w:after="200" w:line="276" w:lineRule="auto"/>
        <w:rPr>
          <w:b/>
          <w:bCs/>
        </w:rPr>
      </w:pPr>
      <w:r>
        <w:pict w14:anchorId="47E3CD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1" o:spid="_x0000_i1025" type="#_x0000_t75" style="width:715.5pt;height:371.25pt;visibility:visible">
            <v:imagedata r:id="rId8" o:title=""/>
            <o:lock v:ext="edit" aspectratio="f"/>
          </v:shape>
        </w:pict>
      </w:r>
    </w:p>
    <w:p w14:paraId="0D45F888" w14:textId="77777777" w:rsidR="006C4232" w:rsidRDefault="006C4232">
      <w:pPr>
        <w:spacing w:after="200" w:line="276" w:lineRule="auto"/>
        <w:rPr>
          <w:b/>
          <w:bCs/>
        </w:rPr>
      </w:pPr>
    </w:p>
    <w:p w14:paraId="505C2696" w14:textId="77777777" w:rsidR="006C4232" w:rsidRDefault="008165C6" w:rsidP="00D91838">
      <w:pPr>
        <w:pStyle w:val="3"/>
        <w:numPr>
          <w:ilvl w:val="1"/>
          <w:numId w:val="5"/>
        </w:numPr>
        <w:tabs>
          <w:tab w:val="left" w:pos="142"/>
        </w:tabs>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Динамика результатов ОГЭ по химии </w:t>
      </w:r>
    </w:p>
    <w:p w14:paraId="7A4136A2" w14:textId="77777777" w:rsidR="006C4232" w:rsidRDefault="008165C6">
      <w:pPr>
        <w:keepNext/>
        <w:pBdr>
          <w:top w:val="nil"/>
          <w:left w:val="nil"/>
          <w:bottom w:val="nil"/>
          <w:right w:val="nil"/>
          <w:between w:val="nil"/>
        </w:pBdr>
        <w:spacing w:after="200"/>
        <w:jc w:val="right"/>
        <w:rPr>
          <w:i/>
          <w:iCs/>
          <w:color w:val="000000"/>
          <w:sz w:val="18"/>
          <w:szCs w:val="18"/>
        </w:rPr>
      </w:pPr>
      <w:r>
        <w:rPr>
          <w:i/>
          <w:iCs/>
          <w:color w:val="000000"/>
          <w:sz w:val="18"/>
          <w:szCs w:val="18"/>
        </w:rPr>
        <w:t>Таблица 2-4</w:t>
      </w:r>
    </w:p>
    <w:tbl>
      <w:tblPr>
        <w:tblStyle w:val="af1"/>
        <w:tblW w:w="1428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227"/>
        <w:gridCol w:w="1842"/>
        <w:gridCol w:w="1842"/>
        <w:gridCol w:w="1843"/>
        <w:gridCol w:w="1843"/>
        <w:gridCol w:w="1843"/>
        <w:gridCol w:w="1843"/>
      </w:tblGrid>
      <w:tr w:rsidR="009C2A0A" w14:paraId="73324D8B" w14:textId="77777777" w:rsidTr="009C2A0A">
        <w:trPr>
          <w:cantSplit/>
          <w:trHeight w:val="338"/>
          <w:tblHeader/>
        </w:trPr>
        <w:tc>
          <w:tcPr>
            <w:tcW w:w="3227" w:type="dxa"/>
            <w:vMerge w:val="restart"/>
            <w:vAlign w:val="center"/>
          </w:tcPr>
          <w:p w14:paraId="32D9E581" w14:textId="77777777" w:rsidR="006C4232" w:rsidRDefault="008165C6">
            <w:pPr>
              <w:jc w:val="center"/>
            </w:pPr>
            <w:r>
              <w:t>Получили отметку</w:t>
            </w:r>
          </w:p>
        </w:tc>
        <w:tc>
          <w:tcPr>
            <w:tcW w:w="3684" w:type="dxa"/>
            <w:gridSpan w:val="2"/>
            <w:tcBorders>
              <w:left w:val="single" w:sz="4" w:space="0" w:color="000000"/>
              <w:right w:val="single" w:sz="4" w:space="0" w:color="000000"/>
            </w:tcBorders>
            <w:vAlign w:val="center"/>
          </w:tcPr>
          <w:p w14:paraId="6C465B0E" w14:textId="77777777" w:rsidR="006C4232" w:rsidRDefault="008165C6">
            <w:pPr>
              <w:jc w:val="center"/>
              <w:rPr>
                <w:b/>
                <w:bCs/>
              </w:rPr>
            </w:pPr>
            <w:r>
              <w:rPr>
                <w:b/>
                <w:bCs/>
              </w:rPr>
              <w:t>2024 г.</w:t>
            </w:r>
          </w:p>
        </w:tc>
        <w:tc>
          <w:tcPr>
            <w:tcW w:w="3686" w:type="dxa"/>
            <w:gridSpan w:val="2"/>
            <w:tcBorders>
              <w:left w:val="single" w:sz="4" w:space="0" w:color="000000"/>
            </w:tcBorders>
            <w:vAlign w:val="center"/>
          </w:tcPr>
          <w:p w14:paraId="62201614" w14:textId="77777777" w:rsidR="006C4232" w:rsidRDefault="008165C6">
            <w:pPr>
              <w:jc w:val="center"/>
              <w:rPr>
                <w:b/>
                <w:bCs/>
              </w:rPr>
            </w:pPr>
            <w:r>
              <w:rPr>
                <w:b/>
                <w:bCs/>
              </w:rPr>
              <w:t>2025 г.</w:t>
            </w:r>
          </w:p>
        </w:tc>
        <w:tc>
          <w:tcPr>
            <w:tcW w:w="3686" w:type="dxa"/>
            <w:gridSpan w:val="2"/>
            <w:tcBorders>
              <w:left w:val="single" w:sz="4" w:space="0" w:color="000000"/>
            </w:tcBorders>
            <w:vAlign w:val="center"/>
          </w:tcPr>
          <w:p w14:paraId="03FBEFFC" w14:textId="77777777" w:rsidR="006C4232" w:rsidRDefault="008165C6">
            <w:pPr>
              <w:jc w:val="center"/>
              <w:rPr>
                <w:b/>
                <w:bCs/>
              </w:rPr>
            </w:pPr>
            <w:r>
              <w:rPr>
                <w:b/>
                <w:bCs/>
              </w:rPr>
              <w:t>2026 г.</w:t>
            </w:r>
          </w:p>
        </w:tc>
      </w:tr>
      <w:tr w:rsidR="006C4232" w14:paraId="7AFBBCAF" w14:textId="77777777">
        <w:trPr>
          <w:cantSplit/>
          <w:trHeight w:val="155"/>
          <w:tblHeader/>
        </w:trPr>
        <w:tc>
          <w:tcPr>
            <w:tcW w:w="3227" w:type="dxa"/>
            <w:vMerge/>
            <w:vAlign w:val="center"/>
          </w:tcPr>
          <w:p w14:paraId="6BD5B3C5" w14:textId="77777777" w:rsidR="006C4232" w:rsidRDefault="006C4232">
            <w:pPr>
              <w:widowControl w:val="0"/>
              <w:pBdr>
                <w:top w:val="nil"/>
                <w:left w:val="nil"/>
                <w:bottom w:val="nil"/>
                <w:right w:val="nil"/>
                <w:between w:val="nil"/>
              </w:pBdr>
              <w:spacing w:line="276" w:lineRule="auto"/>
              <w:rPr>
                <w:b/>
                <w:bCs/>
              </w:rPr>
            </w:pPr>
          </w:p>
        </w:tc>
        <w:tc>
          <w:tcPr>
            <w:tcW w:w="1842" w:type="dxa"/>
            <w:vAlign w:val="center"/>
          </w:tcPr>
          <w:p w14:paraId="005E8A86" w14:textId="77777777" w:rsidR="006C4232" w:rsidRDefault="008165C6">
            <w:pPr>
              <w:jc w:val="center"/>
            </w:pPr>
            <w:r>
              <w:t>чел.</w:t>
            </w:r>
          </w:p>
        </w:tc>
        <w:tc>
          <w:tcPr>
            <w:tcW w:w="1842" w:type="dxa"/>
            <w:vAlign w:val="center"/>
          </w:tcPr>
          <w:p w14:paraId="45F4F731" w14:textId="77777777" w:rsidR="006C4232" w:rsidRDefault="008165C6">
            <w:pPr>
              <w:jc w:val="center"/>
            </w:pPr>
            <w:r>
              <w:t>%</w:t>
            </w:r>
          </w:p>
        </w:tc>
        <w:tc>
          <w:tcPr>
            <w:tcW w:w="1843" w:type="dxa"/>
            <w:tcBorders>
              <w:right w:val="single" w:sz="4" w:space="0" w:color="000000"/>
            </w:tcBorders>
            <w:vAlign w:val="center"/>
          </w:tcPr>
          <w:p w14:paraId="61BBFBB3" w14:textId="77777777" w:rsidR="006C4232" w:rsidRDefault="008165C6">
            <w:pPr>
              <w:jc w:val="center"/>
            </w:pPr>
            <w:r>
              <w:t>чел.</w:t>
            </w:r>
          </w:p>
        </w:tc>
        <w:tc>
          <w:tcPr>
            <w:tcW w:w="1843" w:type="dxa"/>
            <w:tcBorders>
              <w:left w:val="single" w:sz="4" w:space="0" w:color="000000"/>
            </w:tcBorders>
            <w:vAlign w:val="center"/>
          </w:tcPr>
          <w:p w14:paraId="03B3F5A5" w14:textId="77777777" w:rsidR="006C4232" w:rsidRDefault="008165C6">
            <w:pPr>
              <w:jc w:val="center"/>
            </w:pPr>
            <w:r>
              <w:t>%</w:t>
            </w:r>
          </w:p>
        </w:tc>
        <w:tc>
          <w:tcPr>
            <w:tcW w:w="1843" w:type="dxa"/>
            <w:tcBorders>
              <w:right w:val="single" w:sz="4" w:space="0" w:color="000000"/>
            </w:tcBorders>
            <w:vAlign w:val="center"/>
          </w:tcPr>
          <w:p w14:paraId="29E378D5" w14:textId="77777777" w:rsidR="006C4232" w:rsidRDefault="008165C6">
            <w:pPr>
              <w:jc w:val="center"/>
            </w:pPr>
            <w:r>
              <w:t>чел.</w:t>
            </w:r>
          </w:p>
        </w:tc>
        <w:tc>
          <w:tcPr>
            <w:tcW w:w="1843" w:type="dxa"/>
            <w:tcBorders>
              <w:left w:val="single" w:sz="4" w:space="0" w:color="000000"/>
            </w:tcBorders>
            <w:vAlign w:val="center"/>
          </w:tcPr>
          <w:p w14:paraId="169F5E92" w14:textId="77777777" w:rsidR="006C4232" w:rsidRDefault="008165C6">
            <w:pPr>
              <w:jc w:val="center"/>
            </w:pPr>
            <w:r>
              <w:t>%</w:t>
            </w:r>
          </w:p>
        </w:tc>
      </w:tr>
      <w:tr w:rsidR="006C4232" w14:paraId="2707BC41" w14:textId="77777777">
        <w:trPr>
          <w:trHeight w:val="283"/>
        </w:trPr>
        <w:tc>
          <w:tcPr>
            <w:tcW w:w="3227" w:type="dxa"/>
            <w:vAlign w:val="center"/>
          </w:tcPr>
          <w:p w14:paraId="268287E0" w14:textId="77777777" w:rsidR="006C4232" w:rsidRDefault="008165C6">
            <w:pPr>
              <w:jc w:val="center"/>
            </w:pPr>
            <w:r>
              <w:t>«2»</w:t>
            </w:r>
          </w:p>
        </w:tc>
        <w:tc>
          <w:tcPr>
            <w:tcW w:w="1842" w:type="dxa"/>
            <w:vAlign w:val="center"/>
          </w:tcPr>
          <w:p w14:paraId="78A3716A" w14:textId="77777777" w:rsidR="006C4232" w:rsidRDefault="008165C6">
            <w:pPr>
              <w:spacing w:line="276" w:lineRule="auto"/>
              <w:jc w:val="center"/>
              <w:rPr>
                <w:color w:val="000000"/>
              </w:rPr>
            </w:pPr>
            <w:r>
              <w:rPr>
                <w:color w:val="000000"/>
              </w:rPr>
              <w:t>26</w:t>
            </w:r>
          </w:p>
        </w:tc>
        <w:tc>
          <w:tcPr>
            <w:tcW w:w="1842" w:type="dxa"/>
            <w:vAlign w:val="center"/>
          </w:tcPr>
          <w:p w14:paraId="3142F5EE" w14:textId="77777777" w:rsidR="006C4232" w:rsidRDefault="008165C6">
            <w:pPr>
              <w:spacing w:line="276" w:lineRule="auto"/>
              <w:jc w:val="center"/>
              <w:rPr>
                <w:color w:val="000000"/>
              </w:rPr>
            </w:pPr>
            <w:r>
              <w:rPr>
                <w:color w:val="000000"/>
              </w:rPr>
              <w:t>4,65</w:t>
            </w:r>
          </w:p>
        </w:tc>
        <w:tc>
          <w:tcPr>
            <w:tcW w:w="1843" w:type="dxa"/>
            <w:tcBorders>
              <w:right w:val="single" w:sz="4" w:space="0" w:color="000000"/>
            </w:tcBorders>
            <w:vAlign w:val="center"/>
          </w:tcPr>
          <w:p w14:paraId="70E18034" w14:textId="77777777" w:rsidR="006C4232" w:rsidRDefault="008165C6">
            <w:pPr>
              <w:jc w:val="center"/>
              <w:rPr>
                <w:color w:val="000000"/>
              </w:rPr>
            </w:pPr>
            <w:r>
              <w:rPr>
                <w:color w:val="000000"/>
              </w:rPr>
              <w:t>49</w:t>
            </w:r>
          </w:p>
        </w:tc>
        <w:tc>
          <w:tcPr>
            <w:tcW w:w="1843" w:type="dxa"/>
            <w:tcBorders>
              <w:left w:val="single" w:sz="4" w:space="0" w:color="000000"/>
            </w:tcBorders>
            <w:vAlign w:val="center"/>
          </w:tcPr>
          <w:p w14:paraId="16003571" w14:textId="77777777" w:rsidR="006C4232" w:rsidRDefault="008165C6">
            <w:pPr>
              <w:jc w:val="center"/>
              <w:rPr>
                <w:color w:val="000000"/>
              </w:rPr>
            </w:pPr>
            <w:r>
              <w:rPr>
                <w:color w:val="000000"/>
              </w:rPr>
              <w:t>9,01</w:t>
            </w:r>
          </w:p>
        </w:tc>
        <w:tc>
          <w:tcPr>
            <w:tcW w:w="1843" w:type="dxa"/>
            <w:tcBorders>
              <w:left w:val="single" w:sz="4" w:space="0" w:color="000000"/>
            </w:tcBorders>
            <w:vAlign w:val="center"/>
          </w:tcPr>
          <w:p w14:paraId="210EEEEB" w14:textId="77777777" w:rsidR="006C4232" w:rsidRDefault="008165C6">
            <w:pPr>
              <w:jc w:val="center"/>
              <w:rPr>
                <w:color w:val="000000"/>
              </w:rPr>
            </w:pPr>
            <w:r>
              <w:rPr>
                <w:color w:val="000000"/>
              </w:rPr>
              <w:t>38</w:t>
            </w:r>
          </w:p>
        </w:tc>
        <w:tc>
          <w:tcPr>
            <w:tcW w:w="1843" w:type="dxa"/>
            <w:tcBorders>
              <w:left w:val="single" w:sz="4" w:space="0" w:color="000000"/>
            </w:tcBorders>
            <w:vAlign w:val="center"/>
          </w:tcPr>
          <w:p w14:paraId="54F0700E" w14:textId="77777777" w:rsidR="006C4232" w:rsidRDefault="008165C6">
            <w:pPr>
              <w:jc w:val="center"/>
              <w:rPr>
                <w:color w:val="000000"/>
              </w:rPr>
            </w:pPr>
            <w:r>
              <w:rPr>
                <w:color w:val="000000"/>
              </w:rPr>
              <w:t>7,25</w:t>
            </w:r>
          </w:p>
        </w:tc>
      </w:tr>
      <w:tr w:rsidR="006C4232" w14:paraId="35C2DE0C" w14:textId="77777777">
        <w:trPr>
          <w:trHeight w:val="283"/>
        </w:trPr>
        <w:tc>
          <w:tcPr>
            <w:tcW w:w="3227" w:type="dxa"/>
            <w:vAlign w:val="center"/>
          </w:tcPr>
          <w:p w14:paraId="6ECDC40E" w14:textId="77777777" w:rsidR="006C4232" w:rsidRDefault="008165C6">
            <w:pPr>
              <w:jc w:val="center"/>
            </w:pPr>
            <w:r>
              <w:t>«3»</w:t>
            </w:r>
          </w:p>
        </w:tc>
        <w:tc>
          <w:tcPr>
            <w:tcW w:w="1842" w:type="dxa"/>
            <w:vAlign w:val="center"/>
          </w:tcPr>
          <w:p w14:paraId="66E740FF" w14:textId="77777777" w:rsidR="006C4232" w:rsidRDefault="008165C6">
            <w:pPr>
              <w:spacing w:line="276" w:lineRule="auto"/>
              <w:jc w:val="center"/>
              <w:rPr>
                <w:color w:val="000000"/>
              </w:rPr>
            </w:pPr>
            <w:r>
              <w:rPr>
                <w:color w:val="000000"/>
              </w:rPr>
              <w:t>100</w:t>
            </w:r>
          </w:p>
        </w:tc>
        <w:tc>
          <w:tcPr>
            <w:tcW w:w="1842" w:type="dxa"/>
            <w:vAlign w:val="center"/>
          </w:tcPr>
          <w:p w14:paraId="50B576D7" w14:textId="77777777" w:rsidR="006C4232" w:rsidRDefault="008165C6">
            <w:pPr>
              <w:spacing w:line="276" w:lineRule="auto"/>
              <w:jc w:val="center"/>
              <w:rPr>
                <w:color w:val="000000"/>
              </w:rPr>
            </w:pPr>
            <w:r>
              <w:rPr>
                <w:color w:val="000000"/>
              </w:rPr>
              <w:t>17,89</w:t>
            </w:r>
          </w:p>
        </w:tc>
        <w:tc>
          <w:tcPr>
            <w:tcW w:w="1843" w:type="dxa"/>
            <w:tcBorders>
              <w:right w:val="single" w:sz="4" w:space="0" w:color="000000"/>
            </w:tcBorders>
            <w:vAlign w:val="center"/>
          </w:tcPr>
          <w:p w14:paraId="5C9CE7C7" w14:textId="77777777" w:rsidR="006C4232" w:rsidRDefault="008165C6">
            <w:pPr>
              <w:jc w:val="center"/>
              <w:rPr>
                <w:color w:val="000000"/>
              </w:rPr>
            </w:pPr>
            <w:r>
              <w:rPr>
                <w:color w:val="000000"/>
              </w:rPr>
              <w:t>141</w:t>
            </w:r>
          </w:p>
        </w:tc>
        <w:tc>
          <w:tcPr>
            <w:tcW w:w="1843" w:type="dxa"/>
            <w:tcBorders>
              <w:left w:val="single" w:sz="4" w:space="0" w:color="000000"/>
            </w:tcBorders>
            <w:vAlign w:val="center"/>
          </w:tcPr>
          <w:p w14:paraId="0A7496B0" w14:textId="77777777" w:rsidR="006C4232" w:rsidRDefault="008165C6">
            <w:pPr>
              <w:jc w:val="center"/>
              <w:rPr>
                <w:color w:val="000000"/>
              </w:rPr>
            </w:pPr>
            <w:r>
              <w:rPr>
                <w:color w:val="000000"/>
              </w:rPr>
              <w:t>25,92</w:t>
            </w:r>
          </w:p>
        </w:tc>
        <w:tc>
          <w:tcPr>
            <w:tcW w:w="1843" w:type="dxa"/>
            <w:tcBorders>
              <w:left w:val="single" w:sz="4" w:space="0" w:color="000000"/>
            </w:tcBorders>
            <w:vAlign w:val="center"/>
          </w:tcPr>
          <w:p w14:paraId="35C585CD" w14:textId="77777777" w:rsidR="006C4232" w:rsidRDefault="008165C6">
            <w:pPr>
              <w:jc w:val="center"/>
              <w:rPr>
                <w:color w:val="000000"/>
              </w:rPr>
            </w:pPr>
            <w:r>
              <w:rPr>
                <w:color w:val="000000"/>
              </w:rPr>
              <w:t>111</w:t>
            </w:r>
          </w:p>
        </w:tc>
        <w:tc>
          <w:tcPr>
            <w:tcW w:w="1843" w:type="dxa"/>
            <w:tcBorders>
              <w:left w:val="single" w:sz="4" w:space="0" w:color="000000"/>
            </w:tcBorders>
            <w:vAlign w:val="center"/>
          </w:tcPr>
          <w:p w14:paraId="75AAD539" w14:textId="77777777" w:rsidR="006C4232" w:rsidRDefault="008165C6">
            <w:pPr>
              <w:jc w:val="center"/>
              <w:rPr>
                <w:color w:val="000000"/>
              </w:rPr>
            </w:pPr>
            <w:r>
              <w:rPr>
                <w:color w:val="000000"/>
              </w:rPr>
              <w:t>21,18</w:t>
            </w:r>
          </w:p>
        </w:tc>
      </w:tr>
      <w:tr w:rsidR="006C4232" w14:paraId="291CFFA5" w14:textId="77777777">
        <w:trPr>
          <w:trHeight w:val="283"/>
        </w:trPr>
        <w:tc>
          <w:tcPr>
            <w:tcW w:w="3227" w:type="dxa"/>
            <w:vAlign w:val="center"/>
          </w:tcPr>
          <w:p w14:paraId="0FCD5365" w14:textId="77777777" w:rsidR="006C4232" w:rsidRDefault="008165C6">
            <w:pPr>
              <w:jc w:val="center"/>
            </w:pPr>
            <w:r>
              <w:t>«4»</w:t>
            </w:r>
          </w:p>
        </w:tc>
        <w:tc>
          <w:tcPr>
            <w:tcW w:w="1842" w:type="dxa"/>
            <w:vAlign w:val="center"/>
          </w:tcPr>
          <w:p w14:paraId="530505C8" w14:textId="77777777" w:rsidR="006C4232" w:rsidRDefault="008165C6">
            <w:pPr>
              <w:spacing w:line="276" w:lineRule="auto"/>
              <w:jc w:val="center"/>
              <w:rPr>
                <w:color w:val="000000"/>
              </w:rPr>
            </w:pPr>
            <w:r>
              <w:rPr>
                <w:color w:val="000000"/>
              </w:rPr>
              <w:t>207</w:t>
            </w:r>
          </w:p>
        </w:tc>
        <w:tc>
          <w:tcPr>
            <w:tcW w:w="1842" w:type="dxa"/>
            <w:vAlign w:val="center"/>
          </w:tcPr>
          <w:p w14:paraId="02BBBD6D" w14:textId="77777777" w:rsidR="006C4232" w:rsidRDefault="008165C6">
            <w:pPr>
              <w:spacing w:line="276" w:lineRule="auto"/>
              <w:jc w:val="center"/>
              <w:rPr>
                <w:color w:val="000000"/>
              </w:rPr>
            </w:pPr>
            <w:r>
              <w:rPr>
                <w:color w:val="000000"/>
              </w:rPr>
              <w:t>37,03</w:t>
            </w:r>
          </w:p>
        </w:tc>
        <w:tc>
          <w:tcPr>
            <w:tcW w:w="1843" w:type="dxa"/>
            <w:tcBorders>
              <w:right w:val="single" w:sz="4" w:space="0" w:color="000000"/>
            </w:tcBorders>
            <w:vAlign w:val="center"/>
          </w:tcPr>
          <w:p w14:paraId="775EA40F" w14:textId="77777777" w:rsidR="006C4232" w:rsidRDefault="008165C6">
            <w:pPr>
              <w:jc w:val="center"/>
              <w:rPr>
                <w:color w:val="000000"/>
              </w:rPr>
            </w:pPr>
            <w:r>
              <w:rPr>
                <w:color w:val="000000"/>
              </w:rPr>
              <w:t>181</w:t>
            </w:r>
          </w:p>
        </w:tc>
        <w:tc>
          <w:tcPr>
            <w:tcW w:w="1843" w:type="dxa"/>
            <w:tcBorders>
              <w:left w:val="single" w:sz="4" w:space="0" w:color="000000"/>
            </w:tcBorders>
            <w:vAlign w:val="center"/>
          </w:tcPr>
          <w:p w14:paraId="04C8CCC4" w14:textId="77777777" w:rsidR="006C4232" w:rsidRDefault="008165C6">
            <w:pPr>
              <w:jc w:val="center"/>
              <w:rPr>
                <w:color w:val="000000"/>
              </w:rPr>
            </w:pPr>
            <w:r>
              <w:rPr>
                <w:color w:val="000000"/>
              </w:rPr>
              <w:t>33,27</w:t>
            </w:r>
          </w:p>
        </w:tc>
        <w:tc>
          <w:tcPr>
            <w:tcW w:w="1843" w:type="dxa"/>
            <w:tcBorders>
              <w:left w:val="single" w:sz="4" w:space="0" w:color="000000"/>
            </w:tcBorders>
            <w:vAlign w:val="center"/>
          </w:tcPr>
          <w:p w14:paraId="2664223E" w14:textId="77777777" w:rsidR="006C4232" w:rsidRDefault="008165C6">
            <w:pPr>
              <w:jc w:val="center"/>
              <w:rPr>
                <w:color w:val="000000"/>
              </w:rPr>
            </w:pPr>
            <w:r>
              <w:rPr>
                <w:color w:val="000000"/>
              </w:rPr>
              <w:t>161</w:t>
            </w:r>
          </w:p>
        </w:tc>
        <w:tc>
          <w:tcPr>
            <w:tcW w:w="1843" w:type="dxa"/>
            <w:tcBorders>
              <w:left w:val="single" w:sz="4" w:space="0" w:color="000000"/>
            </w:tcBorders>
            <w:vAlign w:val="center"/>
          </w:tcPr>
          <w:p w14:paraId="6A827059" w14:textId="77777777" w:rsidR="006C4232" w:rsidRDefault="008165C6">
            <w:pPr>
              <w:jc w:val="center"/>
              <w:rPr>
                <w:color w:val="000000"/>
              </w:rPr>
            </w:pPr>
            <w:r>
              <w:rPr>
                <w:color w:val="000000"/>
              </w:rPr>
              <w:t>30,73</w:t>
            </w:r>
          </w:p>
        </w:tc>
      </w:tr>
      <w:tr w:rsidR="006C4232" w14:paraId="655FF320" w14:textId="77777777">
        <w:trPr>
          <w:trHeight w:val="283"/>
        </w:trPr>
        <w:tc>
          <w:tcPr>
            <w:tcW w:w="3227" w:type="dxa"/>
            <w:vAlign w:val="center"/>
          </w:tcPr>
          <w:p w14:paraId="58881357" w14:textId="77777777" w:rsidR="006C4232" w:rsidRDefault="008165C6">
            <w:pPr>
              <w:jc w:val="center"/>
            </w:pPr>
            <w:r>
              <w:t>«5»</w:t>
            </w:r>
          </w:p>
        </w:tc>
        <w:tc>
          <w:tcPr>
            <w:tcW w:w="1842" w:type="dxa"/>
            <w:vAlign w:val="center"/>
          </w:tcPr>
          <w:p w14:paraId="775AC57F" w14:textId="77777777" w:rsidR="006C4232" w:rsidRDefault="008165C6">
            <w:pPr>
              <w:spacing w:line="276" w:lineRule="auto"/>
              <w:jc w:val="center"/>
              <w:rPr>
                <w:color w:val="000000"/>
              </w:rPr>
            </w:pPr>
            <w:r>
              <w:rPr>
                <w:color w:val="000000"/>
              </w:rPr>
              <w:t>226</w:t>
            </w:r>
          </w:p>
        </w:tc>
        <w:tc>
          <w:tcPr>
            <w:tcW w:w="1842" w:type="dxa"/>
            <w:vAlign w:val="center"/>
          </w:tcPr>
          <w:p w14:paraId="7057919E" w14:textId="77777777" w:rsidR="006C4232" w:rsidRDefault="008165C6">
            <w:pPr>
              <w:spacing w:line="276" w:lineRule="auto"/>
              <w:jc w:val="center"/>
              <w:rPr>
                <w:color w:val="000000"/>
              </w:rPr>
            </w:pPr>
            <w:r>
              <w:rPr>
                <w:color w:val="000000"/>
              </w:rPr>
              <w:t>40,43</w:t>
            </w:r>
          </w:p>
        </w:tc>
        <w:tc>
          <w:tcPr>
            <w:tcW w:w="1843" w:type="dxa"/>
            <w:tcBorders>
              <w:right w:val="single" w:sz="4" w:space="0" w:color="000000"/>
            </w:tcBorders>
            <w:vAlign w:val="center"/>
          </w:tcPr>
          <w:p w14:paraId="6A7A5D98" w14:textId="77777777" w:rsidR="006C4232" w:rsidRDefault="008165C6">
            <w:pPr>
              <w:jc w:val="center"/>
              <w:rPr>
                <w:color w:val="000000"/>
              </w:rPr>
            </w:pPr>
            <w:r>
              <w:rPr>
                <w:color w:val="000000"/>
              </w:rPr>
              <w:t>173</w:t>
            </w:r>
          </w:p>
        </w:tc>
        <w:tc>
          <w:tcPr>
            <w:tcW w:w="1843" w:type="dxa"/>
            <w:tcBorders>
              <w:left w:val="single" w:sz="4" w:space="0" w:color="000000"/>
            </w:tcBorders>
            <w:vAlign w:val="center"/>
          </w:tcPr>
          <w:p w14:paraId="73659284" w14:textId="77777777" w:rsidR="006C4232" w:rsidRDefault="008165C6">
            <w:pPr>
              <w:jc w:val="center"/>
              <w:rPr>
                <w:color w:val="000000"/>
              </w:rPr>
            </w:pPr>
            <w:r>
              <w:rPr>
                <w:color w:val="000000"/>
              </w:rPr>
              <w:t>31,8</w:t>
            </w:r>
          </w:p>
        </w:tc>
        <w:tc>
          <w:tcPr>
            <w:tcW w:w="1843" w:type="dxa"/>
            <w:tcBorders>
              <w:left w:val="single" w:sz="4" w:space="0" w:color="000000"/>
            </w:tcBorders>
            <w:vAlign w:val="center"/>
          </w:tcPr>
          <w:p w14:paraId="1AB2CD4A" w14:textId="77777777" w:rsidR="006C4232" w:rsidRDefault="008165C6">
            <w:pPr>
              <w:jc w:val="center"/>
              <w:rPr>
                <w:color w:val="000000"/>
              </w:rPr>
            </w:pPr>
            <w:r>
              <w:rPr>
                <w:color w:val="000000"/>
              </w:rPr>
              <w:t>214</w:t>
            </w:r>
          </w:p>
        </w:tc>
        <w:tc>
          <w:tcPr>
            <w:tcW w:w="1843" w:type="dxa"/>
            <w:tcBorders>
              <w:left w:val="single" w:sz="4" w:space="0" w:color="000000"/>
            </w:tcBorders>
            <w:vAlign w:val="center"/>
          </w:tcPr>
          <w:p w14:paraId="587A42C2" w14:textId="77777777" w:rsidR="006C4232" w:rsidRDefault="008165C6">
            <w:pPr>
              <w:jc w:val="center"/>
              <w:rPr>
                <w:color w:val="000000"/>
              </w:rPr>
            </w:pPr>
            <w:r>
              <w:rPr>
                <w:color w:val="000000"/>
              </w:rPr>
              <w:t>40,84</w:t>
            </w:r>
          </w:p>
        </w:tc>
      </w:tr>
    </w:tbl>
    <w:p w14:paraId="2CFF0CFC" w14:textId="77777777" w:rsidR="006C4232" w:rsidRDefault="006C4232">
      <w:pPr>
        <w:jc w:val="both"/>
        <w:rPr>
          <w:b/>
          <w:bCs/>
        </w:rPr>
      </w:pPr>
    </w:p>
    <w:p w14:paraId="4FA1EAC6" w14:textId="77777777" w:rsidR="006C4232" w:rsidRDefault="008165C6" w:rsidP="00D91838">
      <w:pPr>
        <w:pStyle w:val="3"/>
        <w:numPr>
          <w:ilvl w:val="1"/>
          <w:numId w:val="5"/>
        </w:numPr>
        <w:tabs>
          <w:tab w:val="left" w:pos="142"/>
        </w:tabs>
        <w:ind w:left="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Результаты ОГЭ по АТЕ Псковской области</w:t>
      </w:r>
    </w:p>
    <w:p w14:paraId="11B895DC" w14:textId="77777777" w:rsidR="006C4232" w:rsidRDefault="008165C6">
      <w:pPr>
        <w:keepNext/>
        <w:pBdr>
          <w:top w:val="nil"/>
          <w:left w:val="nil"/>
          <w:bottom w:val="nil"/>
          <w:right w:val="nil"/>
          <w:between w:val="nil"/>
        </w:pBdr>
        <w:spacing w:after="200"/>
        <w:jc w:val="right"/>
        <w:rPr>
          <w:i/>
          <w:iCs/>
          <w:color w:val="000000"/>
          <w:sz w:val="18"/>
          <w:szCs w:val="18"/>
        </w:rPr>
      </w:pPr>
      <w:r>
        <w:rPr>
          <w:i/>
          <w:iCs/>
          <w:color w:val="000000"/>
          <w:sz w:val="18"/>
          <w:szCs w:val="18"/>
        </w:rPr>
        <w:t>Таблица 2-5</w:t>
      </w:r>
    </w:p>
    <w:tbl>
      <w:tblPr>
        <w:tblStyle w:val="af2"/>
        <w:tblW w:w="15120" w:type="dxa"/>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20"/>
        <w:gridCol w:w="4920"/>
        <w:gridCol w:w="1560"/>
        <w:gridCol w:w="960"/>
        <w:gridCol w:w="960"/>
        <w:gridCol w:w="1080"/>
        <w:gridCol w:w="1080"/>
        <w:gridCol w:w="960"/>
        <w:gridCol w:w="960"/>
        <w:gridCol w:w="960"/>
        <w:gridCol w:w="960"/>
      </w:tblGrid>
      <w:tr w:rsidR="009C2A0A" w14:paraId="00C26439" w14:textId="77777777" w:rsidTr="009C2A0A">
        <w:trPr>
          <w:cantSplit/>
          <w:tblHeader/>
        </w:trPr>
        <w:tc>
          <w:tcPr>
            <w:tcW w:w="720" w:type="dxa"/>
            <w:vMerge w:val="restart"/>
            <w:vAlign w:val="center"/>
          </w:tcPr>
          <w:p w14:paraId="7159C9EC" w14:textId="77777777" w:rsidR="006C4232" w:rsidRDefault="008165C6">
            <w:pPr>
              <w:jc w:val="center"/>
            </w:pPr>
            <w:r>
              <w:t>№ п/п</w:t>
            </w:r>
          </w:p>
        </w:tc>
        <w:tc>
          <w:tcPr>
            <w:tcW w:w="4920" w:type="dxa"/>
            <w:vMerge w:val="restart"/>
            <w:vAlign w:val="center"/>
          </w:tcPr>
          <w:p w14:paraId="1CA45AFF" w14:textId="77777777" w:rsidR="006C4232" w:rsidRDefault="008165C6">
            <w:pPr>
              <w:jc w:val="center"/>
            </w:pPr>
            <w:r>
              <w:t>АТЕ</w:t>
            </w:r>
          </w:p>
        </w:tc>
        <w:tc>
          <w:tcPr>
            <w:tcW w:w="1560" w:type="dxa"/>
            <w:vMerge w:val="restart"/>
            <w:vAlign w:val="center"/>
          </w:tcPr>
          <w:p w14:paraId="6843B0A4" w14:textId="77777777" w:rsidR="006C4232" w:rsidRDefault="008165C6">
            <w:pPr>
              <w:jc w:val="center"/>
            </w:pPr>
            <w:r>
              <w:t>Всего участников</w:t>
            </w:r>
          </w:p>
        </w:tc>
        <w:tc>
          <w:tcPr>
            <w:tcW w:w="1920" w:type="dxa"/>
            <w:gridSpan w:val="2"/>
            <w:vAlign w:val="center"/>
          </w:tcPr>
          <w:p w14:paraId="07DC72C7" w14:textId="77777777" w:rsidR="006C4232" w:rsidRDefault="008165C6">
            <w:pPr>
              <w:jc w:val="center"/>
            </w:pPr>
            <w:r>
              <w:t>«2»</w:t>
            </w:r>
          </w:p>
        </w:tc>
        <w:tc>
          <w:tcPr>
            <w:tcW w:w="2160" w:type="dxa"/>
            <w:gridSpan w:val="2"/>
            <w:vAlign w:val="center"/>
          </w:tcPr>
          <w:p w14:paraId="2F2BDEB0" w14:textId="77777777" w:rsidR="006C4232" w:rsidRDefault="008165C6">
            <w:pPr>
              <w:jc w:val="center"/>
            </w:pPr>
            <w:r>
              <w:t>«3»</w:t>
            </w:r>
          </w:p>
        </w:tc>
        <w:tc>
          <w:tcPr>
            <w:tcW w:w="1920" w:type="dxa"/>
            <w:gridSpan w:val="2"/>
            <w:vAlign w:val="center"/>
          </w:tcPr>
          <w:p w14:paraId="410AC7BA" w14:textId="77777777" w:rsidR="006C4232" w:rsidRDefault="008165C6">
            <w:pPr>
              <w:jc w:val="center"/>
            </w:pPr>
            <w:r>
              <w:t>«4»</w:t>
            </w:r>
          </w:p>
        </w:tc>
        <w:tc>
          <w:tcPr>
            <w:tcW w:w="1920" w:type="dxa"/>
            <w:gridSpan w:val="2"/>
            <w:vAlign w:val="center"/>
          </w:tcPr>
          <w:p w14:paraId="559CF07A" w14:textId="77777777" w:rsidR="006C4232" w:rsidRDefault="008165C6">
            <w:pPr>
              <w:jc w:val="center"/>
            </w:pPr>
            <w:r>
              <w:t>«5»</w:t>
            </w:r>
          </w:p>
        </w:tc>
      </w:tr>
      <w:tr w:rsidR="006C4232" w14:paraId="6D898EF6" w14:textId="77777777">
        <w:trPr>
          <w:cantSplit/>
          <w:tblHeader/>
        </w:trPr>
        <w:tc>
          <w:tcPr>
            <w:tcW w:w="720" w:type="dxa"/>
            <w:vMerge/>
            <w:vAlign w:val="center"/>
          </w:tcPr>
          <w:p w14:paraId="3C8B8166" w14:textId="77777777" w:rsidR="006C4232" w:rsidRDefault="006C4232">
            <w:pPr>
              <w:widowControl w:val="0"/>
              <w:pBdr>
                <w:top w:val="nil"/>
                <w:left w:val="nil"/>
                <w:bottom w:val="nil"/>
                <w:right w:val="nil"/>
                <w:between w:val="nil"/>
              </w:pBdr>
              <w:spacing w:line="276" w:lineRule="auto"/>
            </w:pPr>
          </w:p>
        </w:tc>
        <w:tc>
          <w:tcPr>
            <w:tcW w:w="4920" w:type="dxa"/>
            <w:vMerge/>
            <w:vAlign w:val="center"/>
          </w:tcPr>
          <w:p w14:paraId="4EF003B7" w14:textId="77777777" w:rsidR="006C4232" w:rsidRDefault="006C4232">
            <w:pPr>
              <w:widowControl w:val="0"/>
              <w:pBdr>
                <w:top w:val="nil"/>
                <w:left w:val="nil"/>
                <w:bottom w:val="nil"/>
                <w:right w:val="nil"/>
                <w:between w:val="nil"/>
              </w:pBdr>
              <w:spacing w:line="276" w:lineRule="auto"/>
            </w:pPr>
          </w:p>
        </w:tc>
        <w:tc>
          <w:tcPr>
            <w:tcW w:w="1560" w:type="dxa"/>
            <w:vMerge/>
            <w:vAlign w:val="center"/>
          </w:tcPr>
          <w:p w14:paraId="68CB6ABB" w14:textId="77777777" w:rsidR="006C4232" w:rsidRDefault="006C4232">
            <w:pPr>
              <w:widowControl w:val="0"/>
              <w:pBdr>
                <w:top w:val="nil"/>
                <w:left w:val="nil"/>
                <w:bottom w:val="nil"/>
                <w:right w:val="nil"/>
                <w:between w:val="nil"/>
              </w:pBdr>
              <w:spacing w:line="276" w:lineRule="auto"/>
            </w:pPr>
          </w:p>
        </w:tc>
        <w:tc>
          <w:tcPr>
            <w:tcW w:w="960" w:type="dxa"/>
            <w:vAlign w:val="center"/>
          </w:tcPr>
          <w:p w14:paraId="5ECA6D4F" w14:textId="77777777" w:rsidR="006C4232" w:rsidRDefault="008165C6">
            <w:pPr>
              <w:jc w:val="center"/>
            </w:pPr>
            <w:r>
              <w:t>чел.</w:t>
            </w:r>
          </w:p>
        </w:tc>
        <w:tc>
          <w:tcPr>
            <w:tcW w:w="960" w:type="dxa"/>
            <w:vAlign w:val="center"/>
          </w:tcPr>
          <w:p w14:paraId="16D066B0" w14:textId="77777777" w:rsidR="006C4232" w:rsidRDefault="008165C6">
            <w:pPr>
              <w:jc w:val="center"/>
            </w:pPr>
            <w:r>
              <w:t>%</w:t>
            </w:r>
          </w:p>
        </w:tc>
        <w:tc>
          <w:tcPr>
            <w:tcW w:w="1080" w:type="dxa"/>
            <w:vAlign w:val="center"/>
          </w:tcPr>
          <w:p w14:paraId="5400327F" w14:textId="77777777" w:rsidR="006C4232" w:rsidRDefault="008165C6">
            <w:pPr>
              <w:jc w:val="center"/>
            </w:pPr>
            <w:r>
              <w:t>чел.</w:t>
            </w:r>
          </w:p>
        </w:tc>
        <w:tc>
          <w:tcPr>
            <w:tcW w:w="1080" w:type="dxa"/>
            <w:vAlign w:val="center"/>
          </w:tcPr>
          <w:p w14:paraId="269E13B2" w14:textId="77777777" w:rsidR="006C4232" w:rsidRDefault="008165C6">
            <w:pPr>
              <w:jc w:val="center"/>
            </w:pPr>
            <w:r>
              <w:t>%</w:t>
            </w:r>
          </w:p>
        </w:tc>
        <w:tc>
          <w:tcPr>
            <w:tcW w:w="960" w:type="dxa"/>
            <w:vAlign w:val="center"/>
          </w:tcPr>
          <w:p w14:paraId="19665A2D" w14:textId="77777777" w:rsidR="006C4232" w:rsidRDefault="008165C6">
            <w:pPr>
              <w:jc w:val="center"/>
            </w:pPr>
            <w:r>
              <w:t>чел.</w:t>
            </w:r>
          </w:p>
        </w:tc>
        <w:tc>
          <w:tcPr>
            <w:tcW w:w="960" w:type="dxa"/>
            <w:vAlign w:val="center"/>
          </w:tcPr>
          <w:p w14:paraId="069E20E8" w14:textId="77777777" w:rsidR="006C4232" w:rsidRDefault="008165C6">
            <w:pPr>
              <w:jc w:val="center"/>
            </w:pPr>
            <w:r>
              <w:t>%</w:t>
            </w:r>
          </w:p>
        </w:tc>
        <w:tc>
          <w:tcPr>
            <w:tcW w:w="960" w:type="dxa"/>
            <w:vAlign w:val="center"/>
          </w:tcPr>
          <w:p w14:paraId="7B610C5D" w14:textId="77777777" w:rsidR="006C4232" w:rsidRDefault="008165C6">
            <w:pPr>
              <w:jc w:val="center"/>
            </w:pPr>
            <w:r>
              <w:t>чел.</w:t>
            </w:r>
          </w:p>
        </w:tc>
        <w:tc>
          <w:tcPr>
            <w:tcW w:w="960" w:type="dxa"/>
            <w:vAlign w:val="center"/>
          </w:tcPr>
          <w:p w14:paraId="552452CE" w14:textId="77777777" w:rsidR="006C4232" w:rsidRDefault="008165C6">
            <w:pPr>
              <w:jc w:val="center"/>
            </w:pPr>
            <w:r>
              <w:t>%</w:t>
            </w:r>
          </w:p>
        </w:tc>
      </w:tr>
      <w:tr w:rsidR="006C4232" w14:paraId="1A4328D3" w14:textId="77777777">
        <w:trPr>
          <w:trHeight w:val="283"/>
        </w:trPr>
        <w:tc>
          <w:tcPr>
            <w:tcW w:w="720" w:type="dxa"/>
            <w:vAlign w:val="bottom"/>
          </w:tcPr>
          <w:p w14:paraId="513E634F" w14:textId="77777777" w:rsidR="006C4232" w:rsidRDefault="008165C6">
            <w:pPr>
              <w:jc w:val="right"/>
              <w:rPr>
                <w:color w:val="000000"/>
              </w:rPr>
            </w:pPr>
            <w:r>
              <w:rPr>
                <w:color w:val="000000"/>
              </w:rPr>
              <w:t>1</w:t>
            </w:r>
          </w:p>
        </w:tc>
        <w:tc>
          <w:tcPr>
            <w:tcW w:w="4920" w:type="dxa"/>
            <w:vAlign w:val="bottom"/>
          </w:tcPr>
          <w:p w14:paraId="6174B5EC" w14:textId="77777777" w:rsidR="006C4232" w:rsidRDefault="008165C6">
            <w:pPr>
              <w:rPr>
                <w:color w:val="000000"/>
              </w:rPr>
            </w:pPr>
            <w:proofErr w:type="spellStart"/>
            <w:r>
              <w:rPr>
                <w:color w:val="000000"/>
              </w:rPr>
              <w:t>г.Псков</w:t>
            </w:r>
            <w:proofErr w:type="spellEnd"/>
          </w:p>
        </w:tc>
        <w:tc>
          <w:tcPr>
            <w:tcW w:w="1560" w:type="dxa"/>
            <w:vAlign w:val="bottom"/>
          </w:tcPr>
          <w:p w14:paraId="557411F9" w14:textId="77777777" w:rsidR="006C4232" w:rsidRDefault="008165C6">
            <w:pPr>
              <w:jc w:val="right"/>
              <w:rPr>
                <w:color w:val="000000"/>
              </w:rPr>
            </w:pPr>
            <w:r>
              <w:rPr>
                <w:color w:val="000000"/>
              </w:rPr>
              <w:t>235</w:t>
            </w:r>
          </w:p>
        </w:tc>
        <w:tc>
          <w:tcPr>
            <w:tcW w:w="960" w:type="dxa"/>
            <w:vAlign w:val="bottom"/>
          </w:tcPr>
          <w:p w14:paraId="60E2653B" w14:textId="77777777" w:rsidR="006C4232" w:rsidRDefault="008165C6">
            <w:pPr>
              <w:jc w:val="right"/>
              <w:rPr>
                <w:color w:val="000000"/>
              </w:rPr>
            </w:pPr>
            <w:r>
              <w:rPr>
                <w:color w:val="000000"/>
              </w:rPr>
              <w:t>18</w:t>
            </w:r>
          </w:p>
        </w:tc>
        <w:tc>
          <w:tcPr>
            <w:tcW w:w="960" w:type="dxa"/>
            <w:vAlign w:val="bottom"/>
          </w:tcPr>
          <w:p w14:paraId="68527839" w14:textId="77777777" w:rsidR="006C4232" w:rsidRDefault="008165C6">
            <w:pPr>
              <w:jc w:val="right"/>
              <w:rPr>
                <w:color w:val="000000"/>
              </w:rPr>
            </w:pPr>
            <w:r>
              <w:rPr>
                <w:color w:val="000000"/>
              </w:rPr>
              <w:t>7,66</w:t>
            </w:r>
          </w:p>
        </w:tc>
        <w:tc>
          <w:tcPr>
            <w:tcW w:w="1080" w:type="dxa"/>
            <w:vAlign w:val="bottom"/>
          </w:tcPr>
          <w:p w14:paraId="3EDB2336" w14:textId="77777777" w:rsidR="006C4232" w:rsidRDefault="008165C6">
            <w:pPr>
              <w:jc w:val="right"/>
              <w:rPr>
                <w:color w:val="000000"/>
              </w:rPr>
            </w:pPr>
            <w:r>
              <w:rPr>
                <w:color w:val="000000"/>
              </w:rPr>
              <w:t>37</w:t>
            </w:r>
          </w:p>
        </w:tc>
        <w:tc>
          <w:tcPr>
            <w:tcW w:w="1080" w:type="dxa"/>
            <w:vAlign w:val="bottom"/>
          </w:tcPr>
          <w:p w14:paraId="77E295CC" w14:textId="77777777" w:rsidR="006C4232" w:rsidRDefault="008165C6">
            <w:pPr>
              <w:jc w:val="right"/>
              <w:rPr>
                <w:color w:val="000000"/>
              </w:rPr>
            </w:pPr>
            <w:r>
              <w:rPr>
                <w:color w:val="000000"/>
              </w:rPr>
              <w:t>15,74</w:t>
            </w:r>
          </w:p>
        </w:tc>
        <w:tc>
          <w:tcPr>
            <w:tcW w:w="960" w:type="dxa"/>
            <w:vAlign w:val="bottom"/>
          </w:tcPr>
          <w:p w14:paraId="4A99A261" w14:textId="77777777" w:rsidR="006C4232" w:rsidRDefault="008165C6">
            <w:pPr>
              <w:jc w:val="right"/>
              <w:rPr>
                <w:color w:val="000000"/>
              </w:rPr>
            </w:pPr>
            <w:r>
              <w:rPr>
                <w:color w:val="000000"/>
              </w:rPr>
              <w:t>83</w:t>
            </w:r>
          </w:p>
        </w:tc>
        <w:tc>
          <w:tcPr>
            <w:tcW w:w="960" w:type="dxa"/>
            <w:vAlign w:val="bottom"/>
          </w:tcPr>
          <w:p w14:paraId="02F7330A" w14:textId="77777777" w:rsidR="006C4232" w:rsidRDefault="008165C6">
            <w:pPr>
              <w:jc w:val="right"/>
              <w:rPr>
                <w:color w:val="000000"/>
              </w:rPr>
            </w:pPr>
            <w:r>
              <w:rPr>
                <w:color w:val="000000"/>
              </w:rPr>
              <w:t>35,32</w:t>
            </w:r>
          </w:p>
        </w:tc>
        <w:tc>
          <w:tcPr>
            <w:tcW w:w="960" w:type="dxa"/>
            <w:vAlign w:val="bottom"/>
          </w:tcPr>
          <w:p w14:paraId="606DCB44" w14:textId="77777777" w:rsidR="006C4232" w:rsidRDefault="008165C6">
            <w:pPr>
              <w:jc w:val="right"/>
              <w:rPr>
                <w:color w:val="000000"/>
              </w:rPr>
            </w:pPr>
            <w:r>
              <w:rPr>
                <w:color w:val="000000"/>
              </w:rPr>
              <w:t>97</w:t>
            </w:r>
          </w:p>
        </w:tc>
        <w:tc>
          <w:tcPr>
            <w:tcW w:w="960" w:type="dxa"/>
            <w:vAlign w:val="bottom"/>
          </w:tcPr>
          <w:p w14:paraId="6F1BD83A" w14:textId="77777777" w:rsidR="006C4232" w:rsidRDefault="008165C6">
            <w:pPr>
              <w:jc w:val="right"/>
              <w:rPr>
                <w:color w:val="000000"/>
              </w:rPr>
            </w:pPr>
            <w:r>
              <w:rPr>
                <w:color w:val="000000"/>
              </w:rPr>
              <w:t>41,28</w:t>
            </w:r>
          </w:p>
        </w:tc>
      </w:tr>
      <w:tr w:rsidR="006C4232" w14:paraId="1459344F" w14:textId="77777777">
        <w:trPr>
          <w:trHeight w:val="283"/>
        </w:trPr>
        <w:tc>
          <w:tcPr>
            <w:tcW w:w="720" w:type="dxa"/>
            <w:vAlign w:val="bottom"/>
          </w:tcPr>
          <w:p w14:paraId="1D81F4F4" w14:textId="77777777" w:rsidR="006C4232" w:rsidRDefault="008165C6">
            <w:pPr>
              <w:jc w:val="right"/>
              <w:rPr>
                <w:color w:val="000000"/>
              </w:rPr>
            </w:pPr>
            <w:r>
              <w:rPr>
                <w:color w:val="000000"/>
              </w:rPr>
              <w:t>2</w:t>
            </w:r>
          </w:p>
        </w:tc>
        <w:tc>
          <w:tcPr>
            <w:tcW w:w="4920" w:type="dxa"/>
            <w:vAlign w:val="bottom"/>
          </w:tcPr>
          <w:p w14:paraId="1D9F075D" w14:textId="77777777" w:rsidR="006C4232" w:rsidRDefault="008165C6">
            <w:pPr>
              <w:rPr>
                <w:color w:val="000000"/>
              </w:rPr>
            </w:pPr>
            <w:r>
              <w:rPr>
                <w:color w:val="000000"/>
              </w:rPr>
              <w:t>г. Великие Луки</w:t>
            </w:r>
          </w:p>
        </w:tc>
        <w:tc>
          <w:tcPr>
            <w:tcW w:w="1560" w:type="dxa"/>
            <w:vAlign w:val="bottom"/>
          </w:tcPr>
          <w:p w14:paraId="78EA42A3" w14:textId="77777777" w:rsidR="006C4232" w:rsidRDefault="008165C6">
            <w:pPr>
              <w:jc w:val="right"/>
              <w:rPr>
                <w:color w:val="000000"/>
              </w:rPr>
            </w:pPr>
            <w:r>
              <w:rPr>
                <w:color w:val="000000"/>
              </w:rPr>
              <w:t>105</w:t>
            </w:r>
          </w:p>
        </w:tc>
        <w:tc>
          <w:tcPr>
            <w:tcW w:w="960" w:type="dxa"/>
            <w:vAlign w:val="bottom"/>
          </w:tcPr>
          <w:p w14:paraId="4E0B6ED6" w14:textId="77777777" w:rsidR="006C4232" w:rsidRDefault="008165C6">
            <w:pPr>
              <w:jc w:val="right"/>
              <w:rPr>
                <w:color w:val="000000"/>
              </w:rPr>
            </w:pPr>
            <w:r>
              <w:rPr>
                <w:color w:val="000000"/>
              </w:rPr>
              <w:t>5</w:t>
            </w:r>
          </w:p>
        </w:tc>
        <w:tc>
          <w:tcPr>
            <w:tcW w:w="960" w:type="dxa"/>
            <w:vAlign w:val="bottom"/>
          </w:tcPr>
          <w:p w14:paraId="27A7D8E4" w14:textId="77777777" w:rsidR="006C4232" w:rsidRDefault="008165C6">
            <w:pPr>
              <w:jc w:val="right"/>
              <w:rPr>
                <w:color w:val="000000"/>
              </w:rPr>
            </w:pPr>
            <w:r>
              <w:rPr>
                <w:color w:val="000000"/>
              </w:rPr>
              <w:t>4,76</w:t>
            </w:r>
          </w:p>
        </w:tc>
        <w:tc>
          <w:tcPr>
            <w:tcW w:w="1080" w:type="dxa"/>
            <w:vAlign w:val="bottom"/>
          </w:tcPr>
          <w:p w14:paraId="6D3871CD" w14:textId="77777777" w:rsidR="006C4232" w:rsidRDefault="008165C6">
            <w:pPr>
              <w:jc w:val="right"/>
              <w:rPr>
                <w:color w:val="000000"/>
              </w:rPr>
            </w:pPr>
            <w:r>
              <w:rPr>
                <w:color w:val="000000"/>
              </w:rPr>
              <w:t>11</w:t>
            </w:r>
          </w:p>
        </w:tc>
        <w:tc>
          <w:tcPr>
            <w:tcW w:w="1080" w:type="dxa"/>
            <w:vAlign w:val="bottom"/>
          </w:tcPr>
          <w:p w14:paraId="2972B08C" w14:textId="77777777" w:rsidR="006C4232" w:rsidRDefault="008165C6">
            <w:pPr>
              <w:jc w:val="right"/>
              <w:rPr>
                <w:color w:val="000000"/>
              </w:rPr>
            </w:pPr>
            <w:r>
              <w:rPr>
                <w:color w:val="000000"/>
              </w:rPr>
              <w:t>10,48</w:t>
            </w:r>
          </w:p>
        </w:tc>
        <w:tc>
          <w:tcPr>
            <w:tcW w:w="960" w:type="dxa"/>
            <w:vAlign w:val="bottom"/>
          </w:tcPr>
          <w:p w14:paraId="2FEBB411" w14:textId="77777777" w:rsidR="006C4232" w:rsidRDefault="008165C6">
            <w:pPr>
              <w:jc w:val="right"/>
              <w:rPr>
                <w:color w:val="000000"/>
              </w:rPr>
            </w:pPr>
            <w:r>
              <w:rPr>
                <w:color w:val="000000"/>
              </w:rPr>
              <w:t>29</w:t>
            </w:r>
          </w:p>
        </w:tc>
        <w:tc>
          <w:tcPr>
            <w:tcW w:w="960" w:type="dxa"/>
            <w:vAlign w:val="bottom"/>
          </w:tcPr>
          <w:p w14:paraId="0067B56A" w14:textId="77777777" w:rsidR="006C4232" w:rsidRDefault="008165C6">
            <w:pPr>
              <w:jc w:val="right"/>
              <w:rPr>
                <w:color w:val="000000"/>
              </w:rPr>
            </w:pPr>
            <w:r>
              <w:rPr>
                <w:color w:val="000000"/>
              </w:rPr>
              <w:t>27,62</w:t>
            </w:r>
          </w:p>
        </w:tc>
        <w:tc>
          <w:tcPr>
            <w:tcW w:w="960" w:type="dxa"/>
            <w:vAlign w:val="bottom"/>
          </w:tcPr>
          <w:p w14:paraId="25A750B1" w14:textId="77777777" w:rsidR="006C4232" w:rsidRDefault="008165C6">
            <w:pPr>
              <w:jc w:val="right"/>
              <w:rPr>
                <w:color w:val="000000"/>
              </w:rPr>
            </w:pPr>
            <w:r>
              <w:rPr>
                <w:color w:val="000000"/>
              </w:rPr>
              <w:t>60</w:t>
            </w:r>
          </w:p>
        </w:tc>
        <w:tc>
          <w:tcPr>
            <w:tcW w:w="960" w:type="dxa"/>
            <w:vAlign w:val="bottom"/>
          </w:tcPr>
          <w:p w14:paraId="1ECF5E16" w14:textId="77777777" w:rsidR="006C4232" w:rsidRDefault="008165C6">
            <w:pPr>
              <w:jc w:val="right"/>
              <w:rPr>
                <w:color w:val="000000"/>
              </w:rPr>
            </w:pPr>
            <w:r>
              <w:rPr>
                <w:color w:val="000000"/>
              </w:rPr>
              <w:t>57,14</w:t>
            </w:r>
          </w:p>
        </w:tc>
      </w:tr>
      <w:tr w:rsidR="006C4232" w14:paraId="4AF47CF7" w14:textId="77777777">
        <w:trPr>
          <w:trHeight w:val="283"/>
        </w:trPr>
        <w:tc>
          <w:tcPr>
            <w:tcW w:w="720" w:type="dxa"/>
            <w:vAlign w:val="bottom"/>
          </w:tcPr>
          <w:p w14:paraId="3D3864A9" w14:textId="77777777" w:rsidR="006C4232" w:rsidRDefault="008165C6">
            <w:pPr>
              <w:jc w:val="right"/>
              <w:rPr>
                <w:color w:val="000000"/>
              </w:rPr>
            </w:pPr>
            <w:r>
              <w:rPr>
                <w:color w:val="000000"/>
              </w:rPr>
              <w:t>3</w:t>
            </w:r>
          </w:p>
        </w:tc>
        <w:tc>
          <w:tcPr>
            <w:tcW w:w="4920" w:type="dxa"/>
            <w:vAlign w:val="bottom"/>
          </w:tcPr>
          <w:p w14:paraId="377A7672" w14:textId="77777777" w:rsidR="006C4232" w:rsidRDefault="008165C6">
            <w:pPr>
              <w:rPr>
                <w:color w:val="000000"/>
              </w:rPr>
            </w:pPr>
            <w:r>
              <w:rPr>
                <w:color w:val="000000"/>
              </w:rPr>
              <w:t>Дедовичский муниципальный округ</w:t>
            </w:r>
          </w:p>
        </w:tc>
        <w:tc>
          <w:tcPr>
            <w:tcW w:w="1560" w:type="dxa"/>
            <w:vAlign w:val="bottom"/>
          </w:tcPr>
          <w:p w14:paraId="701EBF17" w14:textId="77777777" w:rsidR="006C4232" w:rsidRDefault="008165C6">
            <w:pPr>
              <w:jc w:val="right"/>
              <w:rPr>
                <w:color w:val="000000"/>
              </w:rPr>
            </w:pPr>
            <w:r>
              <w:rPr>
                <w:color w:val="000000"/>
              </w:rPr>
              <w:t>5</w:t>
            </w:r>
          </w:p>
        </w:tc>
        <w:tc>
          <w:tcPr>
            <w:tcW w:w="960" w:type="dxa"/>
            <w:vAlign w:val="bottom"/>
          </w:tcPr>
          <w:p w14:paraId="6695C0BA" w14:textId="77777777" w:rsidR="006C4232" w:rsidRDefault="008165C6">
            <w:pPr>
              <w:jc w:val="right"/>
              <w:rPr>
                <w:color w:val="000000"/>
              </w:rPr>
            </w:pPr>
            <w:r>
              <w:rPr>
                <w:color w:val="000000"/>
              </w:rPr>
              <w:t>0</w:t>
            </w:r>
          </w:p>
        </w:tc>
        <w:tc>
          <w:tcPr>
            <w:tcW w:w="960" w:type="dxa"/>
            <w:vAlign w:val="bottom"/>
          </w:tcPr>
          <w:p w14:paraId="1A0F84A7" w14:textId="77777777" w:rsidR="006C4232" w:rsidRDefault="008165C6">
            <w:pPr>
              <w:jc w:val="right"/>
              <w:rPr>
                <w:color w:val="000000"/>
              </w:rPr>
            </w:pPr>
            <w:r>
              <w:rPr>
                <w:color w:val="000000"/>
              </w:rPr>
              <w:t>0</w:t>
            </w:r>
          </w:p>
        </w:tc>
        <w:tc>
          <w:tcPr>
            <w:tcW w:w="1080" w:type="dxa"/>
            <w:vAlign w:val="bottom"/>
          </w:tcPr>
          <w:p w14:paraId="6060AF6A" w14:textId="77777777" w:rsidR="006C4232" w:rsidRDefault="008165C6">
            <w:pPr>
              <w:jc w:val="right"/>
              <w:rPr>
                <w:color w:val="000000"/>
              </w:rPr>
            </w:pPr>
            <w:r>
              <w:rPr>
                <w:color w:val="000000"/>
              </w:rPr>
              <w:t>2</w:t>
            </w:r>
          </w:p>
        </w:tc>
        <w:tc>
          <w:tcPr>
            <w:tcW w:w="1080" w:type="dxa"/>
            <w:vAlign w:val="bottom"/>
          </w:tcPr>
          <w:p w14:paraId="783670E9" w14:textId="77777777" w:rsidR="006C4232" w:rsidRDefault="008165C6">
            <w:pPr>
              <w:jc w:val="right"/>
              <w:rPr>
                <w:color w:val="000000"/>
              </w:rPr>
            </w:pPr>
            <w:r>
              <w:rPr>
                <w:color w:val="000000"/>
              </w:rPr>
              <w:t>40</w:t>
            </w:r>
          </w:p>
        </w:tc>
        <w:tc>
          <w:tcPr>
            <w:tcW w:w="960" w:type="dxa"/>
            <w:vAlign w:val="bottom"/>
          </w:tcPr>
          <w:p w14:paraId="5B96A111" w14:textId="77777777" w:rsidR="006C4232" w:rsidRDefault="008165C6">
            <w:pPr>
              <w:jc w:val="right"/>
              <w:rPr>
                <w:color w:val="000000"/>
              </w:rPr>
            </w:pPr>
            <w:r>
              <w:rPr>
                <w:color w:val="000000"/>
              </w:rPr>
              <w:t>0</w:t>
            </w:r>
          </w:p>
        </w:tc>
        <w:tc>
          <w:tcPr>
            <w:tcW w:w="960" w:type="dxa"/>
            <w:vAlign w:val="bottom"/>
          </w:tcPr>
          <w:p w14:paraId="3CADDDEC" w14:textId="77777777" w:rsidR="006C4232" w:rsidRDefault="008165C6">
            <w:pPr>
              <w:jc w:val="right"/>
              <w:rPr>
                <w:color w:val="000000"/>
              </w:rPr>
            </w:pPr>
            <w:r>
              <w:rPr>
                <w:color w:val="000000"/>
              </w:rPr>
              <w:t>0</w:t>
            </w:r>
          </w:p>
        </w:tc>
        <w:tc>
          <w:tcPr>
            <w:tcW w:w="960" w:type="dxa"/>
            <w:vAlign w:val="bottom"/>
          </w:tcPr>
          <w:p w14:paraId="75276AEB" w14:textId="77777777" w:rsidR="006C4232" w:rsidRDefault="008165C6">
            <w:pPr>
              <w:jc w:val="right"/>
              <w:rPr>
                <w:color w:val="000000"/>
              </w:rPr>
            </w:pPr>
            <w:r>
              <w:rPr>
                <w:color w:val="000000"/>
              </w:rPr>
              <w:t>3</w:t>
            </w:r>
          </w:p>
        </w:tc>
        <w:tc>
          <w:tcPr>
            <w:tcW w:w="960" w:type="dxa"/>
            <w:vAlign w:val="bottom"/>
          </w:tcPr>
          <w:p w14:paraId="043D9E74" w14:textId="77777777" w:rsidR="006C4232" w:rsidRDefault="008165C6">
            <w:pPr>
              <w:jc w:val="right"/>
              <w:rPr>
                <w:color w:val="000000"/>
              </w:rPr>
            </w:pPr>
            <w:r>
              <w:rPr>
                <w:color w:val="000000"/>
              </w:rPr>
              <w:t>60</w:t>
            </w:r>
          </w:p>
        </w:tc>
      </w:tr>
      <w:tr w:rsidR="006C4232" w14:paraId="0848C1A8" w14:textId="77777777">
        <w:trPr>
          <w:trHeight w:val="283"/>
        </w:trPr>
        <w:tc>
          <w:tcPr>
            <w:tcW w:w="720" w:type="dxa"/>
            <w:vAlign w:val="bottom"/>
          </w:tcPr>
          <w:p w14:paraId="206AEBBF" w14:textId="77777777" w:rsidR="006C4232" w:rsidRDefault="008165C6">
            <w:pPr>
              <w:jc w:val="right"/>
              <w:rPr>
                <w:color w:val="000000"/>
              </w:rPr>
            </w:pPr>
            <w:r>
              <w:rPr>
                <w:color w:val="000000"/>
              </w:rPr>
              <w:t>4</w:t>
            </w:r>
          </w:p>
        </w:tc>
        <w:tc>
          <w:tcPr>
            <w:tcW w:w="4920" w:type="dxa"/>
            <w:vAlign w:val="bottom"/>
          </w:tcPr>
          <w:p w14:paraId="40E2B3F6" w14:textId="77777777" w:rsidR="006C4232" w:rsidRDefault="008165C6">
            <w:pPr>
              <w:rPr>
                <w:color w:val="000000"/>
              </w:rPr>
            </w:pPr>
            <w:r>
              <w:rPr>
                <w:color w:val="000000"/>
              </w:rPr>
              <w:t>Бежаницкий муниципальный округ</w:t>
            </w:r>
          </w:p>
        </w:tc>
        <w:tc>
          <w:tcPr>
            <w:tcW w:w="1560" w:type="dxa"/>
            <w:vAlign w:val="bottom"/>
          </w:tcPr>
          <w:p w14:paraId="541EB956" w14:textId="77777777" w:rsidR="006C4232" w:rsidRDefault="008165C6">
            <w:pPr>
              <w:jc w:val="right"/>
              <w:rPr>
                <w:color w:val="000000"/>
              </w:rPr>
            </w:pPr>
            <w:r>
              <w:rPr>
                <w:color w:val="000000"/>
              </w:rPr>
              <w:t>8</w:t>
            </w:r>
          </w:p>
        </w:tc>
        <w:tc>
          <w:tcPr>
            <w:tcW w:w="960" w:type="dxa"/>
            <w:vAlign w:val="bottom"/>
          </w:tcPr>
          <w:p w14:paraId="39B8F155" w14:textId="77777777" w:rsidR="006C4232" w:rsidRDefault="008165C6">
            <w:pPr>
              <w:jc w:val="right"/>
              <w:rPr>
                <w:color w:val="000000"/>
              </w:rPr>
            </w:pPr>
            <w:r>
              <w:rPr>
                <w:color w:val="000000"/>
              </w:rPr>
              <w:t>0</w:t>
            </w:r>
          </w:p>
        </w:tc>
        <w:tc>
          <w:tcPr>
            <w:tcW w:w="960" w:type="dxa"/>
            <w:vAlign w:val="bottom"/>
          </w:tcPr>
          <w:p w14:paraId="070F2299" w14:textId="77777777" w:rsidR="006C4232" w:rsidRDefault="008165C6">
            <w:pPr>
              <w:jc w:val="right"/>
              <w:rPr>
                <w:color w:val="000000"/>
              </w:rPr>
            </w:pPr>
            <w:r>
              <w:rPr>
                <w:color w:val="000000"/>
              </w:rPr>
              <w:t>0</w:t>
            </w:r>
          </w:p>
        </w:tc>
        <w:tc>
          <w:tcPr>
            <w:tcW w:w="1080" w:type="dxa"/>
            <w:vAlign w:val="bottom"/>
          </w:tcPr>
          <w:p w14:paraId="6AAEFD74" w14:textId="77777777" w:rsidR="006C4232" w:rsidRDefault="008165C6">
            <w:pPr>
              <w:jc w:val="right"/>
              <w:rPr>
                <w:color w:val="000000"/>
              </w:rPr>
            </w:pPr>
            <w:r>
              <w:rPr>
                <w:color w:val="000000"/>
              </w:rPr>
              <w:t>6</w:t>
            </w:r>
          </w:p>
        </w:tc>
        <w:tc>
          <w:tcPr>
            <w:tcW w:w="1080" w:type="dxa"/>
            <w:vAlign w:val="bottom"/>
          </w:tcPr>
          <w:p w14:paraId="563E3BFB" w14:textId="77777777" w:rsidR="006C4232" w:rsidRDefault="008165C6">
            <w:pPr>
              <w:jc w:val="right"/>
              <w:rPr>
                <w:color w:val="000000"/>
              </w:rPr>
            </w:pPr>
            <w:r>
              <w:rPr>
                <w:color w:val="000000"/>
              </w:rPr>
              <w:t>75</w:t>
            </w:r>
          </w:p>
        </w:tc>
        <w:tc>
          <w:tcPr>
            <w:tcW w:w="960" w:type="dxa"/>
            <w:vAlign w:val="bottom"/>
          </w:tcPr>
          <w:p w14:paraId="2C8FFB27" w14:textId="77777777" w:rsidR="006C4232" w:rsidRDefault="008165C6">
            <w:pPr>
              <w:jc w:val="right"/>
              <w:rPr>
                <w:color w:val="000000"/>
              </w:rPr>
            </w:pPr>
            <w:r>
              <w:rPr>
                <w:color w:val="000000"/>
              </w:rPr>
              <w:t>2</w:t>
            </w:r>
          </w:p>
        </w:tc>
        <w:tc>
          <w:tcPr>
            <w:tcW w:w="960" w:type="dxa"/>
            <w:vAlign w:val="bottom"/>
          </w:tcPr>
          <w:p w14:paraId="2AA2E162" w14:textId="77777777" w:rsidR="006C4232" w:rsidRDefault="008165C6">
            <w:pPr>
              <w:jc w:val="right"/>
              <w:rPr>
                <w:color w:val="000000"/>
              </w:rPr>
            </w:pPr>
            <w:r>
              <w:rPr>
                <w:color w:val="000000"/>
              </w:rPr>
              <w:t>25</w:t>
            </w:r>
          </w:p>
        </w:tc>
        <w:tc>
          <w:tcPr>
            <w:tcW w:w="960" w:type="dxa"/>
            <w:vAlign w:val="bottom"/>
          </w:tcPr>
          <w:p w14:paraId="45AD3AC0" w14:textId="77777777" w:rsidR="006C4232" w:rsidRDefault="008165C6">
            <w:pPr>
              <w:jc w:val="right"/>
              <w:rPr>
                <w:color w:val="000000"/>
              </w:rPr>
            </w:pPr>
            <w:r>
              <w:rPr>
                <w:color w:val="000000"/>
              </w:rPr>
              <w:t>0</w:t>
            </w:r>
          </w:p>
        </w:tc>
        <w:tc>
          <w:tcPr>
            <w:tcW w:w="960" w:type="dxa"/>
            <w:vAlign w:val="bottom"/>
          </w:tcPr>
          <w:p w14:paraId="21B3C2E6" w14:textId="77777777" w:rsidR="006C4232" w:rsidRDefault="008165C6">
            <w:pPr>
              <w:jc w:val="right"/>
              <w:rPr>
                <w:color w:val="000000"/>
              </w:rPr>
            </w:pPr>
            <w:r>
              <w:rPr>
                <w:color w:val="000000"/>
              </w:rPr>
              <w:t>0</w:t>
            </w:r>
          </w:p>
        </w:tc>
      </w:tr>
      <w:tr w:rsidR="006C4232" w14:paraId="61409961" w14:textId="77777777">
        <w:trPr>
          <w:trHeight w:val="283"/>
        </w:trPr>
        <w:tc>
          <w:tcPr>
            <w:tcW w:w="720" w:type="dxa"/>
            <w:vAlign w:val="bottom"/>
          </w:tcPr>
          <w:p w14:paraId="6A3A042C" w14:textId="77777777" w:rsidR="006C4232" w:rsidRDefault="008165C6">
            <w:pPr>
              <w:jc w:val="right"/>
              <w:rPr>
                <w:color w:val="000000"/>
              </w:rPr>
            </w:pPr>
            <w:r>
              <w:rPr>
                <w:color w:val="000000"/>
              </w:rPr>
              <w:t>5</w:t>
            </w:r>
          </w:p>
        </w:tc>
        <w:tc>
          <w:tcPr>
            <w:tcW w:w="4920" w:type="dxa"/>
            <w:vAlign w:val="bottom"/>
          </w:tcPr>
          <w:p w14:paraId="4EBF0A63" w14:textId="77777777" w:rsidR="006C4232" w:rsidRDefault="008165C6">
            <w:pPr>
              <w:rPr>
                <w:color w:val="000000"/>
              </w:rPr>
            </w:pPr>
            <w:r>
              <w:rPr>
                <w:color w:val="000000"/>
              </w:rPr>
              <w:t>Великолукский муниципальный округ</w:t>
            </w:r>
          </w:p>
        </w:tc>
        <w:tc>
          <w:tcPr>
            <w:tcW w:w="1560" w:type="dxa"/>
            <w:vAlign w:val="bottom"/>
          </w:tcPr>
          <w:p w14:paraId="11FE6237" w14:textId="77777777" w:rsidR="006C4232" w:rsidRDefault="008165C6">
            <w:pPr>
              <w:jc w:val="right"/>
              <w:rPr>
                <w:color w:val="000000"/>
              </w:rPr>
            </w:pPr>
            <w:r>
              <w:rPr>
                <w:color w:val="000000"/>
              </w:rPr>
              <w:t>1</w:t>
            </w:r>
          </w:p>
        </w:tc>
        <w:tc>
          <w:tcPr>
            <w:tcW w:w="960" w:type="dxa"/>
            <w:vAlign w:val="bottom"/>
          </w:tcPr>
          <w:p w14:paraId="670AA12F" w14:textId="77777777" w:rsidR="006C4232" w:rsidRDefault="008165C6">
            <w:pPr>
              <w:jc w:val="right"/>
              <w:rPr>
                <w:color w:val="000000"/>
              </w:rPr>
            </w:pPr>
            <w:r>
              <w:rPr>
                <w:color w:val="000000"/>
              </w:rPr>
              <w:t>0</w:t>
            </w:r>
          </w:p>
        </w:tc>
        <w:tc>
          <w:tcPr>
            <w:tcW w:w="960" w:type="dxa"/>
            <w:vAlign w:val="bottom"/>
          </w:tcPr>
          <w:p w14:paraId="1DD673AC" w14:textId="77777777" w:rsidR="006C4232" w:rsidRDefault="008165C6">
            <w:pPr>
              <w:jc w:val="right"/>
              <w:rPr>
                <w:color w:val="000000"/>
              </w:rPr>
            </w:pPr>
            <w:r>
              <w:rPr>
                <w:color w:val="000000"/>
              </w:rPr>
              <w:t>0</w:t>
            </w:r>
          </w:p>
        </w:tc>
        <w:tc>
          <w:tcPr>
            <w:tcW w:w="1080" w:type="dxa"/>
            <w:vAlign w:val="bottom"/>
          </w:tcPr>
          <w:p w14:paraId="47206108" w14:textId="77777777" w:rsidR="006C4232" w:rsidRDefault="008165C6">
            <w:pPr>
              <w:jc w:val="right"/>
              <w:rPr>
                <w:color w:val="000000"/>
              </w:rPr>
            </w:pPr>
            <w:r>
              <w:rPr>
                <w:color w:val="000000"/>
              </w:rPr>
              <w:t>0</w:t>
            </w:r>
          </w:p>
        </w:tc>
        <w:tc>
          <w:tcPr>
            <w:tcW w:w="1080" w:type="dxa"/>
            <w:vAlign w:val="bottom"/>
          </w:tcPr>
          <w:p w14:paraId="403737B0" w14:textId="77777777" w:rsidR="006C4232" w:rsidRDefault="008165C6">
            <w:pPr>
              <w:jc w:val="right"/>
              <w:rPr>
                <w:color w:val="000000"/>
              </w:rPr>
            </w:pPr>
            <w:r>
              <w:rPr>
                <w:color w:val="000000"/>
              </w:rPr>
              <w:t>0</w:t>
            </w:r>
          </w:p>
        </w:tc>
        <w:tc>
          <w:tcPr>
            <w:tcW w:w="960" w:type="dxa"/>
            <w:vAlign w:val="bottom"/>
          </w:tcPr>
          <w:p w14:paraId="2160353A" w14:textId="77777777" w:rsidR="006C4232" w:rsidRDefault="008165C6">
            <w:pPr>
              <w:jc w:val="right"/>
              <w:rPr>
                <w:color w:val="000000"/>
              </w:rPr>
            </w:pPr>
            <w:r>
              <w:rPr>
                <w:color w:val="000000"/>
              </w:rPr>
              <w:t>0</w:t>
            </w:r>
          </w:p>
        </w:tc>
        <w:tc>
          <w:tcPr>
            <w:tcW w:w="960" w:type="dxa"/>
            <w:vAlign w:val="bottom"/>
          </w:tcPr>
          <w:p w14:paraId="02E6C731" w14:textId="77777777" w:rsidR="006C4232" w:rsidRDefault="008165C6">
            <w:pPr>
              <w:jc w:val="right"/>
              <w:rPr>
                <w:color w:val="000000"/>
              </w:rPr>
            </w:pPr>
            <w:r>
              <w:rPr>
                <w:color w:val="000000"/>
              </w:rPr>
              <w:t>0</w:t>
            </w:r>
          </w:p>
        </w:tc>
        <w:tc>
          <w:tcPr>
            <w:tcW w:w="960" w:type="dxa"/>
            <w:vAlign w:val="bottom"/>
          </w:tcPr>
          <w:p w14:paraId="6A746376" w14:textId="77777777" w:rsidR="006C4232" w:rsidRDefault="008165C6">
            <w:pPr>
              <w:jc w:val="right"/>
              <w:rPr>
                <w:color w:val="000000"/>
              </w:rPr>
            </w:pPr>
            <w:r>
              <w:rPr>
                <w:color w:val="000000"/>
              </w:rPr>
              <w:t>1</w:t>
            </w:r>
          </w:p>
        </w:tc>
        <w:tc>
          <w:tcPr>
            <w:tcW w:w="960" w:type="dxa"/>
            <w:vAlign w:val="bottom"/>
          </w:tcPr>
          <w:p w14:paraId="0E189CB6" w14:textId="77777777" w:rsidR="006C4232" w:rsidRDefault="008165C6">
            <w:pPr>
              <w:jc w:val="right"/>
              <w:rPr>
                <w:color w:val="000000"/>
              </w:rPr>
            </w:pPr>
            <w:r>
              <w:rPr>
                <w:color w:val="000000"/>
              </w:rPr>
              <w:t>100</w:t>
            </w:r>
          </w:p>
        </w:tc>
      </w:tr>
      <w:tr w:rsidR="006C4232" w14:paraId="2FE4809D" w14:textId="77777777">
        <w:trPr>
          <w:trHeight w:val="283"/>
        </w:trPr>
        <w:tc>
          <w:tcPr>
            <w:tcW w:w="720" w:type="dxa"/>
            <w:vAlign w:val="bottom"/>
          </w:tcPr>
          <w:p w14:paraId="0648FEF9" w14:textId="77777777" w:rsidR="006C4232" w:rsidRDefault="008165C6">
            <w:pPr>
              <w:jc w:val="right"/>
              <w:rPr>
                <w:color w:val="000000"/>
              </w:rPr>
            </w:pPr>
            <w:r>
              <w:rPr>
                <w:color w:val="000000"/>
              </w:rPr>
              <w:lastRenderedPageBreak/>
              <w:t>6</w:t>
            </w:r>
          </w:p>
        </w:tc>
        <w:tc>
          <w:tcPr>
            <w:tcW w:w="4920" w:type="dxa"/>
            <w:vAlign w:val="bottom"/>
          </w:tcPr>
          <w:p w14:paraId="396A5D0A" w14:textId="77777777" w:rsidR="006C4232" w:rsidRDefault="008165C6">
            <w:pPr>
              <w:rPr>
                <w:color w:val="000000"/>
              </w:rPr>
            </w:pPr>
            <w:r>
              <w:rPr>
                <w:color w:val="000000"/>
              </w:rPr>
              <w:t>Гдовский муниципальный округ</w:t>
            </w:r>
          </w:p>
        </w:tc>
        <w:tc>
          <w:tcPr>
            <w:tcW w:w="1560" w:type="dxa"/>
            <w:vAlign w:val="bottom"/>
          </w:tcPr>
          <w:p w14:paraId="40802685" w14:textId="77777777" w:rsidR="006C4232" w:rsidRDefault="008165C6">
            <w:pPr>
              <w:jc w:val="right"/>
              <w:rPr>
                <w:color w:val="000000"/>
              </w:rPr>
            </w:pPr>
            <w:r>
              <w:rPr>
                <w:color w:val="000000"/>
              </w:rPr>
              <w:t>3</w:t>
            </w:r>
          </w:p>
        </w:tc>
        <w:tc>
          <w:tcPr>
            <w:tcW w:w="960" w:type="dxa"/>
            <w:vAlign w:val="bottom"/>
          </w:tcPr>
          <w:p w14:paraId="0F5286A6" w14:textId="77777777" w:rsidR="006C4232" w:rsidRDefault="008165C6">
            <w:pPr>
              <w:jc w:val="right"/>
              <w:rPr>
                <w:color w:val="000000"/>
              </w:rPr>
            </w:pPr>
            <w:r>
              <w:rPr>
                <w:color w:val="000000"/>
              </w:rPr>
              <w:t>0</w:t>
            </w:r>
          </w:p>
        </w:tc>
        <w:tc>
          <w:tcPr>
            <w:tcW w:w="960" w:type="dxa"/>
            <w:vAlign w:val="bottom"/>
          </w:tcPr>
          <w:p w14:paraId="6C0448F9" w14:textId="77777777" w:rsidR="006C4232" w:rsidRDefault="008165C6">
            <w:pPr>
              <w:jc w:val="right"/>
              <w:rPr>
                <w:color w:val="000000"/>
              </w:rPr>
            </w:pPr>
            <w:r>
              <w:rPr>
                <w:color w:val="000000"/>
              </w:rPr>
              <w:t>0</w:t>
            </w:r>
          </w:p>
        </w:tc>
        <w:tc>
          <w:tcPr>
            <w:tcW w:w="1080" w:type="dxa"/>
            <w:vAlign w:val="bottom"/>
          </w:tcPr>
          <w:p w14:paraId="7B705AE9" w14:textId="77777777" w:rsidR="006C4232" w:rsidRDefault="008165C6">
            <w:pPr>
              <w:jc w:val="right"/>
              <w:rPr>
                <w:color w:val="000000"/>
              </w:rPr>
            </w:pPr>
            <w:r>
              <w:rPr>
                <w:color w:val="000000"/>
              </w:rPr>
              <w:t>0</w:t>
            </w:r>
          </w:p>
        </w:tc>
        <w:tc>
          <w:tcPr>
            <w:tcW w:w="1080" w:type="dxa"/>
            <w:vAlign w:val="bottom"/>
          </w:tcPr>
          <w:p w14:paraId="205C9090" w14:textId="77777777" w:rsidR="006C4232" w:rsidRDefault="008165C6">
            <w:pPr>
              <w:jc w:val="right"/>
              <w:rPr>
                <w:color w:val="000000"/>
              </w:rPr>
            </w:pPr>
            <w:r>
              <w:rPr>
                <w:color w:val="000000"/>
              </w:rPr>
              <w:t>0</w:t>
            </w:r>
          </w:p>
        </w:tc>
        <w:tc>
          <w:tcPr>
            <w:tcW w:w="960" w:type="dxa"/>
            <w:vAlign w:val="bottom"/>
          </w:tcPr>
          <w:p w14:paraId="1A2297CA" w14:textId="77777777" w:rsidR="006C4232" w:rsidRDefault="008165C6">
            <w:pPr>
              <w:jc w:val="right"/>
              <w:rPr>
                <w:color w:val="000000"/>
              </w:rPr>
            </w:pPr>
            <w:r>
              <w:rPr>
                <w:color w:val="000000"/>
              </w:rPr>
              <w:t>0</w:t>
            </w:r>
          </w:p>
        </w:tc>
        <w:tc>
          <w:tcPr>
            <w:tcW w:w="960" w:type="dxa"/>
            <w:vAlign w:val="bottom"/>
          </w:tcPr>
          <w:p w14:paraId="3C25F20E" w14:textId="77777777" w:rsidR="006C4232" w:rsidRDefault="008165C6">
            <w:pPr>
              <w:jc w:val="right"/>
              <w:rPr>
                <w:color w:val="000000"/>
              </w:rPr>
            </w:pPr>
            <w:r>
              <w:rPr>
                <w:color w:val="000000"/>
              </w:rPr>
              <w:t>0</w:t>
            </w:r>
          </w:p>
        </w:tc>
        <w:tc>
          <w:tcPr>
            <w:tcW w:w="960" w:type="dxa"/>
            <w:vAlign w:val="bottom"/>
          </w:tcPr>
          <w:p w14:paraId="16C3DC7A" w14:textId="77777777" w:rsidR="006C4232" w:rsidRDefault="008165C6">
            <w:pPr>
              <w:jc w:val="right"/>
              <w:rPr>
                <w:color w:val="000000"/>
              </w:rPr>
            </w:pPr>
            <w:r>
              <w:rPr>
                <w:color w:val="000000"/>
              </w:rPr>
              <w:t>3</w:t>
            </w:r>
          </w:p>
        </w:tc>
        <w:tc>
          <w:tcPr>
            <w:tcW w:w="960" w:type="dxa"/>
            <w:vAlign w:val="bottom"/>
          </w:tcPr>
          <w:p w14:paraId="72EE028B" w14:textId="77777777" w:rsidR="006C4232" w:rsidRDefault="008165C6">
            <w:pPr>
              <w:jc w:val="right"/>
              <w:rPr>
                <w:color w:val="000000"/>
              </w:rPr>
            </w:pPr>
            <w:r>
              <w:rPr>
                <w:color w:val="000000"/>
              </w:rPr>
              <w:t>100</w:t>
            </w:r>
          </w:p>
        </w:tc>
      </w:tr>
      <w:tr w:rsidR="006C4232" w14:paraId="39F325CD" w14:textId="77777777">
        <w:trPr>
          <w:trHeight w:val="283"/>
        </w:trPr>
        <w:tc>
          <w:tcPr>
            <w:tcW w:w="720" w:type="dxa"/>
            <w:vAlign w:val="bottom"/>
          </w:tcPr>
          <w:p w14:paraId="6C26D316" w14:textId="77777777" w:rsidR="006C4232" w:rsidRDefault="008165C6">
            <w:pPr>
              <w:jc w:val="right"/>
              <w:rPr>
                <w:color w:val="000000"/>
              </w:rPr>
            </w:pPr>
            <w:r>
              <w:rPr>
                <w:color w:val="000000"/>
              </w:rPr>
              <w:t>7</w:t>
            </w:r>
          </w:p>
        </w:tc>
        <w:tc>
          <w:tcPr>
            <w:tcW w:w="4920" w:type="dxa"/>
            <w:vAlign w:val="bottom"/>
          </w:tcPr>
          <w:p w14:paraId="287CDAD8" w14:textId="77777777" w:rsidR="006C4232" w:rsidRDefault="008165C6">
            <w:pPr>
              <w:rPr>
                <w:color w:val="000000"/>
              </w:rPr>
            </w:pPr>
            <w:r>
              <w:rPr>
                <w:color w:val="000000"/>
              </w:rPr>
              <w:t>Дновский муниципальный округ</w:t>
            </w:r>
          </w:p>
        </w:tc>
        <w:tc>
          <w:tcPr>
            <w:tcW w:w="1560" w:type="dxa"/>
            <w:vAlign w:val="bottom"/>
          </w:tcPr>
          <w:p w14:paraId="58E46104" w14:textId="77777777" w:rsidR="006C4232" w:rsidRDefault="008165C6">
            <w:pPr>
              <w:jc w:val="right"/>
              <w:rPr>
                <w:color w:val="000000"/>
              </w:rPr>
            </w:pPr>
            <w:r>
              <w:rPr>
                <w:color w:val="000000"/>
              </w:rPr>
              <w:t>6</w:t>
            </w:r>
          </w:p>
        </w:tc>
        <w:tc>
          <w:tcPr>
            <w:tcW w:w="960" w:type="dxa"/>
            <w:vAlign w:val="bottom"/>
          </w:tcPr>
          <w:p w14:paraId="4C6ABA68" w14:textId="77777777" w:rsidR="006C4232" w:rsidRDefault="008165C6">
            <w:pPr>
              <w:jc w:val="right"/>
              <w:rPr>
                <w:color w:val="000000"/>
              </w:rPr>
            </w:pPr>
            <w:r>
              <w:rPr>
                <w:color w:val="000000"/>
              </w:rPr>
              <w:t>0</w:t>
            </w:r>
          </w:p>
        </w:tc>
        <w:tc>
          <w:tcPr>
            <w:tcW w:w="960" w:type="dxa"/>
            <w:vAlign w:val="bottom"/>
          </w:tcPr>
          <w:p w14:paraId="357E0D76" w14:textId="77777777" w:rsidR="006C4232" w:rsidRDefault="008165C6">
            <w:pPr>
              <w:jc w:val="right"/>
              <w:rPr>
                <w:color w:val="000000"/>
              </w:rPr>
            </w:pPr>
            <w:r>
              <w:rPr>
                <w:color w:val="000000"/>
              </w:rPr>
              <w:t>0</w:t>
            </w:r>
          </w:p>
        </w:tc>
        <w:tc>
          <w:tcPr>
            <w:tcW w:w="1080" w:type="dxa"/>
            <w:vAlign w:val="bottom"/>
          </w:tcPr>
          <w:p w14:paraId="3FD72E00" w14:textId="77777777" w:rsidR="006C4232" w:rsidRDefault="008165C6">
            <w:pPr>
              <w:jc w:val="right"/>
              <w:rPr>
                <w:color w:val="000000"/>
              </w:rPr>
            </w:pPr>
            <w:r>
              <w:rPr>
                <w:color w:val="000000"/>
              </w:rPr>
              <w:t>4</w:t>
            </w:r>
          </w:p>
        </w:tc>
        <w:tc>
          <w:tcPr>
            <w:tcW w:w="1080" w:type="dxa"/>
            <w:vAlign w:val="bottom"/>
          </w:tcPr>
          <w:p w14:paraId="3D0C9070" w14:textId="77777777" w:rsidR="006C4232" w:rsidRDefault="008165C6">
            <w:pPr>
              <w:jc w:val="right"/>
              <w:rPr>
                <w:color w:val="000000"/>
              </w:rPr>
            </w:pPr>
            <w:r>
              <w:rPr>
                <w:color w:val="000000"/>
              </w:rPr>
              <w:t>66,67</w:t>
            </w:r>
          </w:p>
        </w:tc>
        <w:tc>
          <w:tcPr>
            <w:tcW w:w="960" w:type="dxa"/>
            <w:vAlign w:val="bottom"/>
          </w:tcPr>
          <w:p w14:paraId="260DFBBF" w14:textId="77777777" w:rsidR="006C4232" w:rsidRDefault="008165C6">
            <w:pPr>
              <w:jc w:val="right"/>
              <w:rPr>
                <w:color w:val="000000"/>
              </w:rPr>
            </w:pPr>
            <w:r>
              <w:rPr>
                <w:color w:val="000000"/>
              </w:rPr>
              <w:t>1</w:t>
            </w:r>
          </w:p>
        </w:tc>
        <w:tc>
          <w:tcPr>
            <w:tcW w:w="960" w:type="dxa"/>
            <w:vAlign w:val="bottom"/>
          </w:tcPr>
          <w:p w14:paraId="017F86D0" w14:textId="77777777" w:rsidR="006C4232" w:rsidRDefault="008165C6">
            <w:pPr>
              <w:jc w:val="right"/>
              <w:rPr>
                <w:color w:val="000000"/>
              </w:rPr>
            </w:pPr>
            <w:r>
              <w:rPr>
                <w:color w:val="000000"/>
              </w:rPr>
              <w:t>16,67</w:t>
            </w:r>
          </w:p>
        </w:tc>
        <w:tc>
          <w:tcPr>
            <w:tcW w:w="960" w:type="dxa"/>
            <w:vAlign w:val="bottom"/>
          </w:tcPr>
          <w:p w14:paraId="1463846D" w14:textId="77777777" w:rsidR="006C4232" w:rsidRDefault="008165C6">
            <w:pPr>
              <w:jc w:val="right"/>
              <w:rPr>
                <w:color w:val="000000"/>
              </w:rPr>
            </w:pPr>
            <w:r>
              <w:rPr>
                <w:color w:val="000000"/>
              </w:rPr>
              <w:t>1</w:t>
            </w:r>
          </w:p>
        </w:tc>
        <w:tc>
          <w:tcPr>
            <w:tcW w:w="960" w:type="dxa"/>
            <w:vAlign w:val="bottom"/>
          </w:tcPr>
          <w:p w14:paraId="48DBF92E" w14:textId="77777777" w:rsidR="006C4232" w:rsidRDefault="008165C6">
            <w:pPr>
              <w:jc w:val="right"/>
              <w:rPr>
                <w:color w:val="000000"/>
              </w:rPr>
            </w:pPr>
            <w:r>
              <w:rPr>
                <w:color w:val="000000"/>
              </w:rPr>
              <w:t>16,67</w:t>
            </w:r>
          </w:p>
        </w:tc>
      </w:tr>
      <w:tr w:rsidR="006C4232" w14:paraId="0EF32FC5" w14:textId="77777777">
        <w:trPr>
          <w:trHeight w:val="283"/>
        </w:trPr>
        <w:tc>
          <w:tcPr>
            <w:tcW w:w="720" w:type="dxa"/>
            <w:vAlign w:val="bottom"/>
          </w:tcPr>
          <w:p w14:paraId="3FFE0197" w14:textId="77777777" w:rsidR="006C4232" w:rsidRDefault="008165C6">
            <w:pPr>
              <w:jc w:val="right"/>
              <w:rPr>
                <w:color w:val="000000"/>
              </w:rPr>
            </w:pPr>
            <w:r>
              <w:rPr>
                <w:color w:val="000000"/>
              </w:rPr>
              <w:t>8</w:t>
            </w:r>
          </w:p>
        </w:tc>
        <w:tc>
          <w:tcPr>
            <w:tcW w:w="4920" w:type="dxa"/>
            <w:vAlign w:val="bottom"/>
          </w:tcPr>
          <w:p w14:paraId="0E8FC8B6" w14:textId="77777777" w:rsidR="006C4232" w:rsidRDefault="008165C6">
            <w:pPr>
              <w:rPr>
                <w:color w:val="000000"/>
              </w:rPr>
            </w:pPr>
            <w:r>
              <w:rPr>
                <w:color w:val="000000"/>
              </w:rPr>
              <w:t>Красногородский муниципальный округ</w:t>
            </w:r>
          </w:p>
        </w:tc>
        <w:tc>
          <w:tcPr>
            <w:tcW w:w="1560" w:type="dxa"/>
            <w:vAlign w:val="bottom"/>
          </w:tcPr>
          <w:p w14:paraId="3D13B334" w14:textId="77777777" w:rsidR="006C4232" w:rsidRDefault="008165C6">
            <w:pPr>
              <w:jc w:val="right"/>
              <w:rPr>
                <w:color w:val="000000"/>
              </w:rPr>
            </w:pPr>
            <w:r>
              <w:rPr>
                <w:color w:val="000000"/>
              </w:rPr>
              <w:t>2</w:t>
            </w:r>
          </w:p>
        </w:tc>
        <w:tc>
          <w:tcPr>
            <w:tcW w:w="960" w:type="dxa"/>
            <w:vAlign w:val="bottom"/>
          </w:tcPr>
          <w:p w14:paraId="37CE9780" w14:textId="77777777" w:rsidR="006C4232" w:rsidRDefault="008165C6">
            <w:pPr>
              <w:jc w:val="right"/>
              <w:rPr>
                <w:color w:val="000000"/>
              </w:rPr>
            </w:pPr>
            <w:r>
              <w:rPr>
                <w:color w:val="000000"/>
              </w:rPr>
              <w:t>0</w:t>
            </w:r>
          </w:p>
        </w:tc>
        <w:tc>
          <w:tcPr>
            <w:tcW w:w="960" w:type="dxa"/>
            <w:vAlign w:val="bottom"/>
          </w:tcPr>
          <w:p w14:paraId="0B96D987" w14:textId="77777777" w:rsidR="006C4232" w:rsidRDefault="008165C6">
            <w:pPr>
              <w:jc w:val="right"/>
              <w:rPr>
                <w:color w:val="000000"/>
              </w:rPr>
            </w:pPr>
            <w:r>
              <w:rPr>
                <w:color w:val="000000"/>
              </w:rPr>
              <w:t>0</w:t>
            </w:r>
          </w:p>
        </w:tc>
        <w:tc>
          <w:tcPr>
            <w:tcW w:w="1080" w:type="dxa"/>
            <w:vAlign w:val="bottom"/>
          </w:tcPr>
          <w:p w14:paraId="3523C338" w14:textId="77777777" w:rsidR="006C4232" w:rsidRDefault="008165C6">
            <w:pPr>
              <w:jc w:val="right"/>
              <w:rPr>
                <w:color w:val="000000"/>
              </w:rPr>
            </w:pPr>
            <w:r>
              <w:rPr>
                <w:color w:val="000000"/>
              </w:rPr>
              <w:t>0</w:t>
            </w:r>
          </w:p>
        </w:tc>
        <w:tc>
          <w:tcPr>
            <w:tcW w:w="1080" w:type="dxa"/>
            <w:vAlign w:val="bottom"/>
          </w:tcPr>
          <w:p w14:paraId="38051782" w14:textId="77777777" w:rsidR="006C4232" w:rsidRDefault="008165C6">
            <w:pPr>
              <w:jc w:val="right"/>
              <w:rPr>
                <w:color w:val="000000"/>
              </w:rPr>
            </w:pPr>
            <w:r>
              <w:rPr>
                <w:color w:val="000000"/>
              </w:rPr>
              <w:t>0</w:t>
            </w:r>
          </w:p>
        </w:tc>
        <w:tc>
          <w:tcPr>
            <w:tcW w:w="960" w:type="dxa"/>
            <w:vAlign w:val="bottom"/>
          </w:tcPr>
          <w:p w14:paraId="366399BD" w14:textId="77777777" w:rsidR="006C4232" w:rsidRDefault="008165C6">
            <w:pPr>
              <w:jc w:val="right"/>
              <w:rPr>
                <w:color w:val="000000"/>
              </w:rPr>
            </w:pPr>
            <w:r>
              <w:rPr>
                <w:color w:val="000000"/>
              </w:rPr>
              <w:t>0</w:t>
            </w:r>
          </w:p>
        </w:tc>
        <w:tc>
          <w:tcPr>
            <w:tcW w:w="960" w:type="dxa"/>
            <w:vAlign w:val="bottom"/>
          </w:tcPr>
          <w:p w14:paraId="260DB463" w14:textId="77777777" w:rsidR="006C4232" w:rsidRDefault="008165C6">
            <w:pPr>
              <w:jc w:val="right"/>
              <w:rPr>
                <w:color w:val="000000"/>
              </w:rPr>
            </w:pPr>
            <w:r>
              <w:rPr>
                <w:color w:val="000000"/>
              </w:rPr>
              <w:t>0</w:t>
            </w:r>
          </w:p>
        </w:tc>
        <w:tc>
          <w:tcPr>
            <w:tcW w:w="960" w:type="dxa"/>
            <w:vAlign w:val="bottom"/>
          </w:tcPr>
          <w:p w14:paraId="76CE13CD" w14:textId="77777777" w:rsidR="006C4232" w:rsidRDefault="008165C6">
            <w:pPr>
              <w:jc w:val="right"/>
              <w:rPr>
                <w:color w:val="000000"/>
              </w:rPr>
            </w:pPr>
            <w:r>
              <w:rPr>
                <w:color w:val="000000"/>
              </w:rPr>
              <w:t>2</w:t>
            </w:r>
          </w:p>
        </w:tc>
        <w:tc>
          <w:tcPr>
            <w:tcW w:w="960" w:type="dxa"/>
            <w:vAlign w:val="bottom"/>
          </w:tcPr>
          <w:p w14:paraId="5ADA9782" w14:textId="77777777" w:rsidR="006C4232" w:rsidRDefault="008165C6">
            <w:pPr>
              <w:jc w:val="right"/>
              <w:rPr>
                <w:color w:val="000000"/>
              </w:rPr>
            </w:pPr>
            <w:r>
              <w:rPr>
                <w:color w:val="000000"/>
              </w:rPr>
              <w:t>100</w:t>
            </w:r>
          </w:p>
        </w:tc>
      </w:tr>
      <w:tr w:rsidR="006C4232" w14:paraId="2A26A197" w14:textId="77777777">
        <w:trPr>
          <w:trHeight w:val="283"/>
        </w:trPr>
        <w:tc>
          <w:tcPr>
            <w:tcW w:w="720" w:type="dxa"/>
            <w:vAlign w:val="bottom"/>
          </w:tcPr>
          <w:p w14:paraId="227C4E5E" w14:textId="77777777" w:rsidR="006C4232" w:rsidRDefault="008165C6">
            <w:pPr>
              <w:jc w:val="right"/>
              <w:rPr>
                <w:color w:val="000000"/>
              </w:rPr>
            </w:pPr>
            <w:r>
              <w:rPr>
                <w:color w:val="000000"/>
              </w:rPr>
              <w:t>9</w:t>
            </w:r>
          </w:p>
        </w:tc>
        <w:tc>
          <w:tcPr>
            <w:tcW w:w="4920" w:type="dxa"/>
            <w:vAlign w:val="bottom"/>
          </w:tcPr>
          <w:p w14:paraId="15D72FA9" w14:textId="77777777" w:rsidR="006C4232" w:rsidRDefault="008165C6">
            <w:pPr>
              <w:rPr>
                <w:color w:val="000000"/>
              </w:rPr>
            </w:pPr>
            <w:r>
              <w:rPr>
                <w:color w:val="000000"/>
              </w:rPr>
              <w:t>Куньинский муниципальный округ</w:t>
            </w:r>
          </w:p>
        </w:tc>
        <w:tc>
          <w:tcPr>
            <w:tcW w:w="1560" w:type="dxa"/>
            <w:vAlign w:val="bottom"/>
          </w:tcPr>
          <w:p w14:paraId="7B4C331E" w14:textId="77777777" w:rsidR="006C4232" w:rsidRDefault="008165C6">
            <w:pPr>
              <w:jc w:val="right"/>
              <w:rPr>
                <w:color w:val="000000"/>
              </w:rPr>
            </w:pPr>
            <w:r>
              <w:rPr>
                <w:color w:val="000000"/>
              </w:rPr>
              <w:t>9</w:t>
            </w:r>
          </w:p>
        </w:tc>
        <w:tc>
          <w:tcPr>
            <w:tcW w:w="960" w:type="dxa"/>
            <w:vAlign w:val="bottom"/>
          </w:tcPr>
          <w:p w14:paraId="3552061A" w14:textId="77777777" w:rsidR="006C4232" w:rsidRDefault="008165C6">
            <w:pPr>
              <w:jc w:val="right"/>
              <w:rPr>
                <w:color w:val="000000"/>
              </w:rPr>
            </w:pPr>
            <w:r>
              <w:rPr>
                <w:color w:val="000000"/>
              </w:rPr>
              <w:t>3</w:t>
            </w:r>
          </w:p>
        </w:tc>
        <w:tc>
          <w:tcPr>
            <w:tcW w:w="960" w:type="dxa"/>
            <w:vAlign w:val="bottom"/>
          </w:tcPr>
          <w:p w14:paraId="26C0E532" w14:textId="77777777" w:rsidR="006C4232" w:rsidRDefault="008165C6">
            <w:pPr>
              <w:jc w:val="right"/>
              <w:rPr>
                <w:color w:val="000000"/>
              </w:rPr>
            </w:pPr>
            <w:r>
              <w:rPr>
                <w:color w:val="000000"/>
              </w:rPr>
              <w:t>33,33</w:t>
            </w:r>
          </w:p>
        </w:tc>
        <w:tc>
          <w:tcPr>
            <w:tcW w:w="1080" w:type="dxa"/>
            <w:vAlign w:val="bottom"/>
          </w:tcPr>
          <w:p w14:paraId="51256928" w14:textId="77777777" w:rsidR="006C4232" w:rsidRDefault="008165C6">
            <w:pPr>
              <w:jc w:val="right"/>
              <w:rPr>
                <w:color w:val="000000"/>
              </w:rPr>
            </w:pPr>
            <w:r>
              <w:rPr>
                <w:color w:val="000000"/>
              </w:rPr>
              <w:t>1</w:t>
            </w:r>
          </w:p>
        </w:tc>
        <w:tc>
          <w:tcPr>
            <w:tcW w:w="1080" w:type="dxa"/>
            <w:vAlign w:val="bottom"/>
          </w:tcPr>
          <w:p w14:paraId="23401400" w14:textId="77777777" w:rsidR="006C4232" w:rsidRDefault="008165C6">
            <w:pPr>
              <w:jc w:val="right"/>
              <w:rPr>
                <w:color w:val="000000"/>
              </w:rPr>
            </w:pPr>
            <w:r>
              <w:rPr>
                <w:color w:val="000000"/>
              </w:rPr>
              <w:t>11,11</w:t>
            </w:r>
          </w:p>
        </w:tc>
        <w:tc>
          <w:tcPr>
            <w:tcW w:w="960" w:type="dxa"/>
            <w:vAlign w:val="bottom"/>
          </w:tcPr>
          <w:p w14:paraId="6C4C1020" w14:textId="77777777" w:rsidR="006C4232" w:rsidRDefault="008165C6">
            <w:pPr>
              <w:jc w:val="right"/>
              <w:rPr>
                <w:color w:val="000000"/>
              </w:rPr>
            </w:pPr>
            <w:r>
              <w:rPr>
                <w:color w:val="000000"/>
              </w:rPr>
              <w:t>4</w:t>
            </w:r>
          </w:p>
        </w:tc>
        <w:tc>
          <w:tcPr>
            <w:tcW w:w="960" w:type="dxa"/>
            <w:vAlign w:val="bottom"/>
          </w:tcPr>
          <w:p w14:paraId="3D138A72" w14:textId="77777777" w:rsidR="006C4232" w:rsidRDefault="008165C6">
            <w:pPr>
              <w:jc w:val="right"/>
              <w:rPr>
                <w:color w:val="000000"/>
              </w:rPr>
            </w:pPr>
            <w:r>
              <w:rPr>
                <w:color w:val="000000"/>
              </w:rPr>
              <w:t>44,44</w:t>
            </w:r>
          </w:p>
        </w:tc>
        <w:tc>
          <w:tcPr>
            <w:tcW w:w="960" w:type="dxa"/>
            <w:vAlign w:val="bottom"/>
          </w:tcPr>
          <w:p w14:paraId="31B303C4" w14:textId="77777777" w:rsidR="006C4232" w:rsidRDefault="008165C6">
            <w:pPr>
              <w:jc w:val="right"/>
              <w:rPr>
                <w:color w:val="000000"/>
              </w:rPr>
            </w:pPr>
            <w:r>
              <w:rPr>
                <w:color w:val="000000"/>
              </w:rPr>
              <w:t>1</w:t>
            </w:r>
          </w:p>
        </w:tc>
        <w:tc>
          <w:tcPr>
            <w:tcW w:w="960" w:type="dxa"/>
            <w:vAlign w:val="bottom"/>
          </w:tcPr>
          <w:p w14:paraId="3BA45390" w14:textId="77777777" w:rsidR="006C4232" w:rsidRDefault="008165C6">
            <w:pPr>
              <w:jc w:val="right"/>
              <w:rPr>
                <w:color w:val="000000"/>
              </w:rPr>
            </w:pPr>
            <w:r>
              <w:rPr>
                <w:color w:val="000000"/>
              </w:rPr>
              <w:t>11,11</w:t>
            </w:r>
          </w:p>
        </w:tc>
      </w:tr>
      <w:tr w:rsidR="006C4232" w14:paraId="295095A3" w14:textId="77777777">
        <w:trPr>
          <w:trHeight w:val="283"/>
        </w:trPr>
        <w:tc>
          <w:tcPr>
            <w:tcW w:w="720" w:type="dxa"/>
            <w:vAlign w:val="bottom"/>
          </w:tcPr>
          <w:p w14:paraId="2711F560" w14:textId="77777777" w:rsidR="006C4232" w:rsidRDefault="008165C6">
            <w:pPr>
              <w:jc w:val="right"/>
              <w:rPr>
                <w:color w:val="000000"/>
              </w:rPr>
            </w:pPr>
            <w:r>
              <w:rPr>
                <w:color w:val="000000"/>
              </w:rPr>
              <w:t>10</w:t>
            </w:r>
          </w:p>
        </w:tc>
        <w:tc>
          <w:tcPr>
            <w:tcW w:w="4920" w:type="dxa"/>
            <w:vAlign w:val="bottom"/>
          </w:tcPr>
          <w:p w14:paraId="76FF1D58" w14:textId="77777777" w:rsidR="006C4232" w:rsidRDefault="008165C6">
            <w:pPr>
              <w:rPr>
                <w:color w:val="000000"/>
              </w:rPr>
            </w:pPr>
            <w:r>
              <w:rPr>
                <w:color w:val="000000"/>
              </w:rPr>
              <w:t>Локнянский муниципальный округ</w:t>
            </w:r>
          </w:p>
        </w:tc>
        <w:tc>
          <w:tcPr>
            <w:tcW w:w="1560" w:type="dxa"/>
            <w:vAlign w:val="bottom"/>
          </w:tcPr>
          <w:p w14:paraId="34159F06" w14:textId="77777777" w:rsidR="006C4232" w:rsidRDefault="008165C6">
            <w:pPr>
              <w:jc w:val="right"/>
              <w:rPr>
                <w:color w:val="000000"/>
              </w:rPr>
            </w:pPr>
            <w:r>
              <w:rPr>
                <w:color w:val="000000"/>
              </w:rPr>
              <w:t>4</w:t>
            </w:r>
          </w:p>
        </w:tc>
        <w:tc>
          <w:tcPr>
            <w:tcW w:w="960" w:type="dxa"/>
            <w:vAlign w:val="bottom"/>
          </w:tcPr>
          <w:p w14:paraId="3C826BF1" w14:textId="77777777" w:rsidR="006C4232" w:rsidRDefault="008165C6">
            <w:pPr>
              <w:jc w:val="right"/>
              <w:rPr>
                <w:color w:val="000000"/>
              </w:rPr>
            </w:pPr>
            <w:r>
              <w:rPr>
                <w:color w:val="000000"/>
              </w:rPr>
              <w:t>1</w:t>
            </w:r>
          </w:p>
        </w:tc>
        <w:tc>
          <w:tcPr>
            <w:tcW w:w="960" w:type="dxa"/>
            <w:vAlign w:val="bottom"/>
          </w:tcPr>
          <w:p w14:paraId="7273D051" w14:textId="77777777" w:rsidR="006C4232" w:rsidRDefault="008165C6">
            <w:pPr>
              <w:jc w:val="right"/>
              <w:rPr>
                <w:color w:val="000000"/>
              </w:rPr>
            </w:pPr>
            <w:r>
              <w:rPr>
                <w:color w:val="000000"/>
              </w:rPr>
              <w:t>25</w:t>
            </w:r>
          </w:p>
        </w:tc>
        <w:tc>
          <w:tcPr>
            <w:tcW w:w="1080" w:type="dxa"/>
            <w:vAlign w:val="bottom"/>
          </w:tcPr>
          <w:p w14:paraId="600BB679" w14:textId="77777777" w:rsidR="006C4232" w:rsidRDefault="008165C6">
            <w:pPr>
              <w:jc w:val="right"/>
              <w:rPr>
                <w:color w:val="000000"/>
              </w:rPr>
            </w:pPr>
            <w:r>
              <w:rPr>
                <w:color w:val="000000"/>
              </w:rPr>
              <w:t>2</w:t>
            </w:r>
          </w:p>
        </w:tc>
        <w:tc>
          <w:tcPr>
            <w:tcW w:w="1080" w:type="dxa"/>
            <w:vAlign w:val="bottom"/>
          </w:tcPr>
          <w:p w14:paraId="3C643452" w14:textId="77777777" w:rsidR="006C4232" w:rsidRDefault="008165C6">
            <w:pPr>
              <w:jc w:val="right"/>
              <w:rPr>
                <w:color w:val="000000"/>
              </w:rPr>
            </w:pPr>
            <w:r>
              <w:rPr>
                <w:color w:val="000000"/>
              </w:rPr>
              <w:t>50</w:t>
            </w:r>
          </w:p>
        </w:tc>
        <w:tc>
          <w:tcPr>
            <w:tcW w:w="960" w:type="dxa"/>
            <w:vAlign w:val="bottom"/>
          </w:tcPr>
          <w:p w14:paraId="6B380AFF" w14:textId="77777777" w:rsidR="006C4232" w:rsidRDefault="008165C6">
            <w:pPr>
              <w:jc w:val="right"/>
              <w:rPr>
                <w:color w:val="000000"/>
              </w:rPr>
            </w:pPr>
            <w:r>
              <w:rPr>
                <w:color w:val="000000"/>
              </w:rPr>
              <w:t>1</w:t>
            </w:r>
          </w:p>
        </w:tc>
        <w:tc>
          <w:tcPr>
            <w:tcW w:w="960" w:type="dxa"/>
            <w:vAlign w:val="bottom"/>
          </w:tcPr>
          <w:p w14:paraId="600AD757" w14:textId="77777777" w:rsidR="006C4232" w:rsidRDefault="008165C6">
            <w:pPr>
              <w:jc w:val="right"/>
              <w:rPr>
                <w:color w:val="000000"/>
              </w:rPr>
            </w:pPr>
            <w:r>
              <w:rPr>
                <w:color w:val="000000"/>
              </w:rPr>
              <w:t>25</w:t>
            </w:r>
          </w:p>
        </w:tc>
        <w:tc>
          <w:tcPr>
            <w:tcW w:w="960" w:type="dxa"/>
            <w:vAlign w:val="bottom"/>
          </w:tcPr>
          <w:p w14:paraId="1AF40471" w14:textId="77777777" w:rsidR="006C4232" w:rsidRDefault="008165C6">
            <w:pPr>
              <w:jc w:val="right"/>
              <w:rPr>
                <w:color w:val="000000"/>
              </w:rPr>
            </w:pPr>
            <w:r>
              <w:rPr>
                <w:color w:val="000000"/>
              </w:rPr>
              <w:t>0</w:t>
            </w:r>
          </w:p>
        </w:tc>
        <w:tc>
          <w:tcPr>
            <w:tcW w:w="960" w:type="dxa"/>
            <w:vAlign w:val="bottom"/>
          </w:tcPr>
          <w:p w14:paraId="1E5B22BE" w14:textId="77777777" w:rsidR="006C4232" w:rsidRDefault="008165C6">
            <w:pPr>
              <w:jc w:val="right"/>
              <w:rPr>
                <w:color w:val="000000"/>
              </w:rPr>
            </w:pPr>
            <w:r>
              <w:rPr>
                <w:color w:val="000000"/>
              </w:rPr>
              <w:t>0</w:t>
            </w:r>
          </w:p>
        </w:tc>
      </w:tr>
      <w:tr w:rsidR="006C4232" w14:paraId="013477AB" w14:textId="77777777">
        <w:trPr>
          <w:trHeight w:val="283"/>
        </w:trPr>
        <w:tc>
          <w:tcPr>
            <w:tcW w:w="720" w:type="dxa"/>
            <w:vAlign w:val="bottom"/>
          </w:tcPr>
          <w:p w14:paraId="1389540D" w14:textId="77777777" w:rsidR="006C4232" w:rsidRDefault="008165C6">
            <w:pPr>
              <w:jc w:val="right"/>
              <w:rPr>
                <w:color w:val="000000"/>
              </w:rPr>
            </w:pPr>
            <w:r>
              <w:rPr>
                <w:color w:val="000000"/>
              </w:rPr>
              <w:t>11</w:t>
            </w:r>
          </w:p>
        </w:tc>
        <w:tc>
          <w:tcPr>
            <w:tcW w:w="4920" w:type="dxa"/>
            <w:vAlign w:val="bottom"/>
          </w:tcPr>
          <w:p w14:paraId="166A354A" w14:textId="77777777" w:rsidR="006C4232" w:rsidRDefault="008165C6">
            <w:pPr>
              <w:rPr>
                <w:color w:val="000000"/>
              </w:rPr>
            </w:pPr>
            <w:r>
              <w:rPr>
                <w:color w:val="000000"/>
              </w:rPr>
              <w:t>Невельский муниципальный округ</w:t>
            </w:r>
          </w:p>
        </w:tc>
        <w:tc>
          <w:tcPr>
            <w:tcW w:w="1560" w:type="dxa"/>
            <w:vAlign w:val="bottom"/>
          </w:tcPr>
          <w:p w14:paraId="038B2510" w14:textId="77777777" w:rsidR="006C4232" w:rsidRDefault="008165C6">
            <w:pPr>
              <w:jc w:val="right"/>
              <w:rPr>
                <w:color w:val="000000"/>
              </w:rPr>
            </w:pPr>
            <w:r>
              <w:rPr>
                <w:color w:val="000000"/>
              </w:rPr>
              <w:t>10</w:t>
            </w:r>
          </w:p>
        </w:tc>
        <w:tc>
          <w:tcPr>
            <w:tcW w:w="960" w:type="dxa"/>
            <w:vAlign w:val="bottom"/>
          </w:tcPr>
          <w:p w14:paraId="0C198DBD" w14:textId="77777777" w:rsidR="006C4232" w:rsidRDefault="008165C6">
            <w:pPr>
              <w:jc w:val="right"/>
              <w:rPr>
                <w:color w:val="000000"/>
              </w:rPr>
            </w:pPr>
            <w:r>
              <w:rPr>
                <w:color w:val="000000"/>
              </w:rPr>
              <w:t>1</w:t>
            </w:r>
          </w:p>
        </w:tc>
        <w:tc>
          <w:tcPr>
            <w:tcW w:w="960" w:type="dxa"/>
            <w:vAlign w:val="bottom"/>
          </w:tcPr>
          <w:p w14:paraId="4B5F449B" w14:textId="77777777" w:rsidR="006C4232" w:rsidRDefault="008165C6">
            <w:pPr>
              <w:jc w:val="right"/>
              <w:rPr>
                <w:color w:val="000000"/>
              </w:rPr>
            </w:pPr>
            <w:r>
              <w:rPr>
                <w:color w:val="000000"/>
              </w:rPr>
              <w:t>10</w:t>
            </w:r>
          </w:p>
        </w:tc>
        <w:tc>
          <w:tcPr>
            <w:tcW w:w="1080" w:type="dxa"/>
            <w:vAlign w:val="bottom"/>
          </w:tcPr>
          <w:p w14:paraId="20D7C9F3" w14:textId="77777777" w:rsidR="006C4232" w:rsidRDefault="008165C6">
            <w:pPr>
              <w:jc w:val="right"/>
              <w:rPr>
                <w:color w:val="000000"/>
              </w:rPr>
            </w:pPr>
            <w:r>
              <w:rPr>
                <w:color w:val="000000"/>
              </w:rPr>
              <w:t>3</w:t>
            </w:r>
          </w:p>
        </w:tc>
        <w:tc>
          <w:tcPr>
            <w:tcW w:w="1080" w:type="dxa"/>
            <w:vAlign w:val="bottom"/>
          </w:tcPr>
          <w:p w14:paraId="116B2860" w14:textId="77777777" w:rsidR="006C4232" w:rsidRDefault="008165C6">
            <w:pPr>
              <w:jc w:val="right"/>
              <w:rPr>
                <w:color w:val="000000"/>
              </w:rPr>
            </w:pPr>
            <w:r>
              <w:rPr>
                <w:color w:val="000000"/>
              </w:rPr>
              <w:t>30</w:t>
            </w:r>
          </w:p>
        </w:tc>
        <w:tc>
          <w:tcPr>
            <w:tcW w:w="960" w:type="dxa"/>
            <w:vAlign w:val="bottom"/>
          </w:tcPr>
          <w:p w14:paraId="56F8AE16" w14:textId="77777777" w:rsidR="006C4232" w:rsidRDefault="008165C6">
            <w:pPr>
              <w:jc w:val="right"/>
              <w:rPr>
                <w:color w:val="000000"/>
              </w:rPr>
            </w:pPr>
            <w:r>
              <w:rPr>
                <w:color w:val="000000"/>
              </w:rPr>
              <w:t>1</w:t>
            </w:r>
          </w:p>
        </w:tc>
        <w:tc>
          <w:tcPr>
            <w:tcW w:w="960" w:type="dxa"/>
            <w:vAlign w:val="bottom"/>
          </w:tcPr>
          <w:p w14:paraId="1D3B5936" w14:textId="77777777" w:rsidR="006C4232" w:rsidRDefault="008165C6">
            <w:pPr>
              <w:jc w:val="right"/>
              <w:rPr>
                <w:color w:val="000000"/>
              </w:rPr>
            </w:pPr>
            <w:r>
              <w:rPr>
                <w:color w:val="000000"/>
              </w:rPr>
              <w:t>10</w:t>
            </w:r>
          </w:p>
        </w:tc>
        <w:tc>
          <w:tcPr>
            <w:tcW w:w="960" w:type="dxa"/>
            <w:vAlign w:val="bottom"/>
          </w:tcPr>
          <w:p w14:paraId="08DA3095" w14:textId="77777777" w:rsidR="006C4232" w:rsidRDefault="008165C6">
            <w:pPr>
              <w:jc w:val="right"/>
              <w:rPr>
                <w:color w:val="000000"/>
              </w:rPr>
            </w:pPr>
            <w:r>
              <w:rPr>
                <w:color w:val="000000"/>
              </w:rPr>
              <w:t>5</w:t>
            </w:r>
          </w:p>
        </w:tc>
        <w:tc>
          <w:tcPr>
            <w:tcW w:w="960" w:type="dxa"/>
            <w:vAlign w:val="bottom"/>
          </w:tcPr>
          <w:p w14:paraId="35866DF1" w14:textId="77777777" w:rsidR="006C4232" w:rsidRDefault="008165C6">
            <w:pPr>
              <w:jc w:val="right"/>
              <w:rPr>
                <w:color w:val="000000"/>
              </w:rPr>
            </w:pPr>
            <w:r>
              <w:rPr>
                <w:color w:val="000000"/>
              </w:rPr>
              <w:t>50</w:t>
            </w:r>
          </w:p>
        </w:tc>
      </w:tr>
      <w:tr w:rsidR="006C4232" w14:paraId="3959C563" w14:textId="77777777">
        <w:trPr>
          <w:trHeight w:val="283"/>
        </w:trPr>
        <w:tc>
          <w:tcPr>
            <w:tcW w:w="720" w:type="dxa"/>
            <w:vAlign w:val="bottom"/>
          </w:tcPr>
          <w:p w14:paraId="54DF88AD" w14:textId="77777777" w:rsidR="006C4232" w:rsidRDefault="008165C6">
            <w:pPr>
              <w:jc w:val="right"/>
              <w:rPr>
                <w:color w:val="000000"/>
              </w:rPr>
            </w:pPr>
            <w:r>
              <w:rPr>
                <w:color w:val="000000"/>
              </w:rPr>
              <w:t>12</w:t>
            </w:r>
          </w:p>
        </w:tc>
        <w:tc>
          <w:tcPr>
            <w:tcW w:w="4920" w:type="dxa"/>
            <w:vAlign w:val="bottom"/>
          </w:tcPr>
          <w:p w14:paraId="1E8B3F79" w14:textId="77777777" w:rsidR="006C4232" w:rsidRDefault="008165C6">
            <w:pPr>
              <w:rPr>
                <w:color w:val="000000"/>
              </w:rPr>
            </w:pPr>
            <w:r>
              <w:rPr>
                <w:color w:val="000000"/>
              </w:rPr>
              <w:t>Новоржевский муниципальный округ</w:t>
            </w:r>
          </w:p>
        </w:tc>
        <w:tc>
          <w:tcPr>
            <w:tcW w:w="1560" w:type="dxa"/>
            <w:vAlign w:val="bottom"/>
          </w:tcPr>
          <w:p w14:paraId="5F0ED61A" w14:textId="77777777" w:rsidR="006C4232" w:rsidRDefault="008165C6">
            <w:pPr>
              <w:jc w:val="right"/>
              <w:rPr>
                <w:color w:val="000000"/>
              </w:rPr>
            </w:pPr>
            <w:r>
              <w:rPr>
                <w:color w:val="000000"/>
              </w:rPr>
              <w:t>3</w:t>
            </w:r>
          </w:p>
        </w:tc>
        <w:tc>
          <w:tcPr>
            <w:tcW w:w="960" w:type="dxa"/>
            <w:vAlign w:val="bottom"/>
          </w:tcPr>
          <w:p w14:paraId="573898C8" w14:textId="77777777" w:rsidR="006C4232" w:rsidRDefault="008165C6">
            <w:pPr>
              <w:jc w:val="right"/>
              <w:rPr>
                <w:color w:val="000000"/>
              </w:rPr>
            </w:pPr>
            <w:r>
              <w:rPr>
                <w:color w:val="000000"/>
              </w:rPr>
              <w:t>0</w:t>
            </w:r>
          </w:p>
        </w:tc>
        <w:tc>
          <w:tcPr>
            <w:tcW w:w="960" w:type="dxa"/>
            <w:vAlign w:val="bottom"/>
          </w:tcPr>
          <w:p w14:paraId="314A1BBB" w14:textId="77777777" w:rsidR="006C4232" w:rsidRDefault="008165C6">
            <w:pPr>
              <w:jc w:val="right"/>
              <w:rPr>
                <w:color w:val="000000"/>
              </w:rPr>
            </w:pPr>
            <w:r>
              <w:rPr>
                <w:color w:val="000000"/>
              </w:rPr>
              <w:t>0</w:t>
            </w:r>
          </w:p>
        </w:tc>
        <w:tc>
          <w:tcPr>
            <w:tcW w:w="1080" w:type="dxa"/>
            <w:vAlign w:val="bottom"/>
          </w:tcPr>
          <w:p w14:paraId="03169E11" w14:textId="77777777" w:rsidR="006C4232" w:rsidRDefault="008165C6">
            <w:pPr>
              <w:jc w:val="right"/>
              <w:rPr>
                <w:color w:val="000000"/>
              </w:rPr>
            </w:pPr>
            <w:r>
              <w:rPr>
                <w:color w:val="000000"/>
              </w:rPr>
              <w:t>0</w:t>
            </w:r>
          </w:p>
        </w:tc>
        <w:tc>
          <w:tcPr>
            <w:tcW w:w="1080" w:type="dxa"/>
            <w:vAlign w:val="bottom"/>
          </w:tcPr>
          <w:p w14:paraId="15BAB072" w14:textId="77777777" w:rsidR="006C4232" w:rsidRDefault="008165C6">
            <w:pPr>
              <w:jc w:val="right"/>
              <w:rPr>
                <w:color w:val="000000"/>
              </w:rPr>
            </w:pPr>
            <w:r>
              <w:rPr>
                <w:color w:val="000000"/>
              </w:rPr>
              <w:t>0</w:t>
            </w:r>
          </w:p>
        </w:tc>
        <w:tc>
          <w:tcPr>
            <w:tcW w:w="960" w:type="dxa"/>
            <w:vAlign w:val="bottom"/>
          </w:tcPr>
          <w:p w14:paraId="360FB6B8" w14:textId="77777777" w:rsidR="006C4232" w:rsidRDefault="008165C6">
            <w:pPr>
              <w:jc w:val="right"/>
              <w:rPr>
                <w:color w:val="000000"/>
              </w:rPr>
            </w:pPr>
            <w:r>
              <w:rPr>
                <w:color w:val="000000"/>
              </w:rPr>
              <w:t>2</w:t>
            </w:r>
          </w:p>
        </w:tc>
        <w:tc>
          <w:tcPr>
            <w:tcW w:w="960" w:type="dxa"/>
            <w:vAlign w:val="bottom"/>
          </w:tcPr>
          <w:p w14:paraId="13E18F42" w14:textId="77777777" w:rsidR="006C4232" w:rsidRDefault="008165C6">
            <w:pPr>
              <w:jc w:val="right"/>
              <w:rPr>
                <w:color w:val="000000"/>
              </w:rPr>
            </w:pPr>
            <w:r>
              <w:rPr>
                <w:color w:val="000000"/>
              </w:rPr>
              <w:t>66,67</w:t>
            </w:r>
          </w:p>
        </w:tc>
        <w:tc>
          <w:tcPr>
            <w:tcW w:w="960" w:type="dxa"/>
            <w:vAlign w:val="bottom"/>
          </w:tcPr>
          <w:p w14:paraId="4F41855B" w14:textId="77777777" w:rsidR="006C4232" w:rsidRDefault="008165C6">
            <w:pPr>
              <w:jc w:val="right"/>
              <w:rPr>
                <w:color w:val="000000"/>
              </w:rPr>
            </w:pPr>
            <w:r>
              <w:rPr>
                <w:color w:val="000000"/>
              </w:rPr>
              <w:t>1</w:t>
            </w:r>
          </w:p>
        </w:tc>
        <w:tc>
          <w:tcPr>
            <w:tcW w:w="960" w:type="dxa"/>
            <w:vAlign w:val="bottom"/>
          </w:tcPr>
          <w:p w14:paraId="1FA5DE9C" w14:textId="77777777" w:rsidR="006C4232" w:rsidRDefault="008165C6">
            <w:pPr>
              <w:jc w:val="right"/>
              <w:rPr>
                <w:color w:val="000000"/>
              </w:rPr>
            </w:pPr>
            <w:r>
              <w:rPr>
                <w:color w:val="000000"/>
              </w:rPr>
              <w:t>33,33</w:t>
            </w:r>
          </w:p>
        </w:tc>
      </w:tr>
      <w:tr w:rsidR="006C4232" w14:paraId="4B2D846C" w14:textId="77777777">
        <w:trPr>
          <w:trHeight w:val="283"/>
        </w:trPr>
        <w:tc>
          <w:tcPr>
            <w:tcW w:w="720" w:type="dxa"/>
            <w:vAlign w:val="bottom"/>
          </w:tcPr>
          <w:p w14:paraId="43F64214" w14:textId="77777777" w:rsidR="006C4232" w:rsidRDefault="008165C6">
            <w:pPr>
              <w:jc w:val="right"/>
              <w:rPr>
                <w:color w:val="000000"/>
              </w:rPr>
            </w:pPr>
            <w:r>
              <w:rPr>
                <w:color w:val="000000"/>
              </w:rPr>
              <w:t>13</w:t>
            </w:r>
          </w:p>
        </w:tc>
        <w:tc>
          <w:tcPr>
            <w:tcW w:w="4920" w:type="dxa"/>
            <w:vAlign w:val="bottom"/>
          </w:tcPr>
          <w:p w14:paraId="5951CE4F" w14:textId="77777777" w:rsidR="006C4232" w:rsidRDefault="008165C6">
            <w:pPr>
              <w:rPr>
                <w:color w:val="000000"/>
              </w:rPr>
            </w:pPr>
            <w:r>
              <w:rPr>
                <w:color w:val="000000"/>
              </w:rPr>
              <w:t>Новосокольнический муниципальный округ</w:t>
            </w:r>
          </w:p>
        </w:tc>
        <w:tc>
          <w:tcPr>
            <w:tcW w:w="1560" w:type="dxa"/>
            <w:vAlign w:val="bottom"/>
          </w:tcPr>
          <w:p w14:paraId="32648CC2" w14:textId="77777777" w:rsidR="006C4232" w:rsidRDefault="008165C6">
            <w:pPr>
              <w:jc w:val="right"/>
              <w:rPr>
                <w:color w:val="000000"/>
              </w:rPr>
            </w:pPr>
            <w:r>
              <w:rPr>
                <w:color w:val="000000"/>
              </w:rPr>
              <w:t>18</w:t>
            </w:r>
          </w:p>
        </w:tc>
        <w:tc>
          <w:tcPr>
            <w:tcW w:w="960" w:type="dxa"/>
            <w:vAlign w:val="bottom"/>
          </w:tcPr>
          <w:p w14:paraId="5678C312" w14:textId="77777777" w:rsidR="006C4232" w:rsidRDefault="008165C6">
            <w:pPr>
              <w:jc w:val="right"/>
              <w:rPr>
                <w:color w:val="000000"/>
              </w:rPr>
            </w:pPr>
            <w:r>
              <w:rPr>
                <w:color w:val="000000"/>
              </w:rPr>
              <w:t>1</w:t>
            </w:r>
          </w:p>
        </w:tc>
        <w:tc>
          <w:tcPr>
            <w:tcW w:w="960" w:type="dxa"/>
            <w:vAlign w:val="bottom"/>
          </w:tcPr>
          <w:p w14:paraId="71E06626" w14:textId="77777777" w:rsidR="006C4232" w:rsidRDefault="008165C6">
            <w:pPr>
              <w:jc w:val="right"/>
              <w:rPr>
                <w:color w:val="000000"/>
              </w:rPr>
            </w:pPr>
            <w:r>
              <w:rPr>
                <w:color w:val="000000"/>
              </w:rPr>
              <w:t>5,56</w:t>
            </w:r>
          </w:p>
        </w:tc>
        <w:tc>
          <w:tcPr>
            <w:tcW w:w="1080" w:type="dxa"/>
            <w:vAlign w:val="bottom"/>
          </w:tcPr>
          <w:p w14:paraId="48BBAD20" w14:textId="77777777" w:rsidR="006C4232" w:rsidRDefault="008165C6">
            <w:pPr>
              <w:jc w:val="right"/>
              <w:rPr>
                <w:color w:val="000000"/>
              </w:rPr>
            </w:pPr>
            <w:r>
              <w:rPr>
                <w:color w:val="000000"/>
              </w:rPr>
              <w:t>7</w:t>
            </w:r>
          </w:p>
        </w:tc>
        <w:tc>
          <w:tcPr>
            <w:tcW w:w="1080" w:type="dxa"/>
            <w:vAlign w:val="bottom"/>
          </w:tcPr>
          <w:p w14:paraId="62ED7F10" w14:textId="77777777" w:rsidR="006C4232" w:rsidRDefault="008165C6">
            <w:pPr>
              <w:jc w:val="right"/>
              <w:rPr>
                <w:color w:val="000000"/>
              </w:rPr>
            </w:pPr>
            <w:r>
              <w:rPr>
                <w:color w:val="000000"/>
              </w:rPr>
              <w:t>38,89</w:t>
            </w:r>
          </w:p>
        </w:tc>
        <w:tc>
          <w:tcPr>
            <w:tcW w:w="960" w:type="dxa"/>
            <w:vAlign w:val="bottom"/>
          </w:tcPr>
          <w:p w14:paraId="4C306BDE" w14:textId="77777777" w:rsidR="006C4232" w:rsidRDefault="008165C6">
            <w:pPr>
              <w:jc w:val="right"/>
              <w:rPr>
                <w:color w:val="000000"/>
              </w:rPr>
            </w:pPr>
            <w:r>
              <w:rPr>
                <w:color w:val="000000"/>
              </w:rPr>
              <w:t>6</w:t>
            </w:r>
          </w:p>
        </w:tc>
        <w:tc>
          <w:tcPr>
            <w:tcW w:w="960" w:type="dxa"/>
            <w:vAlign w:val="bottom"/>
          </w:tcPr>
          <w:p w14:paraId="78A7026E" w14:textId="77777777" w:rsidR="006C4232" w:rsidRDefault="008165C6">
            <w:pPr>
              <w:jc w:val="right"/>
              <w:rPr>
                <w:color w:val="000000"/>
              </w:rPr>
            </w:pPr>
            <w:r>
              <w:rPr>
                <w:color w:val="000000"/>
              </w:rPr>
              <w:t>33,33</w:t>
            </w:r>
          </w:p>
        </w:tc>
        <w:tc>
          <w:tcPr>
            <w:tcW w:w="960" w:type="dxa"/>
            <w:vAlign w:val="bottom"/>
          </w:tcPr>
          <w:p w14:paraId="3A152D8C" w14:textId="77777777" w:rsidR="006C4232" w:rsidRDefault="008165C6">
            <w:pPr>
              <w:jc w:val="right"/>
              <w:rPr>
                <w:color w:val="000000"/>
              </w:rPr>
            </w:pPr>
            <w:r>
              <w:rPr>
                <w:color w:val="000000"/>
              </w:rPr>
              <w:t>4</w:t>
            </w:r>
          </w:p>
        </w:tc>
        <w:tc>
          <w:tcPr>
            <w:tcW w:w="960" w:type="dxa"/>
            <w:vAlign w:val="bottom"/>
          </w:tcPr>
          <w:p w14:paraId="598129CD" w14:textId="77777777" w:rsidR="006C4232" w:rsidRDefault="008165C6">
            <w:pPr>
              <w:jc w:val="right"/>
              <w:rPr>
                <w:color w:val="000000"/>
              </w:rPr>
            </w:pPr>
            <w:r>
              <w:rPr>
                <w:color w:val="000000"/>
              </w:rPr>
              <w:t>22,22</w:t>
            </w:r>
          </w:p>
        </w:tc>
      </w:tr>
      <w:tr w:rsidR="006C4232" w14:paraId="4E128360" w14:textId="77777777">
        <w:trPr>
          <w:trHeight w:val="283"/>
        </w:trPr>
        <w:tc>
          <w:tcPr>
            <w:tcW w:w="720" w:type="dxa"/>
            <w:vAlign w:val="bottom"/>
          </w:tcPr>
          <w:p w14:paraId="2C3E131B" w14:textId="77777777" w:rsidR="006C4232" w:rsidRDefault="008165C6">
            <w:pPr>
              <w:jc w:val="right"/>
              <w:rPr>
                <w:color w:val="000000"/>
              </w:rPr>
            </w:pPr>
            <w:r>
              <w:rPr>
                <w:color w:val="000000"/>
              </w:rPr>
              <w:t>14</w:t>
            </w:r>
          </w:p>
        </w:tc>
        <w:tc>
          <w:tcPr>
            <w:tcW w:w="4920" w:type="dxa"/>
            <w:vAlign w:val="bottom"/>
          </w:tcPr>
          <w:p w14:paraId="646FAD8D" w14:textId="77777777" w:rsidR="006C4232" w:rsidRDefault="008165C6">
            <w:pPr>
              <w:rPr>
                <w:color w:val="000000"/>
              </w:rPr>
            </w:pPr>
            <w:r>
              <w:rPr>
                <w:color w:val="000000"/>
              </w:rPr>
              <w:t>Опочецкий муниципальный округ</w:t>
            </w:r>
          </w:p>
        </w:tc>
        <w:tc>
          <w:tcPr>
            <w:tcW w:w="1560" w:type="dxa"/>
            <w:vAlign w:val="bottom"/>
          </w:tcPr>
          <w:p w14:paraId="2B61E3A6" w14:textId="77777777" w:rsidR="006C4232" w:rsidRDefault="008165C6">
            <w:pPr>
              <w:jc w:val="right"/>
              <w:rPr>
                <w:color w:val="000000"/>
              </w:rPr>
            </w:pPr>
            <w:r>
              <w:rPr>
                <w:color w:val="000000"/>
              </w:rPr>
              <w:t>7</w:t>
            </w:r>
          </w:p>
        </w:tc>
        <w:tc>
          <w:tcPr>
            <w:tcW w:w="960" w:type="dxa"/>
            <w:vAlign w:val="bottom"/>
          </w:tcPr>
          <w:p w14:paraId="65672095" w14:textId="77777777" w:rsidR="006C4232" w:rsidRDefault="008165C6">
            <w:pPr>
              <w:jc w:val="right"/>
              <w:rPr>
                <w:color w:val="000000"/>
              </w:rPr>
            </w:pPr>
            <w:r>
              <w:rPr>
                <w:color w:val="000000"/>
              </w:rPr>
              <w:t>0</w:t>
            </w:r>
          </w:p>
        </w:tc>
        <w:tc>
          <w:tcPr>
            <w:tcW w:w="960" w:type="dxa"/>
            <w:vAlign w:val="bottom"/>
          </w:tcPr>
          <w:p w14:paraId="4059E6B2" w14:textId="77777777" w:rsidR="006C4232" w:rsidRDefault="008165C6">
            <w:pPr>
              <w:jc w:val="right"/>
              <w:rPr>
                <w:color w:val="000000"/>
              </w:rPr>
            </w:pPr>
            <w:r>
              <w:rPr>
                <w:color w:val="000000"/>
              </w:rPr>
              <w:t>0</w:t>
            </w:r>
          </w:p>
        </w:tc>
        <w:tc>
          <w:tcPr>
            <w:tcW w:w="1080" w:type="dxa"/>
            <w:vAlign w:val="bottom"/>
          </w:tcPr>
          <w:p w14:paraId="53F40A16" w14:textId="77777777" w:rsidR="006C4232" w:rsidRDefault="008165C6">
            <w:pPr>
              <w:jc w:val="right"/>
              <w:rPr>
                <w:color w:val="000000"/>
              </w:rPr>
            </w:pPr>
            <w:r>
              <w:rPr>
                <w:color w:val="000000"/>
              </w:rPr>
              <w:t>3</w:t>
            </w:r>
          </w:p>
        </w:tc>
        <w:tc>
          <w:tcPr>
            <w:tcW w:w="1080" w:type="dxa"/>
            <w:vAlign w:val="bottom"/>
          </w:tcPr>
          <w:p w14:paraId="5433DC83" w14:textId="77777777" w:rsidR="006C4232" w:rsidRDefault="008165C6">
            <w:pPr>
              <w:jc w:val="right"/>
              <w:rPr>
                <w:color w:val="000000"/>
              </w:rPr>
            </w:pPr>
            <w:r>
              <w:rPr>
                <w:color w:val="000000"/>
              </w:rPr>
              <w:t>42,86</w:t>
            </w:r>
          </w:p>
        </w:tc>
        <w:tc>
          <w:tcPr>
            <w:tcW w:w="960" w:type="dxa"/>
            <w:vAlign w:val="bottom"/>
          </w:tcPr>
          <w:p w14:paraId="649F645B" w14:textId="77777777" w:rsidR="006C4232" w:rsidRDefault="008165C6">
            <w:pPr>
              <w:jc w:val="right"/>
              <w:rPr>
                <w:color w:val="000000"/>
              </w:rPr>
            </w:pPr>
            <w:r>
              <w:rPr>
                <w:color w:val="000000"/>
              </w:rPr>
              <w:t>1</w:t>
            </w:r>
          </w:p>
        </w:tc>
        <w:tc>
          <w:tcPr>
            <w:tcW w:w="960" w:type="dxa"/>
            <w:vAlign w:val="bottom"/>
          </w:tcPr>
          <w:p w14:paraId="51D9DDEF" w14:textId="77777777" w:rsidR="006C4232" w:rsidRDefault="008165C6">
            <w:pPr>
              <w:jc w:val="right"/>
              <w:rPr>
                <w:color w:val="000000"/>
              </w:rPr>
            </w:pPr>
            <w:r>
              <w:rPr>
                <w:color w:val="000000"/>
              </w:rPr>
              <w:t>14,29</w:t>
            </w:r>
          </w:p>
        </w:tc>
        <w:tc>
          <w:tcPr>
            <w:tcW w:w="960" w:type="dxa"/>
            <w:vAlign w:val="bottom"/>
          </w:tcPr>
          <w:p w14:paraId="2E2402BA" w14:textId="77777777" w:rsidR="006C4232" w:rsidRDefault="008165C6">
            <w:pPr>
              <w:jc w:val="right"/>
              <w:rPr>
                <w:color w:val="000000"/>
              </w:rPr>
            </w:pPr>
            <w:r>
              <w:rPr>
                <w:color w:val="000000"/>
              </w:rPr>
              <w:t>3</w:t>
            </w:r>
          </w:p>
        </w:tc>
        <w:tc>
          <w:tcPr>
            <w:tcW w:w="960" w:type="dxa"/>
            <w:vAlign w:val="bottom"/>
          </w:tcPr>
          <w:p w14:paraId="36895870" w14:textId="77777777" w:rsidR="006C4232" w:rsidRDefault="008165C6">
            <w:pPr>
              <w:jc w:val="right"/>
              <w:rPr>
                <w:color w:val="000000"/>
              </w:rPr>
            </w:pPr>
            <w:r>
              <w:rPr>
                <w:color w:val="000000"/>
              </w:rPr>
              <w:t>42,86</w:t>
            </w:r>
          </w:p>
        </w:tc>
      </w:tr>
      <w:tr w:rsidR="006C4232" w14:paraId="51D7CCAB" w14:textId="77777777">
        <w:trPr>
          <w:trHeight w:val="283"/>
        </w:trPr>
        <w:tc>
          <w:tcPr>
            <w:tcW w:w="720" w:type="dxa"/>
            <w:vAlign w:val="bottom"/>
          </w:tcPr>
          <w:p w14:paraId="3746C6AD" w14:textId="77777777" w:rsidR="006C4232" w:rsidRDefault="008165C6">
            <w:pPr>
              <w:jc w:val="right"/>
              <w:rPr>
                <w:color w:val="000000"/>
              </w:rPr>
            </w:pPr>
            <w:r>
              <w:rPr>
                <w:color w:val="000000"/>
              </w:rPr>
              <w:t>15</w:t>
            </w:r>
          </w:p>
        </w:tc>
        <w:tc>
          <w:tcPr>
            <w:tcW w:w="4920" w:type="dxa"/>
            <w:vAlign w:val="bottom"/>
          </w:tcPr>
          <w:p w14:paraId="3140BBA8" w14:textId="77777777" w:rsidR="006C4232" w:rsidRDefault="008165C6">
            <w:pPr>
              <w:rPr>
                <w:color w:val="000000"/>
              </w:rPr>
            </w:pPr>
            <w:r>
              <w:rPr>
                <w:color w:val="000000"/>
              </w:rPr>
              <w:t>Островский муниципальный округ</w:t>
            </w:r>
          </w:p>
        </w:tc>
        <w:tc>
          <w:tcPr>
            <w:tcW w:w="1560" w:type="dxa"/>
            <w:vAlign w:val="bottom"/>
          </w:tcPr>
          <w:p w14:paraId="1B6BE996" w14:textId="77777777" w:rsidR="006C4232" w:rsidRDefault="008165C6">
            <w:pPr>
              <w:jc w:val="right"/>
              <w:rPr>
                <w:color w:val="000000"/>
              </w:rPr>
            </w:pPr>
            <w:r>
              <w:rPr>
                <w:color w:val="000000"/>
              </w:rPr>
              <w:t>17</w:t>
            </w:r>
          </w:p>
        </w:tc>
        <w:tc>
          <w:tcPr>
            <w:tcW w:w="960" w:type="dxa"/>
            <w:vAlign w:val="bottom"/>
          </w:tcPr>
          <w:p w14:paraId="15ECD2E5" w14:textId="77777777" w:rsidR="006C4232" w:rsidRDefault="008165C6">
            <w:pPr>
              <w:jc w:val="right"/>
              <w:rPr>
                <w:color w:val="000000"/>
              </w:rPr>
            </w:pPr>
            <w:r>
              <w:rPr>
                <w:color w:val="000000"/>
              </w:rPr>
              <w:t>0</w:t>
            </w:r>
          </w:p>
        </w:tc>
        <w:tc>
          <w:tcPr>
            <w:tcW w:w="960" w:type="dxa"/>
            <w:vAlign w:val="bottom"/>
          </w:tcPr>
          <w:p w14:paraId="396365E5" w14:textId="77777777" w:rsidR="006C4232" w:rsidRDefault="008165C6">
            <w:pPr>
              <w:jc w:val="right"/>
              <w:rPr>
                <w:color w:val="000000"/>
              </w:rPr>
            </w:pPr>
            <w:r>
              <w:rPr>
                <w:color w:val="000000"/>
              </w:rPr>
              <w:t>0</w:t>
            </w:r>
          </w:p>
        </w:tc>
        <w:tc>
          <w:tcPr>
            <w:tcW w:w="1080" w:type="dxa"/>
            <w:vAlign w:val="bottom"/>
          </w:tcPr>
          <w:p w14:paraId="3548DFB4" w14:textId="77777777" w:rsidR="006C4232" w:rsidRDefault="008165C6">
            <w:pPr>
              <w:jc w:val="right"/>
              <w:rPr>
                <w:color w:val="000000"/>
              </w:rPr>
            </w:pPr>
            <w:r>
              <w:rPr>
                <w:color w:val="000000"/>
              </w:rPr>
              <w:t>7</w:t>
            </w:r>
          </w:p>
        </w:tc>
        <w:tc>
          <w:tcPr>
            <w:tcW w:w="1080" w:type="dxa"/>
            <w:vAlign w:val="bottom"/>
          </w:tcPr>
          <w:p w14:paraId="47BACA3E" w14:textId="77777777" w:rsidR="006C4232" w:rsidRDefault="008165C6">
            <w:pPr>
              <w:jc w:val="right"/>
              <w:rPr>
                <w:color w:val="000000"/>
              </w:rPr>
            </w:pPr>
            <w:r>
              <w:rPr>
                <w:color w:val="000000"/>
              </w:rPr>
              <w:t>41,18</w:t>
            </w:r>
          </w:p>
        </w:tc>
        <w:tc>
          <w:tcPr>
            <w:tcW w:w="960" w:type="dxa"/>
            <w:vAlign w:val="bottom"/>
          </w:tcPr>
          <w:p w14:paraId="63ED7BCC" w14:textId="77777777" w:rsidR="006C4232" w:rsidRDefault="008165C6">
            <w:pPr>
              <w:jc w:val="right"/>
              <w:rPr>
                <w:color w:val="000000"/>
              </w:rPr>
            </w:pPr>
            <w:r>
              <w:rPr>
                <w:color w:val="000000"/>
              </w:rPr>
              <w:t>4</w:t>
            </w:r>
          </w:p>
        </w:tc>
        <w:tc>
          <w:tcPr>
            <w:tcW w:w="960" w:type="dxa"/>
            <w:vAlign w:val="bottom"/>
          </w:tcPr>
          <w:p w14:paraId="28B321B2" w14:textId="77777777" w:rsidR="006C4232" w:rsidRDefault="008165C6">
            <w:pPr>
              <w:jc w:val="right"/>
              <w:rPr>
                <w:color w:val="000000"/>
              </w:rPr>
            </w:pPr>
            <w:r>
              <w:rPr>
                <w:color w:val="000000"/>
              </w:rPr>
              <w:t>23,53</w:t>
            </w:r>
          </w:p>
        </w:tc>
        <w:tc>
          <w:tcPr>
            <w:tcW w:w="960" w:type="dxa"/>
            <w:vAlign w:val="bottom"/>
          </w:tcPr>
          <w:p w14:paraId="7B20624E" w14:textId="77777777" w:rsidR="006C4232" w:rsidRDefault="008165C6">
            <w:pPr>
              <w:jc w:val="right"/>
              <w:rPr>
                <w:color w:val="000000"/>
              </w:rPr>
            </w:pPr>
            <w:r>
              <w:rPr>
                <w:color w:val="000000"/>
              </w:rPr>
              <w:t>6</w:t>
            </w:r>
          </w:p>
        </w:tc>
        <w:tc>
          <w:tcPr>
            <w:tcW w:w="960" w:type="dxa"/>
            <w:vAlign w:val="bottom"/>
          </w:tcPr>
          <w:p w14:paraId="246856D4" w14:textId="77777777" w:rsidR="006C4232" w:rsidRDefault="008165C6">
            <w:pPr>
              <w:jc w:val="right"/>
              <w:rPr>
                <w:color w:val="000000"/>
              </w:rPr>
            </w:pPr>
            <w:r>
              <w:rPr>
                <w:color w:val="000000"/>
              </w:rPr>
              <w:t>35,29</w:t>
            </w:r>
          </w:p>
        </w:tc>
      </w:tr>
      <w:tr w:rsidR="006C4232" w14:paraId="20CFE6A4" w14:textId="77777777">
        <w:trPr>
          <w:trHeight w:val="283"/>
        </w:trPr>
        <w:tc>
          <w:tcPr>
            <w:tcW w:w="720" w:type="dxa"/>
            <w:vAlign w:val="bottom"/>
          </w:tcPr>
          <w:p w14:paraId="5ED3AB2A" w14:textId="77777777" w:rsidR="006C4232" w:rsidRDefault="008165C6">
            <w:pPr>
              <w:jc w:val="right"/>
              <w:rPr>
                <w:color w:val="000000"/>
              </w:rPr>
            </w:pPr>
            <w:r>
              <w:rPr>
                <w:color w:val="000000"/>
              </w:rPr>
              <w:t>16</w:t>
            </w:r>
          </w:p>
        </w:tc>
        <w:tc>
          <w:tcPr>
            <w:tcW w:w="4920" w:type="dxa"/>
            <w:vAlign w:val="bottom"/>
          </w:tcPr>
          <w:p w14:paraId="795A4B70" w14:textId="77777777" w:rsidR="006C4232" w:rsidRDefault="008165C6">
            <w:pPr>
              <w:rPr>
                <w:color w:val="000000"/>
              </w:rPr>
            </w:pPr>
            <w:r>
              <w:rPr>
                <w:color w:val="000000"/>
              </w:rPr>
              <w:t>Палкинский муниципальный округ</w:t>
            </w:r>
          </w:p>
        </w:tc>
        <w:tc>
          <w:tcPr>
            <w:tcW w:w="1560" w:type="dxa"/>
            <w:vAlign w:val="bottom"/>
          </w:tcPr>
          <w:p w14:paraId="180CF815" w14:textId="77777777" w:rsidR="006C4232" w:rsidRDefault="008165C6">
            <w:pPr>
              <w:jc w:val="right"/>
              <w:rPr>
                <w:color w:val="000000"/>
              </w:rPr>
            </w:pPr>
            <w:r>
              <w:rPr>
                <w:color w:val="000000"/>
              </w:rPr>
              <w:t>4</w:t>
            </w:r>
          </w:p>
        </w:tc>
        <w:tc>
          <w:tcPr>
            <w:tcW w:w="960" w:type="dxa"/>
            <w:vAlign w:val="bottom"/>
          </w:tcPr>
          <w:p w14:paraId="449602CA" w14:textId="77777777" w:rsidR="006C4232" w:rsidRDefault="008165C6">
            <w:pPr>
              <w:jc w:val="right"/>
              <w:rPr>
                <w:color w:val="000000"/>
              </w:rPr>
            </w:pPr>
            <w:r>
              <w:rPr>
                <w:color w:val="000000"/>
              </w:rPr>
              <w:t>2</w:t>
            </w:r>
          </w:p>
        </w:tc>
        <w:tc>
          <w:tcPr>
            <w:tcW w:w="960" w:type="dxa"/>
            <w:vAlign w:val="bottom"/>
          </w:tcPr>
          <w:p w14:paraId="49F5CBF6" w14:textId="77777777" w:rsidR="006C4232" w:rsidRDefault="008165C6">
            <w:pPr>
              <w:jc w:val="right"/>
              <w:rPr>
                <w:color w:val="000000"/>
              </w:rPr>
            </w:pPr>
            <w:r>
              <w:rPr>
                <w:color w:val="000000"/>
              </w:rPr>
              <w:t>50</w:t>
            </w:r>
          </w:p>
        </w:tc>
        <w:tc>
          <w:tcPr>
            <w:tcW w:w="1080" w:type="dxa"/>
            <w:vAlign w:val="bottom"/>
          </w:tcPr>
          <w:p w14:paraId="759E6844" w14:textId="77777777" w:rsidR="006C4232" w:rsidRDefault="008165C6">
            <w:pPr>
              <w:jc w:val="right"/>
              <w:rPr>
                <w:color w:val="000000"/>
              </w:rPr>
            </w:pPr>
            <w:r>
              <w:rPr>
                <w:color w:val="000000"/>
              </w:rPr>
              <w:t>1</w:t>
            </w:r>
          </w:p>
        </w:tc>
        <w:tc>
          <w:tcPr>
            <w:tcW w:w="1080" w:type="dxa"/>
            <w:vAlign w:val="bottom"/>
          </w:tcPr>
          <w:p w14:paraId="5912F8FB" w14:textId="77777777" w:rsidR="006C4232" w:rsidRDefault="008165C6">
            <w:pPr>
              <w:jc w:val="right"/>
              <w:rPr>
                <w:color w:val="000000"/>
              </w:rPr>
            </w:pPr>
            <w:r>
              <w:rPr>
                <w:color w:val="000000"/>
              </w:rPr>
              <w:t>25</w:t>
            </w:r>
          </w:p>
        </w:tc>
        <w:tc>
          <w:tcPr>
            <w:tcW w:w="960" w:type="dxa"/>
            <w:vAlign w:val="bottom"/>
          </w:tcPr>
          <w:p w14:paraId="47E68DD3" w14:textId="77777777" w:rsidR="006C4232" w:rsidRDefault="008165C6">
            <w:pPr>
              <w:jc w:val="right"/>
              <w:rPr>
                <w:color w:val="000000"/>
              </w:rPr>
            </w:pPr>
            <w:r>
              <w:rPr>
                <w:color w:val="000000"/>
              </w:rPr>
              <w:t>1</w:t>
            </w:r>
          </w:p>
        </w:tc>
        <w:tc>
          <w:tcPr>
            <w:tcW w:w="960" w:type="dxa"/>
            <w:vAlign w:val="bottom"/>
          </w:tcPr>
          <w:p w14:paraId="72DBACEB" w14:textId="77777777" w:rsidR="006C4232" w:rsidRDefault="008165C6">
            <w:pPr>
              <w:jc w:val="right"/>
              <w:rPr>
                <w:color w:val="000000"/>
              </w:rPr>
            </w:pPr>
            <w:r>
              <w:rPr>
                <w:color w:val="000000"/>
              </w:rPr>
              <w:t>25</w:t>
            </w:r>
          </w:p>
        </w:tc>
        <w:tc>
          <w:tcPr>
            <w:tcW w:w="960" w:type="dxa"/>
            <w:vAlign w:val="bottom"/>
          </w:tcPr>
          <w:p w14:paraId="7085A855" w14:textId="77777777" w:rsidR="006C4232" w:rsidRDefault="008165C6">
            <w:pPr>
              <w:jc w:val="right"/>
              <w:rPr>
                <w:color w:val="000000"/>
              </w:rPr>
            </w:pPr>
            <w:r>
              <w:rPr>
                <w:color w:val="000000"/>
              </w:rPr>
              <w:t>0</w:t>
            </w:r>
          </w:p>
        </w:tc>
        <w:tc>
          <w:tcPr>
            <w:tcW w:w="960" w:type="dxa"/>
            <w:vAlign w:val="bottom"/>
          </w:tcPr>
          <w:p w14:paraId="5297B38C" w14:textId="77777777" w:rsidR="006C4232" w:rsidRDefault="008165C6">
            <w:pPr>
              <w:jc w:val="right"/>
              <w:rPr>
                <w:color w:val="000000"/>
              </w:rPr>
            </w:pPr>
            <w:r>
              <w:rPr>
                <w:color w:val="000000"/>
              </w:rPr>
              <w:t>0</w:t>
            </w:r>
          </w:p>
        </w:tc>
      </w:tr>
      <w:tr w:rsidR="006C4232" w14:paraId="69792686" w14:textId="77777777">
        <w:trPr>
          <w:trHeight w:val="283"/>
        </w:trPr>
        <w:tc>
          <w:tcPr>
            <w:tcW w:w="720" w:type="dxa"/>
            <w:vAlign w:val="bottom"/>
          </w:tcPr>
          <w:p w14:paraId="62CFE0D1" w14:textId="77777777" w:rsidR="006C4232" w:rsidRDefault="008165C6">
            <w:pPr>
              <w:jc w:val="right"/>
              <w:rPr>
                <w:color w:val="000000"/>
              </w:rPr>
            </w:pPr>
            <w:r>
              <w:rPr>
                <w:color w:val="000000"/>
              </w:rPr>
              <w:t>17</w:t>
            </w:r>
          </w:p>
        </w:tc>
        <w:tc>
          <w:tcPr>
            <w:tcW w:w="4920" w:type="dxa"/>
            <w:vAlign w:val="bottom"/>
          </w:tcPr>
          <w:p w14:paraId="5BF09774" w14:textId="77777777" w:rsidR="006C4232" w:rsidRDefault="008165C6">
            <w:pPr>
              <w:rPr>
                <w:color w:val="000000"/>
              </w:rPr>
            </w:pPr>
            <w:r>
              <w:rPr>
                <w:color w:val="000000"/>
              </w:rPr>
              <w:t>Печорский муниципальный округ</w:t>
            </w:r>
          </w:p>
        </w:tc>
        <w:tc>
          <w:tcPr>
            <w:tcW w:w="1560" w:type="dxa"/>
            <w:vAlign w:val="bottom"/>
          </w:tcPr>
          <w:p w14:paraId="37EF1BB3" w14:textId="77777777" w:rsidR="006C4232" w:rsidRDefault="008165C6">
            <w:pPr>
              <w:jc w:val="right"/>
              <w:rPr>
                <w:color w:val="000000"/>
              </w:rPr>
            </w:pPr>
            <w:r>
              <w:rPr>
                <w:color w:val="000000"/>
              </w:rPr>
              <w:t>19</w:t>
            </w:r>
          </w:p>
        </w:tc>
        <w:tc>
          <w:tcPr>
            <w:tcW w:w="960" w:type="dxa"/>
            <w:vAlign w:val="bottom"/>
          </w:tcPr>
          <w:p w14:paraId="6B0684B5" w14:textId="77777777" w:rsidR="006C4232" w:rsidRDefault="008165C6">
            <w:pPr>
              <w:jc w:val="right"/>
              <w:rPr>
                <w:color w:val="000000"/>
              </w:rPr>
            </w:pPr>
            <w:r>
              <w:rPr>
                <w:color w:val="000000"/>
              </w:rPr>
              <w:t>2</w:t>
            </w:r>
          </w:p>
        </w:tc>
        <w:tc>
          <w:tcPr>
            <w:tcW w:w="960" w:type="dxa"/>
            <w:vAlign w:val="bottom"/>
          </w:tcPr>
          <w:p w14:paraId="741DF60F" w14:textId="77777777" w:rsidR="006C4232" w:rsidRDefault="008165C6">
            <w:pPr>
              <w:jc w:val="right"/>
              <w:rPr>
                <w:color w:val="000000"/>
              </w:rPr>
            </w:pPr>
            <w:r>
              <w:rPr>
                <w:color w:val="000000"/>
              </w:rPr>
              <w:t>10,53</w:t>
            </w:r>
          </w:p>
        </w:tc>
        <w:tc>
          <w:tcPr>
            <w:tcW w:w="1080" w:type="dxa"/>
            <w:vAlign w:val="bottom"/>
          </w:tcPr>
          <w:p w14:paraId="3C758347" w14:textId="77777777" w:rsidR="006C4232" w:rsidRDefault="008165C6">
            <w:pPr>
              <w:jc w:val="right"/>
              <w:rPr>
                <w:color w:val="000000"/>
              </w:rPr>
            </w:pPr>
            <w:r>
              <w:rPr>
                <w:color w:val="000000"/>
              </w:rPr>
              <w:t>8</w:t>
            </w:r>
          </w:p>
        </w:tc>
        <w:tc>
          <w:tcPr>
            <w:tcW w:w="1080" w:type="dxa"/>
            <w:vAlign w:val="bottom"/>
          </w:tcPr>
          <w:p w14:paraId="033A0EF1" w14:textId="77777777" w:rsidR="006C4232" w:rsidRDefault="008165C6">
            <w:pPr>
              <w:jc w:val="right"/>
              <w:rPr>
                <w:color w:val="000000"/>
              </w:rPr>
            </w:pPr>
            <w:r>
              <w:rPr>
                <w:color w:val="000000"/>
              </w:rPr>
              <w:t>42,11</w:t>
            </w:r>
          </w:p>
        </w:tc>
        <w:tc>
          <w:tcPr>
            <w:tcW w:w="960" w:type="dxa"/>
            <w:vAlign w:val="bottom"/>
          </w:tcPr>
          <w:p w14:paraId="655BE65A" w14:textId="77777777" w:rsidR="006C4232" w:rsidRDefault="008165C6">
            <w:pPr>
              <w:jc w:val="right"/>
              <w:rPr>
                <w:color w:val="000000"/>
              </w:rPr>
            </w:pPr>
            <w:r>
              <w:rPr>
                <w:color w:val="000000"/>
              </w:rPr>
              <w:t>3</w:t>
            </w:r>
          </w:p>
        </w:tc>
        <w:tc>
          <w:tcPr>
            <w:tcW w:w="960" w:type="dxa"/>
            <w:vAlign w:val="bottom"/>
          </w:tcPr>
          <w:p w14:paraId="11A0EA62" w14:textId="77777777" w:rsidR="006C4232" w:rsidRDefault="008165C6">
            <w:pPr>
              <w:jc w:val="right"/>
              <w:rPr>
                <w:color w:val="000000"/>
              </w:rPr>
            </w:pPr>
            <w:r>
              <w:rPr>
                <w:color w:val="000000"/>
              </w:rPr>
              <w:t>15,79</w:t>
            </w:r>
          </w:p>
        </w:tc>
        <w:tc>
          <w:tcPr>
            <w:tcW w:w="960" w:type="dxa"/>
            <w:vAlign w:val="bottom"/>
          </w:tcPr>
          <w:p w14:paraId="654C7A5B" w14:textId="77777777" w:rsidR="006C4232" w:rsidRDefault="008165C6">
            <w:pPr>
              <w:jc w:val="right"/>
              <w:rPr>
                <w:color w:val="000000"/>
              </w:rPr>
            </w:pPr>
            <w:r>
              <w:rPr>
                <w:color w:val="000000"/>
              </w:rPr>
              <w:t>6</w:t>
            </w:r>
          </w:p>
        </w:tc>
        <w:tc>
          <w:tcPr>
            <w:tcW w:w="960" w:type="dxa"/>
            <w:vAlign w:val="bottom"/>
          </w:tcPr>
          <w:p w14:paraId="41FEDD36" w14:textId="77777777" w:rsidR="006C4232" w:rsidRDefault="008165C6">
            <w:pPr>
              <w:jc w:val="right"/>
              <w:rPr>
                <w:color w:val="000000"/>
              </w:rPr>
            </w:pPr>
            <w:r>
              <w:rPr>
                <w:color w:val="000000"/>
              </w:rPr>
              <w:t>31,58</w:t>
            </w:r>
          </w:p>
        </w:tc>
      </w:tr>
      <w:tr w:rsidR="006C4232" w14:paraId="06583AA2" w14:textId="77777777">
        <w:trPr>
          <w:trHeight w:val="283"/>
        </w:trPr>
        <w:tc>
          <w:tcPr>
            <w:tcW w:w="720" w:type="dxa"/>
            <w:vAlign w:val="bottom"/>
          </w:tcPr>
          <w:p w14:paraId="67C7CE93" w14:textId="77777777" w:rsidR="006C4232" w:rsidRDefault="008165C6">
            <w:pPr>
              <w:jc w:val="right"/>
              <w:rPr>
                <w:color w:val="000000"/>
              </w:rPr>
            </w:pPr>
            <w:r>
              <w:rPr>
                <w:color w:val="000000"/>
              </w:rPr>
              <w:t>18</w:t>
            </w:r>
          </w:p>
        </w:tc>
        <w:tc>
          <w:tcPr>
            <w:tcW w:w="4920" w:type="dxa"/>
            <w:vAlign w:val="bottom"/>
          </w:tcPr>
          <w:p w14:paraId="774CCCD1" w14:textId="77777777" w:rsidR="006C4232" w:rsidRDefault="008165C6">
            <w:pPr>
              <w:rPr>
                <w:color w:val="000000"/>
              </w:rPr>
            </w:pPr>
            <w:r>
              <w:rPr>
                <w:color w:val="000000"/>
              </w:rPr>
              <w:t>Плюсский муниципальный округ</w:t>
            </w:r>
          </w:p>
        </w:tc>
        <w:tc>
          <w:tcPr>
            <w:tcW w:w="1560" w:type="dxa"/>
            <w:vAlign w:val="bottom"/>
          </w:tcPr>
          <w:p w14:paraId="585A71F3" w14:textId="77777777" w:rsidR="006C4232" w:rsidRDefault="008165C6">
            <w:pPr>
              <w:jc w:val="right"/>
              <w:rPr>
                <w:color w:val="000000"/>
              </w:rPr>
            </w:pPr>
            <w:r>
              <w:rPr>
                <w:color w:val="000000"/>
              </w:rPr>
              <w:t>1</w:t>
            </w:r>
          </w:p>
        </w:tc>
        <w:tc>
          <w:tcPr>
            <w:tcW w:w="960" w:type="dxa"/>
            <w:vAlign w:val="bottom"/>
          </w:tcPr>
          <w:p w14:paraId="20D25337" w14:textId="77777777" w:rsidR="006C4232" w:rsidRDefault="008165C6">
            <w:pPr>
              <w:jc w:val="right"/>
              <w:rPr>
                <w:color w:val="000000"/>
              </w:rPr>
            </w:pPr>
            <w:r>
              <w:rPr>
                <w:color w:val="000000"/>
              </w:rPr>
              <w:t>1</w:t>
            </w:r>
          </w:p>
        </w:tc>
        <w:tc>
          <w:tcPr>
            <w:tcW w:w="960" w:type="dxa"/>
            <w:vAlign w:val="bottom"/>
          </w:tcPr>
          <w:p w14:paraId="3FCF39F3" w14:textId="77777777" w:rsidR="006C4232" w:rsidRDefault="008165C6">
            <w:pPr>
              <w:jc w:val="right"/>
              <w:rPr>
                <w:color w:val="000000"/>
              </w:rPr>
            </w:pPr>
            <w:r>
              <w:rPr>
                <w:color w:val="000000"/>
              </w:rPr>
              <w:t>100</w:t>
            </w:r>
          </w:p>
        </w:tc>
        <w:tc>
          <w:tcPr>
            <w:tcW w:w="1080" w:type="dxa"/>
            <w:vAlign w:val="bottom"/>
          </w:tcPr>
          <w:p w14:paraId="0BEEF85F" w14:textId="77777777" w:rsidR="006C4232" w:rsidRDefault="008165C6">
            <w:pPr>
              <w:jc w:val="right"/>
              <w:rPr>
                <w:color w:val="000000"/>
              </w:rPr>
            </w:pPr>
            <w:r>
              <w:rPr>
                <w:color w:val="000000"/>
              </w:rPr>
              <w:t>0</w:t>
            </w:r>
          </w:p>
        </w:tc>
        <w:tc>
          <w:tcPr>
            <w:tcW w:w="1080" w:type="dxa"/>
            <w:vAlign w:val="bottom"/>
          </w:tcPr>
          <w:p w14:paraId="69BB06DC" w14:textId="77777777" w:rsidR="006C4232" w:rsidRDefault="008165C6">
            <w:pPr>
              <w:jc w:val="right"/>
              <w:rPr>
                <w:color w:val="000000"/>
              </w:rPr>
            </w:pPr>
            <w:r>
              <w:rPr>
                <w:color w:val="000000"/>
              </w:rPr>
              <w:t>0</w:t>
            </w:r>
          </w:p>
        </w:tc>
        <w:tc>
          <w:tcPr>
            <w:tcW w:w="960" w:type="dxa"/>
            <w:vAlign w:val="bottom"/>
          </w:tcPr>
          <w:p w14:paraId="47032886" w14:textId="77777777" w:rsidR="006C4232" w:rsidRDefault="008165C6">
            <w:pPr>
              <w:jc w:val="right"/>
              <w:rPr>
                <w:color w:val="000000"/>
              </w:rPr>
            </w:pPr>
            <w:r>
              <w:rPr>
                <w:color w:val="000000"/>
              </w:rPr>
              <w:t>0</w:t>
            </w:r>
          </w:p>
        </w:tc>
        <w:tc>
          <w:tcPr>
            <w:tcW w:w="960" w:type="dxa"/>
            <w:vAlign w:val="bottom"/>
          </w:tcPr>
          <w:p w14:paraId="5F366728" w14:textId="77777777" w:rsidR="006C4232" w:rsidRDefault="008165C6">
            <w:pPr>
              <w:jc w:val="right"/>
              <w:rPr>
                <w:color w:val="000000"/>
              </w:rPr>
            </w:pPr>
            <w:r>
              <w:rPr>
                <w:color w:val="000000"/>
              </w:rPr>
              <w:t>0</w:t>
            </w:r>
          </w:p>
        </w:tc>
        <w:tc>
          <w:tcPr>
            <w:tcW w:w="960" w:type="dxa"/>
            <w:vAlign w:val="bottom"/>
          </w:tcPr>
          <w:p w14:paraId="45205880" w14:textId="77777777" w:rsidR="006C4232" w:rsidRDefault="008165C6">
            <w:pPr>
              <w:jc w:val="right"/>
              <w:rPr>
                <w:color w:val="000000"/>
              </w:rPr>
            </w:pPr>
            <w:r>
              <w:rPr>
                <w:color w:val="000000"/>
              </w:rPr>
              <w:t>0</w:t>
            </w:r>
          </w:p>
        </w:tc>
        <w:tc>
          <w:tcPr>
            <w:tcW w:w="960" w:type="dxa"/>
            <w:vAlign w:val="bottom"/>
          </w:tcPr>
          <w:p w14:paraId="04F000B8" w14:textId="77777777" w:rsidR="006C4232" w:rsidRDefault="008165C6">
            <w:pPr>
              <w:jc w:val="right"/>
              <w:rPr>
                <w:color w:val="000000"/>
              </w:rPr>
            </w:pPr>
            <w:r>
              <w:rPr>
                <w:color w:val="000000"/>
              </w:rPr>
              <w:t>0</w:t>
            </w:r>
          </w:p>
        </w:tc>
      </w:tr>
      <w:tr w:rsidR="006C4232" w14:paraId="353A0BDF" w14:textId="77777777">
        <w:trPr>
          <w:trHeight w:val="283"/>
        </w:trPr>
        <w:tc>
          <w:tcPr>
            <w:tcW w:w="720" w:type="dxa"/>
            <w:vAlign w:val="bottom"/>
          </w:tcPr>
          <w:p w14:paraId="01CE1DA4" w14:textId="77777777" w:rsidR="006C4232" w:rsidRDefault="008165C6">
            <w:pPr>
              <w:jc w:val="right"/>
              <w:rPr>
                <w:color w:val="000000"/>
              </w:rPr>
            </w:pPr>
            <w:r>
              <w:rPr>
                <w:color w:val="000000"/>
              </w:rPr>
              <w:t>19</w:t>
            </w:r>
          </w:p>
        </w:tc>
        <w:tc>
          <w:tcPr>
            <w:tcW w:w="4920" w:type="dxa"/>
            <w:vAlign w:val="bottom"/>
          </w:tcPr>
          <w:p w14:paraId="5B53C650" w14:textId="77777777" w:rsidR="006C4232" w:rsidRDefault="008165C6">
            <w:pPr>
              <w:rPr>
                <w:color w:val="000000"/>
              </w:rPr>
            </w:pPr>
            <w:r>
              <w:rPr>
                <w:color w:val="000000"/>
              </w:rPr>
              <w:t>Порховский муниципальный округ</w:t>
            </w:r>
          </w:p>
        </w:tc>
        <w:tc>
          <w:tcPr>
            <w:tcW w:w="1560" w:type="dxa"/>
            <w:vAlign w:val="bottom"/>
          </w:tcPr>
          <w:p w14:paraId="37EBCB93" w14:textId="77777777" w:rsidR="006C4232" w:rsidRDefault="008165C6">
            <w:pPr>
              <w:jc w:val="right"/>
              <w:rPr>
                <w:color w:val="000000"/>
              </w:rPr>
            </w:pPr>
            <w:r>
              <w:rPr>
                <w:color w:val="000000"/>
              </w:rPr>
              <w:t>20</w:t>
            </w:r>
          </w:p>
        </w:tc>
        <w:tc>
          <w:tcPr>
            <w:tcW w:w="960" w:type="dxa"/>
            <w:vAlign w:val="bottom"/>
          </w:tcPr>
          <w:p w14:paraId="6BED8F15" w14:textId="77777777" w:rsidR="006C4232" w:rsidRDefault="008165C6">
            <w:pPr>
              <w:jc w:val="right"/>
              <w:rPr>
                <w:color w:val="000000"/>
              </w:rPr>
            </w:pPr>
            <w:r>
              <w:rPr>
                <w:color w:val="000000"/>
              </w:rPr>
              <w:t>1</w:t>
            </w:r>
          </w:p>
        </w:tc>
        <w:tc>
          <w:tcPr>
            <w:tcW w:w="960" w:type="dxa"/>
            <w:vAlign w:val="bottom"/>
          </w:tcPr>
          <w:p w14:paraId="1396F9D0" w14:textId="77777777" w:rsidR="006C4232" w:rsidRDefault="008165C6">
            <w:pPr>
              <w:jc w:val="right"/>
              <w:rPr>
                <w:color w:val="000000"/>
              </w:rPr>
            </w:pPr>
            <w:r>
              <w:rPr>
                <w:color w:val="000000"/>
              </w:rPr>
              <w:t>5</w:t>
            </w:r>
          </w:p>
        </w:tc>
        <w:tc>
          <w:tcPr>
            <w:tcW w:w="1080" w:type="dxa"/>
            <w:vAlign w:val="bottom"/>
          </w:tcPr>
          <w:p w14:paraId="21FA6AAB" w14:textId="77777777" w:rsidR="006C4232" w:rsidRDefault="008165C6">
            <w:pPr>
              <w:jc w:val="right"/>
              <w:rPr>
                <w:color w:val="000000"/>
              </w:rPr>
            </w:pPr>
            <w:r>
              <w:rPr>
                <w:color w:val="000000"/>
              </w:rPr>
              <w:t>6</w:t>
            </w:r>
          </w:p>
        </w:tc>
        <w:tc>
          <w:tcPr>
            <w:tcW w:w="1080" w:type="dxa"/>
            <w:vAlign w:val="bottom"/>
          </w:tcPr>
          <w:p w14:paraId="1EDAEE40" w14:textId="77777777" w:rsidR="006C4232" w:rsidRDefault="008165C6">
            <w:pPr>
              <w:jc w:val="right"/>
              <w:rPr>
                <w:color w:val="000000"/>
              </w:rPr>
            </w:pPr>
            <w:r>
              <w:rPr>
                <w:color w:val="000000"/>
              </w:rPr>
              <w:t>30</w:t>
            </w:r>
          </w:p>
        </w:tc>
        <w:tc>
          <w:tcPr>
            <w:tcW w:w="960" w:type="dxa"/>
            <w:vAlign w:val="bottom"/>
          </w:tcPr>
          <w:p w14:paraId="4FF2D5B4" w14:textId="77777777" w:rsidR="006C4232" w:rsidRDefault="008165C6">
            <w:pPr>
              <w:jc w:val="right"/>
              <w:rPr>
                <w:color w:val="000000"/>
              </w:rPr>
            </w:pPr>
            <w:r>
              <w:rPr>
                <w:color w:val="000000"/>
              </w:rPr>
              <w:t>6</w:t>
            </w:r>
          </w:p>
        </w:tc>
        <w:tc>
          <w:tcPr>
            <w:tcW w:w="960" w:type="dxa"/>
            <w:vAlign w:val="bottom"/>
          </w:tcPr>
          <w:p w14:paraId="31FD4D08" w14:textId="77777777" w:rsidR="006C4232" w:rsidRDefault="008165C6">
            <w:pPr>
              <w:jc w:val="right"/>
              <w:rPr>
                <w:color w:val="000000"/>
              </w:rPr>
            </w:pPr>
            <w:r>
              <w:rPr>
                <w:color w:val="000000"/>
              </w:rPr>
              <w:t>30</w:t>
            </w:r>
          </w:p>
        </w:tc>
        <w:tc>
          <w:tcPr>
            <w:tcW w:w="960" w:type="dxa"/>
            <w:vAlign w:val="bottom"/>
          </w:tcPr>
          <w:p w14:paraId="5D81024C" w14:textId="77777777" w:rsidR="006C4232" w:rsidRDefault="008165C6">
            <w:pPr>
              <w:jc w:val="right"/>
              <w:rPr>
                <w:color w:val="000000"/>
              </w:rPr>
            </w:pPr>
            <w:r>
              <w:rPr>
                <w:color w:val="000000"/>
              </w:rPr>
              <w:t>7</w:t>
            </w:r>
          </w:p>
        </w:tc>
        <w:tc>
          <w:tcPr>
            <w:tcW w:w="960" w:type="dxa"/>
            <w:vAlign w:val="bottom"/>
          </w:tcPr>
          <w:p w14:paraId="39420802" w14:textId="77777777" w:rsidR="006C4232" w:rsidRDefault="008165C6">
            <w:pPr>
              <w:jc w:val="right"/>
              <w:rPr>
                <w:color w:val="000000"/>
              </w:rPr>
            </w:pPr>
            <w:r>
              <w:rPr>
                <w:color w:val="000000"/>
              </w:rPr>
              <w:t>35</w:t>
            </w:r>
          </w:p>
        </w:tc>
      </w:tr>
      <w:tr w:rsidR="006C4232" w14:paraId="39ED8495" w14:textId="77777777">
        <w:trPr>
          <w:trHeight w:val="283"/>
        </w:trPr>
        <w:tc>
          <w:tcPr>
            <w:tcW w:w="720" w:type="dxa"/>
            <w:vAlign w:val="bottom"/>
          </w:tcPr>
          <w:p w14:paraId="0EE62702" w14:textId="77777777" w:rsidR="006C4232" w:rsidRDefault="008165C6">
            <w:pPr>
              <w:jc w:val="right"/>
              <w:rPr>
                <w:color w:val="000000"/>
              </w:rPr>
            </w:pPr>
            <w:r>
              <w:rPr>
                <w:color w:val="000000"/>
              </w:rPr>
              <w:t>20</w:t>
            </w:r>
          </w:p>
        </w:tc>
        <w:tc>
          <w:tcPr>
            <w:tcW w:w="4920" w:type="dxa"/>
            <w:vAlign w:val="bottom"/>
          </w:tcPr>
          <w:p w14:paraId="2E7325A9" w14:textId="77777777" w:rsidR="006C4232" w:rsidRDefault="008165C6">
            <w:pPr>
              <w:rPr>
                <w:color w:val="000000"/>
              </w:rPr>
            </w:pPr>
            <w:r>
              <w:rPr>
                <w:color w:val="000000"/>
              </w:rPr>
              <w:t>Псковский муниципальный округ</w:t>
            </w:r>
          </w:p>
        </w:tc>
        <w:tc>
          <w:tcPr>
            <w:tcW w:w="1560" w:type="dxa"/>
            <w:vAlign w:val="bottom"/>
          </w:tcPr>
          <w:p w14:paraId="12788523" w14:textId="77777777" w:rsidR="006C4232" w:rsidRDefault="008165C6">
            <w:pPr>
              <w:jc w:val="right"/>
              <w:rPr>
                <w:color w:val="000000"/>
              </w:rPr>
            </w:pPr>
            <w:r>
              <w:rPr>
                <w:color w:val="000000"/>
              </w:rPr>
              <w:t>16</w:t>
            </w:r>
          </w:p>
        </w:tc>
        <w:tc>
          <w:tcPr>
            <w:tcW w:w="960" w:type="dxa"/>
            <w:vAlign w:val="bottom"/>
          </w:tcPr>
          <w:p w14:paraId="349840CB" w14:textId="77777777" w:rsidR="006C4232" w:rsidRDefault="008165C6">
            <w:pPr>
              <w:jc w:val="right"/>
              <w:rPr>
                <w:color w:val="000000"/>
              </w:rPr>
            </w:pPr>
            <w:r>
              <w:rPr>
                <w:color w:val="000000"/>
              </w:rPr>
              <w:t>0</w:t>
            </w:r>
          </w:p>
        </w:tc>
        <w:tc>
          <w:tcPr>
            <w:tcW w:w="960" w:type="dxa"/>
            <w:vAlign w:val="bottom"/>
          </w:tcPr>
          <w:p w14:paraId="4FFA849C" w14:textId="77777777" w:rsidR="006C4232" w:rsidRDefault="008165C6">
            <w:pPr>
              <w:jc w:val="right"/>
              <w:rPr>
                <w:color w:val="000000"/>
              </w:rPr>
            </w:pPr>
            <w:r>
              <w:rPr>
                <w:color w:val="000000"/>
              </w:rPr>
              <w:t>0</w:t>
            </w:r>
          </w:p>
        </w:tc>
        <w:tc>
          <w:tcPr>
            <w:tcW w:w="1080" w:type="dxa"/>
            <w:vAlign w:val="bottom"/>
          </w:tcPr>
          <w:p w14:paraId="58BE3ED8" w14:textId="77777777" w:rsidR="006C4232" w:rsidRDefault="008165C6">
            <w:pPr>
              <w:jc w:val="right"/>
              <w:rPr>
                <w:color w:val="000000"/>
              </w:rPr>
            </w:pPr>
            <w:r>
              <w:rPr>
                <w:color w:val="000000"/>
              </w:rPr>
              <w:t>4</w:t>
            </w:r>
          </w:p>
        </w:tc>
        <w:tc>
          <w:tcPr>
            <w:tcW w:w="1080" w:type="dxa"/>
            <w:vAlign w:val="bottom"/>
          </w:tcPr>
          <w:p w14:paraId="157DCD12" w14:textId="77777777" w:rsidR="006C4232" w:rsidRDefault="008165C6">
            <w:pPr>
              <w:jc w:val="right"/>
              <w:rPr>
                <w:color w:val="000000"/>
              </w:rPr>
            </w:pPr>
            <w:r>
              <w:rPr>
                <w:color w:val="000000"/>
              </w:rPr>
              <w:t>25</w:t>
            </w:r>
          </w:p>
        </w:tc>
        <w:tc>
          <w:tcPr>
            <w:tcW w:w="960" w:type="dxa"/>
            <w:vAlign w:val="bottom"/>
          </w:tcPr>
          <w:p w14:paraId="1630F4E6" w14:textId="77777777" w:rsidR="006C4232" w:rsidRDefault="008165C6">
            <w:pPr>
              <w:jc w:val="right"/>
              <w:rPr>
                <w:color w:val="000000"/>
              </w:rPr>
            </w:pPr>
            <w:r>
              <w:rPr>
                <w:color w:val="000000"/>
              </w:rPr>
              <w:t>9</w:t>
            </w:r>
          </w:p>
        </w:tc>
        <w:tc>
          <w:tcPr>
            <w:tcW w:w="960" w:type="dxa"/>
            <w:vAlign w:val="bottom"/>
          </w:tcPr>
          <w:p w14:paraId="6F2FC85C" w14:textId="77777777" w:rsidR="006C4232" w:rsidRDefault="008165C6">
            <w:pPr>
              <w:jc w:val="right"/>
              <w:rPr>
                <w:color w:val="000000"/>
              </w:rPr>
            </w:pPr>
            <w:r>
              <w:rPr>
                <w:color w:val="000000"/>
              </w:rPr>
              <w:t>56,25</w:t>
            </w:r>
          </w:p>
        </w:tc>
        <w:tc>
          <w:tcPr>
            <w:tcW w:w="960" w:type="dxa"/>
            <w:vAlign w:val="bottom"/>
          </w:tcPr>
          <w:p w14:paraId="17266317" w14:textId="77777777" w:rsidR="006C4232" w:rsidRDefault="008165C6">
            <w:pPr>
              <w:jc w:val="right"/>
              <w:rPr>
                <w:color w:val="000000"/>
              </w:rPr>
            </w:pPr>
            <w:r>
              <w:rPr>
                <w:color w:val="000000"/>
              </w:rPr>
              <w:t>3</w:t>
            </w:r>
          </w:p>
        </w:tc>
        <w:tc>
          <w:tcPr>
            <w:tcW w:w="960" w:type="dxa"/>
            <w:vAlign w:val="bottom"/>
          </w:tcPr>
          <w:p w14:paraId="36B431F6" w14:textId="77777777" w:rsidR="006C4232" w:rsidRDefault="008165C6">
            <w:pPr>
              <w:jc w:val="right"/>
              <w:rPr>
                <w:color w:val="000000"/>
              </w:rPr>
            </w:pPr>
            <w:r>
              <w:rPr>
                <w:color w:val="000000"/>
              </w:rPr>
              <w:t>18,75</w:t>
            </w:r>
          </w:p>
        </w:tc>
      </w:tr>
      <w:tr w:rsidR="006C4232" w14:paraId="078E4CB4" w14:textId="77777777">
        <w:trPr>
          <w:trHeight w:val="283"/>
        </w:trPr>
        <w:tc>
          <w:tcPr>
            <w:tcW w:w="720" w:type="dxa"/>
            <w:vAlign w:val="bottom"/>
          </w:tcPr>
          <w:p w14:paraId="68041647" w14:textId="77777777" w:rsidR="006C4232" w:rsidRDefault="008165C6">
            <w:pPr>
              <w:jc w:val="right"/>
              <w:rPr>
                <w:color w:val="000000"/>
              </w:rPr>
            </w:pPr>
            <w:r>
              <w:rPr>
                <w:color w:val="000000"/>
              </w:rPr>
              <w:t>21</w:t>
            </w:r>
          </w:p>
        </w:tc>
        <w:tc>
          <w:tcPr>
            <w:tcW w:w="4920" w:type="dxa"/>
            <w:vAlign w:val="bottom"/>
          </w:tcPr>
          <w:p w14:paraId="7FD78CF0" w14:textId="77777777" w:rsidR="006C4232" w:rsidRDefault="008165C6">
            <w:pPr>
              <w:rPr>
                <w:color w:val="000000"/>
              </w:rPr>
            </w:pPr>
            <w:r>
              <w:rPr>
                <w:color w:val="000000"/>
              </w:rPr>
              <w:t>Пустошкинский муниципальный округ</w:t>
            </w:r>
          </w:p>
        </w:tc>
        <w:tc>
          <w:tcPr>
            <w:tcW w:w="1560" w:type="dxa"/>
            <w:vAlign w:val="bottom"/>
          </w:tcPr>
          <w:p w14:paraId="0B46C9A7" w14:textId="77777777" w:rsidR="006C4232" w:rsidRDefault="008165C6">
            <w:pPr>
              <w:jc w:val="right"/>
              <w:rPr>
                <w:color w:val="000000"/>
              </w:rPr>
            </w:pPr>
            <w:r>
              <w:rPr>
                <w:color w:val="000000"/>
              </w:rPr>
              <w:t>2</w:t>
            </w:r>
          </w:p>
        </w:tc>
        <w:tc>
          <w:tcPr>
            <w:tcW w:w="960" w:type="dxa"/>
            <w:vAlign w:val="bottom"/>
          </w:tcPr>
          <w:p w14:paraId="35B2C5E3" w14:textId="77777777" w:rsidR="006C4232" w:rsidRDefault="008165C6">
            <w:pPr>
              <w:jc w:val="right"/>
              <w:rPr>
                <w:color w:val="000000"/>
              </w:rPr>
            </w:pPr>
            <w:r>
              <w:rPr>
                <w:color w:val="000000"/>
              </w:rPr>
              <w:t>1</w:t>
            </w:r>
          </w:p>
        </w:tc>
        <w:tc>
          <w:tcPr>
            <w:tcW w:w="960" w:type="dxa"/>
            <w:vAlign w:val="bottom"/>
          </w:tcPr>
          <w:p w14:paraId="265E747A" w14:textId="77777777" w:rsidR="006C4232" w:rsidRDefault="008165C6">
            <w:pPr>
              <w:jc w:val="right"/>
              <w:rPr>
                <w:color w:val="000000"/>
              </w:rPr>
            </w:pPr>
            <w:r>
              <w:rPr>
                <w:color w:val="000000"/>
              </w:rPr>
              <w:t>50</w:t>
            </w:r>
          </w:p>
        </w:tc>
        <w:tc>
          <w:tcPr>
            <w:tcW w:w="1080" w:type="dxa"/>
            <w:vAlign w:val="bottom"/>
          </w:tcPr>
          <w:p w14:paraId="10A72C16" w14:textId="77777777" w:rsidR="006C4232" w:rsidRDefault="008165C6">
            <w:pPr>
              <w:jc w:val="right"/>
              <w:rPr>
                <w:color w:val="000000"/>
              </w:rPr>
            </w:pPr>
            <w:r>
              <w:rPr>
                <w:color w:val="000000"/>
              </w:rPr>
              <w:t>1</w:t>
            </w:r>
          </w:p>
        </w:tc>
        <w:tc>
          <w:tcPr>
            <w:tcW w:w="1080" w:type="dxa"/>
            <w:vAlign w:val="bottom"/>
          </w:tcPr>
          <w:p w14:paraId="78531192" w14:textId="77777777" w:rsidR="006C4232" w:rsidRDefault="008165C6">
            <w:pPr>
              <w:jc w:val="right"/>
              <w:rPr>
                <w:color w:val="000000"/>
              </w:rPr>
            </w:pPr>
            <w:r>
              <w:rPr>
                <w:color w:val="000000"/>
              </w:rPr>
              <w:t>50</w:t>
            </w:r>
          </w:p>
        </w:tc>
        <w:tc>
          <w:tcPr>
            <w:tcW w:w="960" w:type="dxa"/>
            <w:vAlign w:val="bottom"/>
          </w:tcPr>
          <w:p w14:paraId="25D5F61E" w14:textId="77777777" w:rsidR="006C4232" w:rsidRDefault="008165C6">
            <w:pPr>
              <w:jc w:val="right"/>
              <w:rPr>
                <w:color w:val="000000"/>
              </w:rPr>
            </w:pPr>
            <w:r>
              <w:rPr>
                <w:color w:val="000000"/>
              </w:rPr>
              <w:t>0</w:t>
            </w:r>
          </w:p>
        </w:tc>
        <w:tc>
          <w:tcPr>
            <w:tcW w:w="960" w:type="dxa"/>
            <w:vAlign w:val="bottom"/>
          </w:tcPr>
          <w:p w14:paraId="1C4F9BEA" w14:textId="77777777" w:rsidR="006C4232" w:rsidRDefault="008165C6">
            <w:pPr>
              <w:jc w:val="right"/>
              <w:rPr>
                <w:color w:val="000000"/>
              </w:rPr>
            </w:pPr>
            <w:r>
              <w:rPr>
                <w:color w:val="000000"/>
              </w:rPr>
              <w:t>0</w:t>
            </w:r>
          </w:p>
        </w:tc>
        <w:tc>
          <w:tcPr>
            <w:tcW w:w="960" w:type="dxa"/>
            <w:vAlign w:val="bottom"/>
          </w:tcPr>
          <w:p w14:paraId="351D30A2" w14:textId="77777777" w:rsidR="006C4232" w:rsidRDefault="008165C6">
            <w:pPr>
              <w:jc w:val="right"/>
              <w:rPr>
                <w:color w:val="000000"/>
              </w:rPr>
            </w:pPr>
            <w:r>
              <w:rPr>
                <w:color w:val="000000"/>
              </w:rPr>
              <w:t>0</w:t>
            </w:r>
          </w:p>
        </w:tc>
        <w:tc>
          <w:tcPr>
            <w:tcW w:w="960" w:type="dxa"/>
            <w:vAlign w:val="bottom"/>
          </w:tcPr>
          <w:p w14:paraId="3BDF7B69" w14:textId="77777777" w:rsidR="006C4232" w:rsidRDefault="008165C6">
            <w:pPr>
              <w:jc w:val="right"/>
              <w:rPr>
                <w:color w:val="000000"/>
              </w:rPr>
            </w:pPr>
            <w:r>
              <w:rPr>
                <w:color w:val="000000"/>
              </w:rPr>
              <w:t>0</w:t>
            </w:r>
          </w:p>
        </w:tc>
      </w:tr>
      <w:tr w:rsidR="006C4232" w14:paraId="13FE9E46" w14:textId="77777777">
        <w:trPr>
          <w:trHeight w:val="283"/>
        </w:trPr>
        <w:tc>
          <w:tcPr>
            <w:tcW w:w="720" w:type="dxa"/>
            <w:vAlign w:val="bottom"/>
          </w:tcPr>
          <w:p w14:paraId="79215BE5" w14:textId="77777777" w:rsidR="006C4232" w:rsidRDefault="008165C6">
            <w:pPr>
              <w:jc w:val="right"/>
              <w:rPr>
                <w:color w:val="000000"/>
              </w:rPr>
            </w:pPr>
            <w:r>
              <w:rPr>
                <w:color w:val="000000"/>
              </w:rPr>
              <w:t>22</w:t>
            </w:r>
          </w:p>
        </w:tc>
        <w:tc>
          <w:tcPr>
            <w:tcW w:w="4920" w:type="dxa"/>
            <w:vAlign w:val="bottom"/>
          </w:tcPr>
          <w:p w14:paraId="0FCF5D7A" w14:textId="77777777" w:rsidR="006C4232" w:rsidRDefault="008165C6">
            <w:pPr>
              <w:rPr>
                <w:color w:val="000000"/>
              </w:rPr>
            </w:pPr>
            <w:r>
              <w:rPr>
                <w:color w:val="000000"/>
              </w:rPr>
              <w:t>Пушкиногорский муниципальный округ</w:t>
            </w:r>
          </w:p>
        </w:tc>
        <w:tc>
          <w:tcPr>
            <w:tcW w:w="1560" w:type="dxa"/>
            <w:vAlign w:val="bottom"/>
          </w:tcPr>
          <w:p w14:paraId="2141B969" w14:textId="77777777" w:rsidR="006C4232" w:rsidRDefault="008165C6">
            <w:pPr>
              <w:jc w:val="right"/>
              <w:rPr>
                <w:color w:val="000000"/>
              </w:rPr>
            </w:pPr>
            <w:r>
              <w:rPr>
                <w:color w:val="000000"/>
              </w:rPr>
              <w:t>2</w:t>
            </w:r>
          </w:p>
        </w:tc>
        <w:tc>
          <w:tcPr>
            <w:tcW w:w="960" w:type="dxa"/>
            <w:vAlign w:val="bottom"/>
          </w:tcPr>
          <w:p w14:paraId="7172AB70" w14:textId="77777777" w:rsidR="006C4232" w:rsidRDefault="008165C6">
            <w:pPr>
              <w:jc w:val="right"/>
              <w:rPr>
                <w:color w:val="000000"/>
              </w:rPr>
            </w:pPr>
            <w:r>
              <w:rPr>
                <w:color w:val="000000"/>
              </w:rPr>
              <w:t>0</w:t>
            </w:r>
          </w:p>
        </w:tc>
        <w:tc>
          <w:tcPr>
            <w:tcW w:w="960" w:type="dxa"/>
            <w:vAlign w:val="bottom"/>
          </w:tcPr>
          <w:p w14:paraId="5727CDAA" w14:textId="77777777" w:rsidR="006C4232" w:rsidRDefault="008165C6">
            <w:pPr>
              <w:jc w:val="right"/>
              <w:rPr>
                <w:color w:val="000000"/>
              </w:rPr>
            </w:pPr>
            <w:r>
              <w:rPr>
                <w:color w:val="000000"/>
              </w:rPr>
              <w:t>0</w:t>
            </w:r>
          </w:p>
        </w:tc>
        <w:tc>
          <w:tcPr>
            <w:tcW w:w="1080" w:type="dxa"/>
            <w:vAlign w:val="bottom"/>
          </w:tcPr>
          <w:p w14:paraId="2D09D4D7" w14:textId="77777777" w:rsidR="006C4232" w:rsidRDefault="008165C6">
            <w:pPr>
              <w:jc w:val="right"/>
              <w:rPr>
                <w:color w:val="000000"/>
              </w:rPr>
            </w:pPr>
            <w:r>
              <w:rPr>
                <w:color w:val="000000"/>
              </w:rPr>
              <w:t>0</w:t>
            </w:r>
          </w:p>
        </w:tc>
        <w:tc>
          <w:tcPr>
            <w:tcW w:w="1080" w:type="dxa"/>
            <w:vAlign w:val="bottom"/>
          </w:tcPr>
          <w:p w14:paraId="6D370D07" w14:textId="77777777" w:rsidR="006C4232" w:rsidRDefault="008165C6">
            <w:pPr>
              <w:jc w:val="right"/>
              <w:rPr>
                <w:color w:val="000000"/>
              </w:rPr>
            </w:pPr>
            <w:r>
              <w:rPr>
                <w:color w:val="000000"/>
              </w:rPr>
              <w:t>0</w:t>
            </w:r>
          </w:p>
        </w:tc>
        <w:tc>
          <w:tcPr>
            <w:tcW w:w="960" w:type="dxa"/>
            <w:vAlign w:val="bottom"/>
          </w:tcPr>
          <w:p w14:paraId="73FBA5F9" w14:textId="77777777" w:rsidR="006C4232" w:rsidRDefault="008165C6">
            <w:pPr>
              <w:jc w:val="right"/>
              <w:rPr>
                <w:color w:val="000000"/>
              </w:rPr>
            </w:pPr>
            <w:r>
              <w:rPr>
                <w:color w:val="000000"/>
              </w:rPr>
              <w:t>0</w:t>
            </w:r>
          </w:p>
        </w:tc>
        <w:tc>
          <w:tcPr>
            <w:tcW w:w="960" w:type="dxa"/>
            <w:vAlign w:val="bottom"/>
          </w:tcPr>
          <w:p w14:paraId="181B38F8" w14:textId="77777777" w:rsidR="006C4232" w:rsidRDefault="008165C6">
            <w:pPr>
              <w:jc w:val="right"/>
              <w:rPr>
                <w:color w:val="000000"/>
              </w:rPr>
            </w:pPr>
            <w:r>
              <w:rPr>
                <w:color w:val="000000"/>
              </w:rPr>
              <w:t>0</w:t>
            </w:r>
          </w:p>
        </w:tc>
        <w:tc>
          <w:tcPr>
            <w:tcW w:w="960" w:type="dxa"/>
            <w:vAlign w:val="bottom"/>
          </w:tcPr>
          <w:p w14:paraId="67655124" w14:textId="77777777" w:rsidR="006C4232" w:rsidRDefault="008165C6">
            <w:pPr>
              <w:jc w:val="right"/>
              <w:rPr>
                <w:color w:val="000000"/>
              </w:rPr>
            </w:pPr>
            <w:r>
              <w:rPr>
                <w:color w:val="000000"/>
              </w:rPr>
              <w:t>2</w:t>
            </w:r>
          </w:p>
        </w:tc>
        <w:tc>
          <w:tcPr>
            <w:tcW w:w="960" w:type="dxa"/>
            <w:vAlign w:val="bottom"/>
          </w:tcPr>
          <w:p w14:paraId="34E6C41F" w14:textId="77777777" w:rsidR="006C4232" w:rsidRDefault="008165C6">
            <w:pPr>
              <w:jc w:val="right"/>
              <w:rPr>
                <w:color w:val="000000"/>
              </w:rPr>
            </w:pPr>
            <w:r>
              <w:rPr>
                <w:color w:val="000000"/>
              </w:rPr>
              <w:t>100</w:t>
            </w:r>
          </w:p>
        </w:tc>
      </w:tr>
      <w:tr w:rsidR="006C4232" w14:paraId="071CD1B8" w14:textId="77777777">
        <w:trPr>
          <w:trHeight w:val="283"/>
        </w:trPr>
        <w:tc>
          <w:tcPr>
            <w:tcW w:w="720" w:type="dxa"/>
            <w:vAlign w:val="bottom"/>
          </w:tcPr>
          <w:p w14:paraId="2A0AA212" w14:textId="77777777" w:rsidR="006C4232" w:rsidRDefault="008165C6">
            <w:pPr>
              <w:jc w:val="right"/>
              <w:rPr>
                <w:color w:val="000000"/>
              </w:rPr>
            </w:pPr>
            <w:r>
              <w:rPr>
                <w:color w:val="000000"/>
              </w:rPr>
              <w:lastRenderedPageBreak/>
              <w:t>23</w:t>
            </w:r>
          </w:p>
        </w:tc>
        <w:tc>
          <w:tcPr>
            <w:tcW w:w="4920" w:type="dxa"/>
            <w:vAlign w:val="bottom"/>
          </w:tcPr>
          <w:p w14:paraId="74F860AE" w14:textId="77777777" w:rsidR="006C4232" w:rsidRDefault="008165C6">
            <w:pPr>
              <w:rPr>
                <w:color w:val="000000"/>
              </w:rPr>
            </w:pPr>
            <w:r>
              <w:rPr>
                <w:color w:val="000000"/>
              </w:rPr>
              <w:t>Пыталовский муниципальный округ</w:t>
            </w:r>
          </w:p>
        </w:tc>
        <w:tc>
          <w:tcPr>
            <w:tcW w:w="1560" w:type="dxa"/>
            <w:vAlign w:val="bottom"/>
          </w:tcPr>
          <w:p w14:paraId="77A1F2BC" w14:textId="77777777" w:rsidR="006C4232" w:rsidRDefault="008165C6">
            <w:pPr>
              <w:jc w:val="right"/>
              <w:rPr>
                <w:color w:val="000000"/>
              </w:rPr>
            </w:pPr>
            <w:r>
              <w:rPr>
                <w:color w:val="000000"/>
              </w:rPr>
              <w:t>3</w:t>
            </w:r>
          </w:p>
        </w:tc>
        <w:tc>
          <w:tcPr>
            <w:tcW w:w="960" w:type="dxa"/>
            <w:vAlign w:val="bottom"/>
          </w:tcPr>
          <w:p w14:paraId="1AEA1C7F" w14:textId="77777777" w:rsidR="006C4232" w:rsidRDefault="008165C6">
            <w:pPr>
              <w:jc w:val="right"/>
              <w:rPr>
                <w:color w:val="000000"/>
              </w:rPr>
            </w:pPr>
            <w:r>
              <w:rPr>
                <w:color w:val="000000"/>
              </w:rPr>
              <w:t>0</w:t>
            </w:r>
          </w:p>
        </w:tc>
        <w:tc>
          <w:tcPr>
            <w:tcW w:w="960" w:type="dxa"/>
            <w:vAlign w:val="bottom"/>
          </w:tcPr>
          <w:p w14:paraId="2253F3E7" w14:textId="77777777" w:rsidR="006C4232" w:rsidRDefault="008165C6">
            <w:pPr>
              <w:jc w:val="right"/>
              <w:rPr>
                <w:color w:val="000000"/>
              </w:rPr>
            </w:pPr>
            <w:r>
              <w:rPr>
                <w:color w:val="000000"/>
              </w:rPr>
              <w:t>0</w:t>
            </w:r>
          </w:p>
        </w:tc>
        <w:tc>
          <w:tcPr>
            <w:tcW w:w="1080" w:type="dxa"/>
            <w:vAlign w:val="bottom"/>
          </w:tcPr>
          <w:p w14:paraId="09C0AE80" w14:textId="77777777" w:rsidR="006C4232" w:rsidRDefault="008165C6">
            <w:pPr>
              <w:jc w:val="right"/>
              <w:rPr>
                <w:color w:val="000000"/>
              </w:rPr>
            </w:pPr>
            <w:r>
              <w:rPr>
                <w:color w:val="000000"/>
              </w:rPr>
              <w:t>0</w:t>
            </w:r>
          </w:p>
        </w:tc>
        <w:tc>
          <w:tcPr>
            <w:tcW w:w="1080" w:type="dxa"/>
            <w:vAlign w:val="bottom"/>
          </w:tcPr>
          <w:p w14:paraId="3FF32636" w14:textId="77777777" w:rsidR="006C4232" w:rsidRDefault="008165C6">
            <w:pPr>
              <w:jc w:val="right"/>
              <w:rPr>
                <w:color w:val="000000"/>
              </w:rPr>
            </w:pPr>
            <w:r>
              <w:rPr>
                <w:color w:val="000000"/>
              </w:rPr>
              <w:t>0</w:t>
            </w:r>
          </w:p>
        </w:tc>
        <w:tc>
          <w:tcPr>
            <w:tcW w:w="960" w:type="dxa"/>
            <w:vAlign w:val="bottom"/>
          </w:tcPr>
          <w:p w14:paraId="6E0DCAEB" w14:textId="77777777" w:rsidR="006C4232" w:rsidRDefault="008165C6">
            <w:pPr>
              <w:jc w:val="right"/>
              <w:rPr>
                <w:color w:val="000000"/>
              </w:rPr>
            </w:pPr>
            <w:r>
              <w:rPr>
                <w:color w:val="000000"/>
              </w:rPr>
              <w:t>2</w:t>
            </w:r>
          </w:p>
        </w:tc>
        <w:tc>
          <w:tcPr>
            <w:tcW w:w="960" w:type="dxa"/>
            <w:vAlign w:val="bottom"/>
          </w:tcPr>
          <w:p w14:paraId="222E8964" w14:textId="77777777" w:rsidR="006C4232" w:rsidRDefault="008165C6">
            <w:pPr>
              <w:jc w:val="right"/>
              <w:rPr>
                <w:color w:val="000000"/>
              </w:rPr>
            </w:pPr>
            <w:r>
              <w:rPr>
                <w:color w:val="000000"/>
              </w:rPr>
              <w:t>66,67</w:t>
            </w:r>
          </w:p>
        </w:tc>
        <w:tc>
          <w:tcPr>
            <w:tcW w:w="960" w:type="dxa"/>
            <w:vAlign w:val="bottom"/>
          </w:tcPr>
          <w:p w14:paraId="6E598A15" w14:textId="77777777" w:rsidR="006C4232" w:rsidRDefault="008165C6">
            <w:pPr>
              <w:jc w:val="right"/>
              <w:rPr>
                <w:color w:val="000000"/>
              </w:rPr>
            </w:pPr>
            <w:r>
              <w:rPr>
                <w:color w:val="000000"/>
              </w:rPr>
              <w:t>1</w:t>
            </w:r>
          </w:p>
        </w:tc>
        <w:tc>
          <w:tcPr>
            <w:tcW w:w="960" w:type="dxa"/>
            <w:vAlign w:val="bottom"/>
          </w:tcPr>
          <w:p w14:paraId="7C132FC7" w14:textId="77777777" w:rsidR="006C4232" w:rsidRDefault="008165C6">
            <w:pPr>
              <w:jc w:val="right"/>
              <w:rPr>
                <w:color w:val="000000"/>
              </w:rPr>
            </w:pPr>
            <w:r>
              <w:rPr>
                <w:color w:val="000000"/>
              </w:rPr>
              <w:t>33,33</w:t>
            </w:r>
          </w:p>
        </w:tc>
      </w:tr>
      <w:tr w:rsidR="006C4232" w14:paraId="67221E80" w14:textId="77777777">
        <w:trPr>
          <w:trHeight w:val="283"/>
        </w:trPr>
        <w:tc>
          <w:tcPr>
            <w:tcW w:w="720" w:type="dxa"/>
            <w:vAlign w:val="bottom"/>
          </w:tcPr>
          <w:p w14:paraId="77A62D06" w14:textId="77777777" w:rsidR="006C4232" w:rsidRDefault="008165C6">
            <w:pPr>
              <w:jc w:val="right"/>
              <w:rPr>
                <w:color w:val="000000"/>
              </w:rPr>
            </w:pPr>
            <w:r>
              <w:rPr>
                <w:color w:val="000000"/>
              </w:rPr>
              <w:t>24</w:t>
            </w:r>
          </w:p>
        </w:tc>
        <w:tc>
          <w:tcPr>
            <w:tcW w:w="4920" w:type="dxa"/>
            <w:vAlign w:val="bottom"/>
          </w:tcPr>
          <w:p w14:paraId="3D1A2D53" w14:textId="77777777" w:rsidR="006C4232" w:rsidRDefault="008165C6">
            <w:pPr>
              <w:rPr>
                <w:color w:val="000000"/>
              </w:rPr>
            </w:pPr>
            <w:r>
              <w:rPr>
                <w:color w:val="000000"/>
              </w:rPr>
              <w:t>Себежский муниципальный округ</w:t>
            </w:r>
          </w:p>
        </w:tc>
        <w:tc>
          <w:tcPr>
            <w:tcW w:w="1560" w:type="dxa"/>
            <w:vAlign w:val="bottom"/>
          </w:tcPr>
          <w:p w14:paraId="3049A398" w14:textId="77777777" w:rsidR="006C4232" w:rsidRDefault="008165C6">
            <w:pPr>
              <w:jc w:val="right"/>
              <w:rPr>
                <w:color w:val="000000"/>
              </w:rPr>
            </w:pPr>
            <w:r>
              <w:rPr>
                <w:color w:val="000000"/>
              </w:rPr>
              <w:t>10</w:t>
            </w:r>
          </w:p>
        </w:tc>
        <w:tc>
          <w:tcPr>
            <w:tcW w:w="960" w:type="dxa"/>
            <w:vAlign w:val="bottom"/>
          </w:tcPr>
          <w:p w14:paraId="1415BAEA" w14:textId="77777777" w:rsidR="006C4232" w:rsidRDefault="008165C6">
            <w:pPr>
              <w:jc w:val="right"/>
              <w:rPr>
                <w:color w:val="000000"/>
              </w:rPr>
            </w:pPr>
            <w:r>
              <w:rPr>
                <w:color w:val="000000"/>
              </w:rPr>
              <w:t>1</w:t>
            </w:r>
          </w:p>
        </w:tc>
        <w:tc>
          <w:tcPr>
            <w:tcW w:w="960" w:type="dxa"/>
            <w:vAlign w:val="bottom"/>
          </w:tcPr>
          <w:p w14:paraId="20B05B6E" w14:textId="77777777" w:rsidR="006C4232" w:rsidRDefault="008165C6">
            <w:pPr>
              <w:jc w:val="right"/>
              <w:rPr>
                <w:color w:val="000000"/>
              </w:rPr>
            </w:pPr>
            <w:r>
              <w:rPr>
                <w:color w:val="000000"/>
              </w:rPr>
              <w:t>10</w:t>
            </w:r>
          </w:p>
        </w:tc>
        <w:tc>
          <w:tcPr>
            <w:tcW w:w="1080" w:type="dxa"/>
            <w:vAlign w:val="bottom"/>
          </w:tcPr>
          <w:p w14:paraId="28B05C2F" w14:textId="77777777" w:rsidR="006C4232" w:rsidRDefault="008165C6">
            <w:pPr>
              <w:jc w:val="right"/>
              <w:rPr>
                <w:color w:val="000000"/>
              </w:rPr>
            </w:pPr>
            <w:r>
              <w:rPr>
                <w:color w:val="000000"/>
              </w:rPr>
              <w:t>2</w:t>
            </w:r>
          </w:p>
        </w:tc>
        <w:tc>
          <w:tcPr>
            <w:tcW w:w="1080" w:type="dxa"/>
            <w:vAlign w:val="bottom"/>
          </w:tcPr>
          <w:p w14:paraId="10CD4D05" w14:textId="77777777" w:rsidR="006C4232" w:rsidRDefault="008165C6">
            <w:pPr>
              <w:jc w:val="right"/>
              <w:rPr>
                <w:color w:val="000000"/>
              </w:rPr>
            </w:pPr>
            <w:r>
              <w:rPr>
                <w:color w:val="000000"/>
              </w:rPr>
              <w:t>20</w:t>
            </w:r>
          </w:p>
        </w:tc>
        <w:tc>
          <w:tcPr>
            <w:tcW w:w="960" w:type="dxa"/>
            <w:vAlign w:val="bottom"/>
          </w:tcPr>
          <w:p w14:paraId="2F107968" w14:textId="77777777" w:rsidR="006C4232" w:rsidRDefault="008165C6">
            <w:pPr>
              <w:jc w:val="right"/>
              <w:rPr>
                <w:color w:val="000000"/>
              </w:rPr>
            </w:pPr>
            <w:r>
              <w:rPr>
                <w:color w:val="000000"/>
              </w:rPr>
              <w:t>5</w:t>
            </w:r>
          </w:p>
        </w:tc>
        <w:tc>
          <w:tcPr>
            <w:tcW w:w="960" w:type="dxa"/>
            <w:vAlign w:val="bottom"/>
          </w:tcPr>
          <w:p w14:paraId="260E544A" w14:textId="77777777" w:rsidR="006C4232" w:rsidRDefault="008165C6">
            <w:pPr>
              <w:jc w:val="right"/>
              <w:rPr>
                <w:color w:val="000000"/>
              </w:rPr>
            </w:pPr>
            <w:r>
              <w:rPr>
                <w:color w:val="000000"/>
              </w:rPr>
              <w:t>50</w:t>
            </w:r>
          </w:p>
        </w:tc>
        <w:tc>
          <w:tcPr>
            <w:tcW w:w="960" w:type="dxa"/>
            <w:vAlign w:val="bottom"/>
          </w:tcPr>
          <w:p w14:paraId="0EC455A1" w14:textId="77777777" w:rsidR="006C4232" w:rsidRDefault="008165C6">
            <w:pPr>
              <w:jc w:val="right"/>
              <w:rPr>
                <w:color w:val="000000"/>
              </w:rPr>
            </w:pPr>
            <w:r>
              <w:rPr>
                <w:color w:val="000000"/>
              </w:rPr>
              <w:t>2</w:t>
            </w:r>
          </w:p>
        </w:tc>
        <w:tc>
          <w:tcPr>
            <w:tcW w:w="960" w:type="dxa"/>
            <w:vAlign w:val="bottom"/>
          </w:tcPr>
          <w:p w14:paraId="1D15C48D" w14:textId="77777777" w:rsidR="006C4232" w:rsidRDefault="008165C6">
            <w:pPr>
              <w:jc w:val="right"/>
              <w:rPr>
                <w:color w:val="000000"/>
              </w:rPr>
            </w:pPr>
            <w:r>
              <w:rPr>
                <w:color w:val="000000"/>
              </w:rPr>
              <w:t>20</w:t>
            </w:r>
          </w:p>
        </w:tc>
      </w:tr>
      <w:tr w:rsidR="006C4232" w14:paraId="16FC74FF" w14:textId="77777777">
        <w:trPr>
          <w:trHeight w:val="283"/>
        </w:trPr>
        <w:tc>
          <w:tcPr>
            <w:tcW w:w="720" w:type="dxa"/>
            <w:vAlign w:val="bottom"/>
          </w:tcPr>
          <w:p w14:paraId="22F90711" w14:textId="77777777" w:rsidR="006C4232" w:rsidRDefault="008165C6">
            <w:pPr>
              <w:jc w:val="right"/>
              <w:rPr>
                <w:color w:val="000000"/>
              </w:rPr>
            </w:pPr>
            <w:r>
              <w:rPr>
                <w:color w:val="000000"/>
              </w:rPr>
              <w:t>25</w:t>
            </w:r>
          </w:p>
        </w:tc>
        <w:tc>
          <w:tcPr>
            <w:tcW w:w="4920" w:type="dxa"/>
            <w:vAlign w:val="bottom"/>
          </w:tcPr>
          <w:p w14:paraId="4690E69A" w14:textId="77777777" w:rsidR="006C4232" w:rsidRDefault="008165C6">
            <w:pPr>
              <w:rPr>
                <w:color w:val="000000"/>
              </w:rPr>
            </w:pPr>
            <w:r>
              <w:rPr>
                <w:color w:val="000000"/>
              </w:rPr>
              <w:t>Струго-Красненский муниципальный округ</w:t>
            </w:r>
          </w:p>
        </w:tc>
        <w:tc>
          <w:tcPr>
            <w:tcW w:w="1560" w:type="dxa"/>
            <w:vAlign w:val="bottom"/>
          </w:tcPr>
          <w:p w14:paraId="3FEB6A1A" w14:textId="77777777" w:rsidR="006C4232" w:rsidRDefault="008165C6">
            <w:pPr>
              <w:jc w:val="right"/>
              <w:rPr>
                <w:color w:val="000000"/>
              </w:rPr>
            </w:pPr>
            <w:r>
              <w:rPr>
                <w:color w:val="000000"/>
              </w:rPr>
              <w:t>2</w:t>
            </w:r>
          </w:p>
        </w:tc>
        <w:tc>
          <w:tcPr>
            <w:tcW w:w="960" w:type="dxa"/>
            <w:vAlign w:val="bottom"/>
          </w:tcPr>
          <w:p w14:paraId="45523E36" w14:textId="77777777" w:rsidR="006C4232" w:rsidRDefault="008165C6">
            <w:pPr>
              <w:jc w:val="right"/>
              <w:rPr>
                <w:color w:val="000000"/>
              </w:rPr>
            </w:pPr>
            <w:r>
              <w:rPr>
                <w:color w:val="000000"/>
              </w:rPr>
              <w:t>1</w:t>
            </w:r>
          </w:p>
        </w:tc>
        <w:tc>
          <w:tcPr>
            <w:tcW w:w="960" w:type="dxa"/>
            <w:vAlign w:val="bottom"/>
          </w:tcPr>
          <w:p w14:paraId="7F29847D" w14:textId="77777777" w:rsidR="006C4232" w:rsidRDefault="008165C6">
            <w:pPr>
              <w:jc w:val="right"/>
              <w:rPr>
                <w:color w:val="000000"/>
              </w:rPr>
            </w:pPr>
            <w:r>
              <w:rPr>
                <w:color w:val="000000"/>
              </w:rPr>
              <w:t>50</w:t>
            </w:r>
          </w:p>
        </w:tc>
        <w:tc>
          <w:tcPr>
            <w:tcW w:w="1080" w:type="dxa"/>
            <w:vAlign w:val="bottom"/>
          </w:tcPr>
          <w:p w14:paraId="76CCBEAC" w14:textId="77777777" w:rsidR="006C4232" w:rsidRDefault="008165C6">
            <w:pPr>
              <w:jc w:val="right"/>
              <w:rPr>
                <w:color w:val="000000"/>
              </w:rPr>
            </w:pPr>
            <w:r>
              <w:rPr>
                <w:color w:val="000000"/>
              </w:rPr>
              <w:t>0</w:t>
            </w:r>
          </w:p>
        </w:tc>
        <w:tc>
          <w:tcPr>
            <w:tcW w:w="1080" w:type="dxa"/>
            <w:vAlign w:val="bottom"/>
          </w:tcPr>
          <w:p w14:paraId="27BBB1B7" w14:textId="77777777" w:rsidR="006C4232" w:rsidRDefault="008165C6">
            <w:pPr>
              <w:jc w:val="right"/>
              <w:rPr>
                <w:color w:val="000000"/>
              </w:rPr>
            </w:pPr>
            <w:r>
              <w:rPr>
                <w:color w:val="000000"/>
              </w:rPr>
              <w:t>0</w:t>
            </w:r>
          </w:p>
        </w:tc>
        <w:tc>
          <w:tcPr>
            <w:tcW w:w="960" w:type="dxa"/>
            <w:vAlign w:val="bottom"/>
          </w:tcPr>
          <w:p w14:paraId="669D7C3D" w14:textId="77777777" w:rsidR="006C4232" w:rsidRDefault="008165C6">
            <w:pPr>
              <w:jc w:val="right"/>
              <w:rPr>
                <w:color w:val="000000"/>
              </w:rPr>
            </w:pPr>
            <w:r>
              <w:rPr>
                <w:color w:val="000000"/>
              </w:rPr>
              <w:t>1</w:t>
            </w:r>
          </w:p>
        </w:tc>
        <w:tc>
          <w:tcPr>
            <w:tcW w:w="960" w:type="dxa"/>
            <w:vAlign w:val="bottom"/>
          </w:tcPr>
          <w:p w14:paraId="42B42A4B" w14:textId="77777777" w:rsidR="006C4232" w:rsidRDefault="008165C6">
            <w:pPr>
              <w:jc w:val="right"/>
              <w:rPr>
                <w:color w:val="000000"/>
              </w:rPr>
            </w:pPr>
            <w:r>
              <w:rPr>
                <w:color w:val="000000"/>
              </w:rPr>
              <w:t>50</w:t>
            </w:r>
          </w:p>
        </w:tc>
        <w:tc>
          <w:tcPr>
            <w:tcW w:w="960" w:type="dxa"/>
            <w:vAlign w:val="bottom"/>
          </w:tcPr>
          <w:p w14:paraId="14C75BEF" w14:textId="77777777" w:rsidR="006C4232" w:rsidRDefault="008165C6">
            <w:pPr>
              <w:jc w:val="right"/>
              <w:rPr>
                <w:color w:val="000000"/>
              </w:rPr>
            </w:pPr>
            <w:r>
              <w:rPr>
                <w:color w:val="000000"/>
              </w:rPr>
              <w:t>0</w:t>
            </w:r>
          </w:p>
        </w:tc>
        <w:tc>
          <w:tcPr>
            <w:tcW w:w="960" w:type="dxa"/>
            <w:vAlign w:val="bottom"/>
          </w:tcPr>
          <w:p w14:paraId="3F1EADC0" w14:textId="77777777" w:rsidR="006C4232" w:rsidRDefault="008165C6">
            <w:pPr>
              <w:jc w:val="right"/>
              <w:rPr>
                <w:color w:val="000000"/>
              </w:rPr>
            </w:pPr>
            <w:r>
              <w:rPr>
                <w:color w:val="000000"/>
              </w:rPr>
              <w:t>0</w:t>
            </w:r>
          </w:p>
        </w:tc>
      </w:tr>
      <w:tr w:rsidR="006C4232" w14:paraId="085DB67F" w14:textId="77777777">
        <w:trPr>
          <w:trHeight w:val="283"/>
        </w:trPr>
        <w:tc>
          <w:tcPr>
            <w:tcW w:w="720" w:type="dxa"/>
            <w:vAlign w:val="bottom"/>
          </w:tcPr>
          <w:p w14:paraId="6E2110BC" w14:textId="77777777" w:rsidR="006C4232" w:rsidRDefault="008165C6">
            <w:pPr>
              <w:jc w:val="right"/>
              <w:rPr>
                <w:color w:val="000000"/>
              </w:rPr>
            </w:pPr>
            <w:r>
              <w:rPr>
                <w:color w:val="000000"/>
              </w:rPr>
              <w:t>26</w:t>
            </w:r>
          </w:p>
        </w:tc>
        <w:tc>
          <w:tcPr>
            <w:tcW w:w="4920" w:type="dxa"/>
            <w:vAlign w:val="bottom"/>
          </w:tcPr>
          <w:p w14:paraId="058BDBAF" w14:textId="77777777" w:rsidR="006C4232" w:rsidRDefault="008165C6">
            <w:pPr>
              <w:rPr>
                <w:color w:val="000000"/>
              </w:rPr>
            </w:pPr>
            <w:r>
              <w:rPr>
                <w:color w:val="000000"/>
              </w:rPr>
              <w:t>Усвятский муниципальный округ</w:t>
            </w:r>
          </w:p>
        </w:tc>
        <w:tc>
          <w:tcPr>
            <w:tcW w:w="1560" w:type="dxa"/>
            <w:vAlign w:val="bottom"/>
          </w:tcPr>
          <w:p w14:paraId="617784E4" w14:textId="77777777" w:rsidR="006C4232" w:rsidRDefault="008165C6">
            <w:pPr>
              <w:jc w:val="right"/>
              <w:rPr>
                <w:color w:val="000000"/>
              </w:rPr>
            </w:pPr>
            <w:r>
              <w:rPr>
                <w:color w:val="000000"/>
              </w:rPr>
              <w:t>6</w:t>
            </w:r>
          </w:p>
        </w:tc>
        <w:tc>
          <w:tcPr>
            <w:tcW w:w="960" w:type="dxa"/>
            <w:vAlign w:val="bottom"/>
          </w:tcPr>
          <w:p w14:paraId="41320122" w14:textId="77777777" w:rsidR="006C4232" w:rsidRDefault="008165C6">
            <w:pPr>
              <w:jc w:val="right"/>
              <w:rPr>
                <w:color w:val="000000"/>
              </w:rPr>
            </w:pPr>
            <w:r>
              <w:rPr>
                <w:color w:val="000000"/>
              </w:rPr>
              <w:t>0</w:t>
            </w:r>
          </w:p>
        </w:tc>
        <w:tc>
          <w:tcPr>
            <w:tcW w:w="960" w:type="dxa"/>
            <w:vAlign w:val="bottom"/>
          </w:tcPr>
          <w:p w14:paraId="36625B2E" w14:textId="77777777" w:rsidR="006C4232" w:rsidRDefault="008165C6">
            <w:pPr>
              <w:jc w:val="right"/>
              <w:rPr>
                <w:color w:val="000000"/>
              </w:rPr>
            </w:pPr>
            <w:r>
              <w:rPr>
                <w:color w:val="000000"/>
              </w:rPr>
              <w:t>0</w:t>
            </w:r>
          </w:p>
        </w:tc>
        <w:tc>
          <w:tcPr>
            <w:tcW w:w="1080" w:type="dxa"/>
            <w:vAlign w:val="bottom"/>
          </w:tcPr>
          <w:p w14:paraId="7650C7C7" w14:textId="77777777" w:rsidR="006C4232" w:rsidRDefault="008165C6">
            <w:pPr>
              <w:jc w:val="right"/>
              <w:rPr>
                <w:color w:val="000000"/>
              </w:rPr>
            </w:pPr>
            <w:r>
              <w:rPr>
                <w:color w:val="000000"/>
              </w:rPr>
              <w:t>3</w:t>
            </w:r>
          </w:p>
        </w:tc>
        <w:tc>
          <w:tcPr>
            <w:tcW w:w="1080" w:type="dxa"/>
            <w:vAlign w:val="bottom"/>
          </w:tcPr>
          <w:p w14:paraId="140D15DB" w14:textId="77777777" w:rsidR="006C4232" w:rsidRDefault="008165C6">
            <w:pPr>
              <w:jc w:val="right"/>
              <w:rPr>
                <w:color w:val="000000"/>
              </w:rPr>
            </w:pPr>
            <w:r>
              <w:rPr>
                <w:color w:val="000000"/>
              </w:rPr>
              <w:t>50</w:t>
            </w:r>
          </w:p>
        </w:tc>
        <w:tc>
          <w:tcPr>
            <w:tcW w:w="960" w:type="dxa"/>
            <w:vAlign w:val="bottom"/>
          </w:tcPr>
          <w:p w14:paraId="550C3013" w14:textId="77777777" w:rsidR="006C4232" w:rsidRDefault="008165C6">
            <w:pPr>
              <w:jc w:val="right"/>
              <w:rPr>
                <w:color w:val="000000"/>
              </w:rPr>
            </w:pPr>
            <w:r>
              <w:rPr>
                <w:color w:val="000000"/>
              </w:rPr>
              <w:t>0</w:t>
            </w:r>
          </w:p>
        </w:tc>
        <w:tc>
          <w:tcPr>
            <w:tcW w:w="960" w:type="dxa"/>
            <w:vAlign w:val="bottom"/>
          </w:tcPr>
          <w:p w14:paraId="4F9D279C" w14:textId="77777777" w:rsidR="006C4232" w:rsidRDefault="008165C6">
            <w:pPr>
              <w:jc w:val="right"/>
              <w:rPr>
                <w:color w:val="000000"/>
              </w:rPr>
            </w:pPr>
            <w:r>
              <w:rPr>
                <w:color w:val="000000"/>
              </w:rPr>
              <w:t>0</w:t>
            </w:r>
          </w:p>
        </w:tc>
        <w:tc>
          <w:tcPr>
            <w:tcW w:w="960" w:type="dxa"/>
            <w:vAlign w:val="bottom"/>
          </w:tcPr>
          <w:p w14:paraId="5B057C4A" w14:textId="77777777" w:rsidR="006C4232" w:rsidRDefault="008165C6">
            <w:pPr>
              <w:jc w:val="right"/>
              <w:rPr>
                <w:color w:val="000000"/>
              </w:rPr>
            </w:pPr>
            <w:r>
              <w:rPr>
                <w:color w:val="000000"/>
              </w:rPr>
              <w:t>3</w:t>
            </w:r>
          </w:p>
        </w:tc>
        <w:tc>
          <w:tcPr>
            <w:tcW w:w="960" w:type="dxa"/>
            <w:vAlign w:val="bottom"/>
          </w:tcPr>
          <w:p w14:paraId="7C7DFCF1" w14:textId="77777777" w:rsidR="006C4232" w:rsidRDefault="008165C6">
            <w:pPr>
              <w:jc w:val="right"/>
              <w:rPr>
                <w:color w:val="000000"/>
              </w:rPr>
            </w:pPr>
            <w:r>
              <w:rPr>
                <w:color w:val="000000"/>
              </w:rPr>
              <w:t>50</w:t>
            </w:r>
          </w:p>
        </w:tc>
      </w:tr>
      <w:tr w:rsidR="006C4232" w14:paraId="4AD49E1B" w14:textId="77777777">
        <w:trPr>
          <w:trHeight w:val="283"/>
        </w:trPr>
        <w:tc>
          <w:tcPr>
            <w:tcW w:w="720" w:type="dxa"/>
            <w:vAlign w:val="bottom"/>
          </w:tcPr>
          <w:p w14:paraId="0E2ECCE1" w14:textId="77777777" w:rsidR="006C4232" w:rsidRDefault="008165C6">
            <w:pPr>
              <w:jc w:val="right"/>
              <w:rPr>
                <w:color w:val="000000"/>
              </w:rPr>
            </w:pPr>
            <w:r>
              <w:rPr>
                <w:color w:val="000000"/>
              </w:rPr>
              <w:t>27</w:t>
            </w:r>
          </w:p>
        </w:tc>
        <w:tc>
          <w:tcPr>
            <w:tcW w:w="4920" w:type="dxa"/>
            <w:vAlign w:val="bottom"/>
          </w:tcPr>
          <w:p w14:paraId="347683B2" w14:textId="77777777" w:rsidR="006C4232" w:rsidRDefault="008165C6">
            <w:pPr>
              <w:rPr>
                <w:color w:val="000000"/>
              </w:rPr>
            </w:pPr>
            <w:r>
              <w:rPr>
                <w:color w:val="000000"/>
              </w:rPr>
              <w:t>Обучающиеся государственных интернатов</w:t>
            </w:r>
          </w:p>
        </w:tc>
        <w:tc>
          <w:tcPr>
            <w:tcW w:w="1560" w:type="dxa"/>
            <w:vAlign w:val="bottom"/>
          </w:tcPr>
          <w:p w14:paraId="41A700BB" w14:textId="77777777" w:rsidR="006C4232" w:rsidRDefault="008165C6">
            <w:pPr>
              <w:jc w:val="right"/>
              <w:rPr>
                <w:color w:val="000000"/>
              </w:rPr>
            </w:pPr>
            <w:r>
              <w:rPr>
                <w:color w:val="000000"/>
              </w:rPr>
              <w:t>2</w:t>
            </w:r>
          </w:p>
        </w:tc>
        <w:tc>
          <w:tcPr>
            <w:tcW w:w="960" w:type="dxa"/>
            <w:vAlign w:val="bottom"/>
          </w:tcPr>
          <w:p w14:paraId="3ED3E132" w14:textId="77777777" w:rsidR="006C4232" w:rsidRDefault="008165C6">
            <w:pPr>
              <w:jc w:val="right"/>
              <w:rPr>
                <w:color w:val="000000"/>
              </w:rPr>
            </w:pPr>
            <w:r>
              <w:rPr>
                <w:color w:val="000000"/>
              </w:rPr>
              <w:t>0</w:t>
            </w:r>
          </w:p>
        </w:tc>
        <w:tc>
          <w:tcPr>
            <w:tcW w:w="960" w:type="dxa"/>
            <w:vAlign w:val="bottom"/>
          </w:tcPr>
          <w:p w14:paraId="61731E25" w14:textId="77777777" w:rsidR="006C4232" w:rsidRDefault="008165C6">
            <w:pPr>
              <w:jc w:val="right"/>
              <w:rPr>
                <w:color w:val="000000"/>
              </w:rPr>
            </w:pPr>
            <w:r>
              <w:rPr>
                <w:color w:val="000000"/>
              </w:rPr>
              <w:t>0</w:t>
            </w:r>
          </w:p>
        </w:tc>
        <w:tc>
          <w:tcPr>
            <w:tcW w:w="1080" w:type="dxa"/>
            <w:vAlign w:val="bottom"/>
          </w:tcPr>
          <w:p w14:paraId="18584943" w14:textId="77777777" w:rsidR="006C4232" w:rsidRDefault="008165C6">
            <w:pPr>
              <w:jc w:val="right"/>
              <w:rPr>
                <w:color w:val="000000"/>
              </w:rPr>
            </w:pPr>
            <w:r>
              <w:rPr>
                <w:color w:val="000000"/>
              </w:rPr>
              <w:t>1</w:t>
            </w:r>
          </w:p>
        </w:tc>
        <w:tc>
          <w:tcPr>
            <w:tcW w:w="1080" w:type="dxa"/>
            <w:vAlign w:val="bottom"/>
          </w:tcPr>
          <w:p w14:paraId="0DFF3E53" w14:textId="77777777" w:rsidR="006C4232" w:rsidRDefault="008165C6">
            <w:pPr>
              <w:jc w:val="right"/>
              <w:rPr>
                <w:color w:val="000000"/>
              </w:rPr>
            </w:pPr>
            <w:r>
              <w:rPr>
                <w:color w:val="000000"/>
              </w:rPr>
              <w:t>50</w:t>
            </w:r>
          </w:p>
        </w:tc>
        <w:tc>
          <w:tcPr>
            <w:tcW w:w="960" w:type="dxa"/>
            <w:vAlign w:val="bottom"/>
          </w:tcPr>
          <w:p w14:paraId="1406A55C" w14:textId="77777777" w:rsidR="006C4232" w:rsidRDefault="008165C6">
            <w:pPr>
              <w:jc w:val="right"/>
              <w:rPr>
                <w:color w:val="000000"/>
              </w:rPr>
            </w:pPr>
            <w:r>
              <w:rPr>
                <w:color w:val="000000"/>
              </w:rPr>
              <w:t>1</w:t>
            </w:r>
          </w:p>
        </w:tc>
        <w:tc>
          <w:tcPr>
            <w:tcW w:w="960" w:type="dxa"/>
            <w:vAlign w:val="bottom"/>
          </w:tcPr>
          <w:p w14:paraId="5E027E88" w14:textId="77777777" w:rsidR="006C4232" w:rsidRDefault="008165C6">
            <w:pPr>
              <w:jc w:val="right"/>
              <w:rPr>
                <w:color w:val="000000"/>
              </w:rPr>
            </w:pPr>
            <w:r>
              <w:rPr>
                <w:color w:val="000000"/>
              </w:rPr>
              <w:t>50</w:t>
            </w:r>
          </w:p>
        </w:tc>
        <w:tc>
          <w:tcPr>
            <w:tcW w:w="960" w:type="dxa"/>
            <w:vAlign w:val="bottom"/>
          </w:tcPr>
          <w:p w14:paraId="20BD0585" w14:textId="77777777" w:rsidR="006C4232" w:rsidRDefault="008165C6">
            <w:pPr>
              <w:jc w:val="right"/>
              <w:rPr>
                <w:color w:val="000000"/>
              </w:rPr>
            </w:pPr>
            <w:r>
              <w:rPr>
                <w:color w:val="000000"/>
              </w:rPr>
              <w:t>0</w:t>
            </w:r>
          </w:p>
        </w:tc>
        <w:tc>
          <w:tcPr>
            <w:tcW w:w="960" w:type="dxa"/>
            <w:vAlign w:val="bottom"/>
          </w:tcPr>
          <w:p w14:paraId="0E897831" w14:textId="77777777" w:rsidR="006C4232" w:rsidRDefault="008165C6">
            <w:pPr>
              <w:jc w:val="right"/>
              <w:rPr>
                <w:color w:val="000000"/>
              </w:rPr>
            </w:pPr>
            <w:r>
              <w:rPr>
                <w:color w:val="000000"/>
              </w:rPr>
              <w:t>0</w:t>
            </w:r>
          </w:p>
        </w:tc>
      </w:tr>
      <w:tr w:rsidR="006C4232" w14:paraId="4222B0CE" w14:textId="77777777">
        <w:trPr>
          <w:trHeight w:val="283"/>
        </w:trPr>
        <w:tc>
          <w:tcPr>
            <w:tcW w:w="720" w:type="dxa"/>
            <w:vAlign w:val="bottom"/>
          </w:tcPr>
          <w:p w14:paraId="59C25563" w14:textId="77777777" w:rsidR="006C4232" w:rsidRDefault="008165C6">
            <w:pPr>
              <w:jc w:val="right"/>
              <w:rPr>
                <w:color w:val="000000"/>
              </w:rPr>
            </w:pPr>
            <w:r>
              <w:rPr>
                <w:color w:val="000000"/>
              </w:rPr>
              <w:t>28</w:t>
            </w:r>
          </w:p>
        </w:tc>
        <w:tc>
          <w:tcPr>
            <w:tcW w:w="4920" w:type="dxa"/>
            <w:vAlign w:val="bottom"/>
          </w:tcPr>
          <w:p w14:paraId="0F52A02B" w14:textId="77777777" w:rsidR="006C4232" w:rsidRDefault="008165C6">
            <w:pPr>
              <w:rPr>
                <w:color w:val="000000"/>
              </w:rPr>
            </w:pPr>
            <w:r>
              <w:rPr>
                <w:color w:val="000000"/>
              </w:rPr>
              <w:t>Экстернат</w:t>
            </w:r>
          </w:p>
        </w:tc>
        <w:tc>
          <w:tcPr>
            <w:tcW w:w="1560" w:type="dxa"/>
            <w:vAlign w:val="bottom"/>
          </w:tcPr>
          <w:p w14:paraId="6FD745FE" w14:textId="77777777" w:rsidR="006C4232" w:rsidRDefault="008165C6">
            <w:pPr>
              <w:jc w:val="right"/>
              <w:rPr>
                <w:color w:val="000000"/>
              </w:rPr>
            </w:pPr>
            <w:r>
              <w:rPr>
                <w:color w:val="000000"/>
              </w:rPr>
              <w:t>2</w:t>
            </w:r>
          </w:p>
        </w:tc>
        <w:tc>
          <w:tcPr>
            <w:tcW w:w="960" w:type="dxa"/>
            <w:vAlign w:val="bottom"/>
          </w:tcPr>
          <w:p w14:paraId="30A52034" w14:textId="77777777" w:rsidR="006C4232" w:rsidRDefault="008165C6">
            <w:pPr>
              <w:jc w:val="right"/>
              <w:rPr>
                <w:color w:val="000000"/>
              </w:rPr>
            </w:pPr>
            <w:r>
              <w:rPr>
                <w:color w:val="000000"/>
              </w:rPr>
              <w:t>0</w:t>
            </w:r>
          </w:p>
        </w:tc>
        <w:tc>
          <w:tcPr>
            <w:tcW w:w="960" w:type="dxa"/>
            <w:vAlign w:val="bottom"/>
          </w:tcPr>
          <w:p w14:paraId="49D13957" w14:textId="77777777" w:rsidR="006C4232" w:rsidRDefault="008165C6">
            <w:pPr>
              <w:jc w:val="right"/>
              <w:rPr>
                <w:color w:val="000000"/>
              </w:rPr>
            </w:pPr>
            <w:r>
              <w:rPr>
                <w:color w:val="000000"/>
              </w:rPr>
              <w:t>0</w:t>
            </w:r>
          </w:p>
        </w:tc>
        <w:tc>
          <w:tcPr>
            <w:tcW w:w="1080" w:type="dxa"/>
            <w:vAlign w:val="bottom"/>
          </w:tcPr>
          <w:p w14:paraId="7A919F42" w14:textId="77777777" w:rsidR="006C4232" w:rsidRDefault="008165C6">
            <w:pPr>
              <w:jc w:val="right"/>
              <w:rPr>
                <w:color w:val="000000"/>
              </w:rPr>
            </w:pPr>
            <w:r>
              <w:rPr>
                <w:color w:val="000000"/>
              </w:rPr>
              <w:t>1</w:t>
            </w:r>
          </w:p>
        </w:tc>
        <w:tc>
          <w:tcPr>
            <w:tcW w:w="1080" w:type="dxa"/>
            <w:vAlign w:val="bottom"/>
          </w:tcPr>
          <w:p w14:paraId="3F97B351" w14:textId="77777777" w:rsidR="006C4232" w:rsidRDefault="008165C6">
            <w:pPr>
              <w:jc w:val="right"/>
              <w:rPr>
                <w:color w:val="000000"/>
              </w:rPr>
            </w:pPr>
            <w:r>
              <w:rPr>
                <w:color w:val="000000"/>
              </w:rPr>
              <w:t>50</w:t>
            </w:r>
          </w:p>
        </w:tc>
        <w:tc>
          <w:tcPr>
            <w:tcW w:w="960" w:type="dxa"/>
            <w:vAlign w:val="bottom"/>
          </w:tcPr>
          <w:p w14:paraId="39C70C82" w14:textId="77777777" w:rsidR="006C4232" w:rsidRDefault="008165C6">
            <w:pPr>
              <w:jc w:val="right"/>
              <w:rPr>
                <w:color w:val="000000"/>
              </w:rPr>
            </w:pPr>
            <w:r>
              <w:rPr>
                <w:color w:val="000000"/>
              </w:rPr>
              <w:t>0</w:t>
            </w:r>
          </w:p>
        </w:tc>
        <w:tc>
          <w:tcPr>
            <w:tcW w:w="960" w:type="dxa"/>
            <w:vAlign w:val="bottom"/>
          </w:tcPr>
          <w:p w14:paraId="2437A827" w14:textId="77777777" w:rsidR="006C4232" w:rsidRDefault="008165C6">
            <w:pPr>
              <w:jc w:val="right"/>
              <w:rPr>
                <w:color w:val="000000"/>
              </w:rPr>
            </w:pPr>
            <w:r>
              <w:rPr>
                <w:color w:val="000000"/>
              </w:rPr>
              <w:t>0</w:t>
            </w:r>
          </w:p>
        </w:tc>
        <w:tc>
          <w:tcPr>
            <w:tcW w:w="960" w:type="dxa"/>
            <w:vAlign w:val="bottom"/>
          </w:tcPr>
          <w:p w14:paraId="063A9A3E" w14:textId="77777777" w:rsidR="006C4232" w:rsidRDefault="008165C6">
            <w:pPr>
              <w:jc w:val="right"/>
              <w:rPr>
                <w:color w:val="000000"/>
              </w:rPr>
            </w:pPr>
            <w:r>
              <w:rPr>
                <w:color w:val="000000"/>
              </w:rPr>
              <w:t>1</w:t>
            </w:r>
          </w:p>
        </w:tc>
        <w:tc>
          <w:tcPr>
            <w:tcW w:w="960" w:type="dxa"/>
            <w:vAlign w:val="bottom"/>
          </w:tcPr>
          <w:p w14:paraId="113BE73C" w14:textId="77777777" w:rsidR="006C4232" w:rsidRDefault="008165C6">
            <w:pPr>
              <w:jc w:val="right"/>
              <w:rPr>
                <w:color w:val="000000"/>
              </w:rPr>
            </w:pPr>
            <w:r>
              <w:rPr>
                <w:color w:val="000000"/>
              </w:rPr>
              <w:t>50</w:t>
            </w:r>
          </w:p>
        </w:tc>
      </w:tr>
      <w:tr w:rsidR="006C4232" w14:paraId="417F7A9C" w14:textId="77777777">
        <w:trPr>
          <w:trHeight w:val="283"/>
        </w:trPr>
        <w:tc>
          <w:tcPr>
            <w:tcW w:w="720" w:type="dxa"/>
            <w:vAlign w:val="bottom"/>
          </w:tcPr>
          <w:p w14:paraId="47E597AB" w14:textId="77777777" w:rsidR="006C4232" w:rsidRDefault="008165C6">
            <w:pPr>
              <w:jc w:val="right"/>
              <w:rPr>
                <w:color w:val="000000"/>
              </w:rPr>
            </w:pPr>
            <w:r>
              <w:rPr>
                <w:color w:val="000000"/>
              </w:rPr>
              <w:t>30</w:t>
            </w:r>
          </w:p>
        </w:tc>
        <w:tc>
          <w:tcPr>
            <w:tcW w:w="4920" w:type="dxa"/>
            <w:vAlign w:val="bottom"/>
          </w:tcPr>
          <w:p w14:paraId="4DF843E0" w14:textId="77777777" w:rsidR="006C4232" w:rsidRDefault="008165C6">
            <w:pPr>
              <w:rPr>
                <w:color w:val="000000"/>
              </w:rPr>
            </w:pPr>
            <w:r>
              <w:rPr>
                <w:color w:val="000000"/>
              </w:rPr>
              <w:t>Обучающиеся частных ОО</w:t>
            </w:r>
          </w:p>
        </w:tc>
        <w:tc>
          <w:tcPr>
            <w:tcW w:w="1560" w:type="dxa"/>
            <w:vAlign w:val="bottom"/>
          </w:tcPr>
          <w:p w14:paraId="4850D086" w14:textId="77777777" w:rsidR="006C4232" w:rsidRDefault="008165C6">
            <w:pPr>
              <w:jc w:val="right"/>
              <w:rPr>
                <w:color w:val="000000"/>
              </w:rPr>
            </w:pPr>
            <w:r>
              <w:rPr>
                <w:color w:val="000000"/>
              </w:rPr>
              <w:t>2</w:t>
            </w:r>
          </w:p>
        </w:tc>
        <w:tc>
          <w:tcPr>
            <w:tcW w:w="960" w:type="dxa"/>
            <w:vAlign w:val="bottom"/>
          </w:tcPr>
          <w:p w14:paraId="5F5C90F3" w14:textId="77777777" w:rsidR="006C4232" w:rsidRDefault="008165C6">
            <w:pPr>
              <w:jc w:val="right"/>
              <w:rPr>
                <w:color w:val="000000"/>
              </w:rPr>
            </w:pPr>
            <w:r>
              <w:rPr>
                <w:color w:val="000000"/>
              </w:rPr>
              <w:t>0</w:t>
            </w:r>
          </w:p>
        </w:tc>
        <w:tc>
          <w:tcPr>
            <w:tcW w:w="960" w:type="dxa"/>
            <w:vAlign w:val="bottom"/>
          </w:tcPr>
          <w:p w14:paraId="7D31A62C" w14:textId="77777777" w:rsidR="006C4232" w:rsidRDefault="008165C6">
            <w:pPr>
              <w:jc w:val="right"/>
              <w:rPr>
                <w:color w:val="000000"/>
              </w:rPr>
            </w:pPr>
            <w:r>
              <w:rPr>
                <w:color w:val="000000"/>
              </w:rPr>
              <w:t>0</w:t>
            </w:r>
          </w:p>
        </w:tc>
        <w:tc>
          <w:tcPr>
            <w:tcW w:w="1080" w:type="dxa"/>
            <w:vAlign w:val="bottom"/>
          </w:tcPr>
          <w:p w14:paraId="74C0D566" w14:textId="77777777" w:rsidR="006C4232" w:rsidRDefault="008165C6">
            <w:pPr>
              <w:jc w:val="right"/>
              <w:rPr>
                <w:color w:val="000000"/>
              </w:rPr>
            </w:pPr>
            <w:r>
              <w:rPr>
                <w:color w:val="000000"/>
              </w:rPr>
              <w:t>0</w:t>
            </w:r>
          </w:p>
        </w:tc>
        <w:tc>
          <w:tcPr>
            <w:tcW w:w="1080" w:type="dxa"/>
            <w:vAlign w:val="bottom"/>
          </w:tcPr>
          <w:p w14:paraId="24C7AE28" w14:textId="77777777" w:rsidR="006C4232" w:rsidRDefault="008165C6">
            <w:pPr>
              <w:jc w:val="right"/>
              <w:rPr>
                <w:color w:val="000000"/>
              </w:rPr>
            </w:pPr>
            <w:r>
              <w:rPr>
                <w:color w:val="000000"/>
              </w:rPr>
              <w:t>0</w:t>
            </w:r>
          </w:p>
        </w:tc>
        <w:tc>
          <w:tcPr>
            <w:tcW w:w="960" w:type="dxa"/>
            <w:vAlign w:val="bottom"/>
          </w:tcPr>
          <w:p w14:paraId="1B70F100" w14:textId="77777777" w:rsidR="006C4232" w:rsidRDefault="008165C6">
            <w:pPr>
              <w:jc w:val="right"/>
              <w:rPr>
                <w:color w:val="000000"/>
              </w:rPr>
            </w:pPr>
            <w:r>
              <w:rPr>
                <w:color w:val="000000"/>
              </w:rPr>
              <w:t>0</w:t>
            </w:r>
          </w:p>
        </w:tc>
        <w:tc>
          <w:tcPr>
            <w:tcW w:w="960" w:type="dxa"/>
            <w:vAlign w:val="bottom"/>
          </w:tcPr>
          <w:p w14:paraId="56DA56E1" w14:textId="77777777" w:rsidR="006C4232" w:rsidRDefault="008165C6">
            <w:pPr>
              <w:jc w:val="right"/>
              <w:rPr>
                <w:color w:val="000000"/>
              </w:rPr>
            </w:pPr>
            <w:r>
              <w:rPr>
                <w:color w:val="000000"/>
              </w:rPr>
              <w:t>0</w:t>
            </w:r>
          </w:p>
        </w:tc>
        <w:tc>
          <w:tcPr>
            <w:tcW w:w="960" w:type="dxa"/>
            <w:vAlign w:val="bottom"/>
          </w:tcPr>
          <w:p w14:paraId="1143D354" w14:textId="77777777" w:rsidR="006C4232" w:rsidRDefault="008165C6">
            <w:pPr>
              <w:jc w:val="right"/>
              <w:rPr>
                <w:color w:val="000000"/>
              </w:rPr>
            </w:pPr>
            <w:r>
              <w:rPr>
                <w:color w:val="000000"/>
              </w:rPr>
              <w:t>2</w:t>
            </w:r>
          </w:p>
        </w:tc>
        <w:tc>
          <w:tcPr>
            <w:tcW w:w="960" w:type="dxa"/>
            <w:vAlign w:val="bottom"/>
          </w:tcPr>
          <w:p w14:paraId="720EEBF8" w14:textId="77777777" w:rsidR="006C4232" w:rsidRDefault="008165C6">
            <w:pPr>
              <w:jc w:val="right"/>
              <w:rPr>
                <w:color w:val="000000"/>
              </w:rPr>
            </w:pPr>
            <w:r>
              <w:rPr>
                <w:color w:val="000000"/>
              </w:rPr>
              <w:t>100</w:t>
            </w:r>
          </w:p>
        </w:tc>
      </w:tr>
    </w:tbl>
    <w:p w14:paraId="528F93B4" w14:textId="77777777" w:rsidR="006C4232" w:rsidRDefault="006C4232">
      <w:pPr>
        <w:tabs>
          <w:tab w:val="left" w:pos="709"/>
        </w:tabs>
        <w:jc w:val="both"/>
        <w:rPr>
          <w:b/>
          <w:bCs/>
        </w:rPr>
      </w:pPr>
    </w:p>
    <w:p w14:paraId="692242D8" w14:textId="77777777" w:rsidR="006C4232" w:rsidRDefault="008165C6" w:rsidP="00D91838">
      <w:pPr>
        <w:pStyle w:val="3"/>
        <w:numPr>
          <w:ilvl w:val="1"/>
          <w:numId w:val="5"/>
        </w:numPr>
        <w:tabs>
          <w:tab w:val="left" w:pos="142"/>
        </w:tabs>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Результаты по группам участников экзамена с различным уровнем подготовки с учетом типа ОО</w:t>
      </w:r>
      <w:r>
        <w:rPr>
          <w:rFonts w:ascii="Times New Roman" w:eastAsia="Times New Roman" w:hAnsi="Times New Roman" w:cs="Times New Roman"/>
          <w:color w:val="000000"/>
          <w:sz w:val="28"/>
          <w:szCs w:val="28"/>
          <w:vertAlign w:val="superscript"/>
        </w:rPr>
        <w:footnoteReference w:id="3"/>
      </w:r>
      <w:r>
        <w:rPr>
          <w:rFonts w:ascii="Times New Roman" w:eastAsia="Times New Roman" w:hAnsi="Times New Roman" w:cs="Times New Roman"/>
          <w:color w:val="000000"/>
          <w:sz w:val="28"/>
          <w:szCs w:val="28"/>
        </w:rPr>
        <w:t xml:space="preserve"> </w:t>
      </w:r>
    </w:p>
    <w:p w14:paraId="626B4C3B" w14:textId="77777777" w:rsidR="006C4232" w:rsidRDefault="008165C6">
      <w:pPr>
        <w:keepNext/>
        <w:pBdr>
          <w:top w:val="nil"/>
          <w:left w:val="nil"/>
          <w:bottom w:val="nil"/>
          <w:right w:val="nil"/>
          <w:between w:val="nil"/>
        </w:pBdr>
        <w:spacing w:after="200"/>
        <w:jc w:val="right"/>
        <w:rPr>
          <w:i/>
          <w:iCs/>
          <w:color w:val="000000"/>
          <w:sz w:val="18"/>
          <w:szCs w:val="18"/>
        </w:rPr>
      </w:pPr>
      <w:r>
        <w:rPr>
          <w:i/>
          <w:iCs/>
          <w:color w:val="000000"/>
          <w:sz w:val="18"/>
          <w:szCs w:val="18"/>
        </w:rPr>
        <w:t>Таблица 2-6</w:t>
      </w:r>
    </w:p>
    <w:tbl>
      <w:tblPr>
        <w:tblStyle w:val="af3"/>
        <w:tblW w:w="14317"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09"/>
        <w:gridCol w:w="5673"/>
        <w:gridCol w:w="1200"/>
        <w:gridCol w:w="1200"/>
        <w:gridCol w:w="1200"/>
        <w:gridCol w:w="1200"/>
        <w:gridCol w:w="1292"/>
        <w:gridCol w:w="1843"/>
      </w:tblGrid>
      <w:tr w:rsidR="009C2A0A" w14:paraId="69D93FDD" w14:textId="77777777" w:rsidTr="009C2A0A">
        <w:trPr>
          <w:cantSplit/>
          <w:trHeight w:val="495"/>
          <w:tblHeader/>
        </w:trPr>
        <w:tc>
          <w:tcPr>
            <w:tcW w:w="709" w:type="dxa"/>
            <w:vMerge w:val="restart"/>
            <w:vAlign w:val="center"/>
          </w:tcPr>
          <w:p w14:paraId="495865A0" w14:textId="77777777" w:rsidR="006C4232" w:rsidRDefault="008165C6">
            <w:pPr>
              <w:pBdr>
                <w:top w:val="nil"/>
                <w:left w:val="nil"/>
                <w:bottom w:val="nil"/>
                <w:right w:val="nil"/>
                <w:between w:val="nil"/>
              </w:pBdr>
              <w:jc w:val="center"/>
              <w:rPr>
                <w:b/>
                <w:bCs/>
                <w:color w:val="000000"/>
              </w:rPr>
            </w:pPr>
            <w:r>
              <w:rPr>
                <w:b/>
                <w:bCs/>
                <w:color w:val="000000"/>
              </w:rPr>
              <w:t>№ п/п</w:t>
            </w:r>
          </w:p>
        </w:tc>
        <w:tc>
          <w:tcPr>
            <w:tcW w:w="5673" w:type="dxa"/>
            <w:vMerge w:val="restart"/>
            <w:vAlign w:val="center"/>
          </w:tcPr>
          <w:p w14:paraId="5F3F7E12" w14:textId="77777777" w:rsidR="006C4232" w:rsidRDefault="008165C6">
            <w:pPr>
              <w:pBdr>
                <w:top w:val="nil"/>
                <w:left w:val="nil"/>
                <w:bottom w:val="nil"/>
                <w:right w:val="nil"/>
                <w:between w:val="nil"/>
              </w:pBdr>
              <w:rPr>
                <w:b/>
                <w:bCs/>
                <w:color w:val="000000"/>
              </w:rPr>
            </w:pPr>
            <w:r>
              <w:rPr>
                <w:b/>
                <w:bCs/>
                <w:color w:val="000000"/>
              </w:rPr>
              <w:t>Участники ОГЭ</w:t>
            </w:r>
          </w:p>
        </w:tc>
        <w:tc>
          <w:tcPr>
            <w:tcW w:w="7935" w:type="dxa"/>
            <w:gridSpan w:val="6"/>
            <w:vAlign w:val="center"/>
          </w:tcPr>
          <w:p w14:paraId="21D4554D" w14:textId="77777777" w:rsidR="006C4232" w:rsidRDefault="008165C6">
            <w:pPr>
              <w:pBdr>
                <w:top w:val="nil"/>
                <w:left w:val="nil"/>
                <w:bottom w:val="nil"/>
                <w:right w:val="nil"/>
                <w:between w:val="nil"/>
              </w:pBdr>
              <w:jc w:val="center"/>
              <w:rPr>
                <w:b/>
                <w:bCs/>
                <w:color w:val="000000"/>
              </w:rPr>
            </w:pPr>
            <w:r>
              <w:rPr>
                <w:b/>
                <w:bCs/>
                <w:color w:val="000000"/>
              </w:rPr>
              <w:t>Доля участников, получивших отметку</w:t>
            </w:r>
            <w:r>
              <w:rPr>
                <w:b/>
                <w:bCs/>
                <w:color w:val="000000"/>
                <w:vertAlign w:val="superscript"/>
              </w:rPr>
              <w:footnoteReference w:id="4"/>
            </w:r>
          </w:p>
        </w:tc>
      </w:tr>
      <w:tr w:rsidR="006C4232" w14:paraId="0055B6F1" w14:textId="77777777">
        <w:trPr>
          <w:cantSplit/>
          <w:trHeight w:val="495"/>
          <w:tblHeader/>
        </w:trPr>
        <w:tc>
          <w:tcPr>
            <w:tcW w:w="709" w:type="dxa"/>
            <w:vMerge/>
            <w:vAlign w:val="center"/>
          </w:tcPr>
          <w:p w14:paraId="4E73F9C5" w14:textId="77777777" w:rsidR="006C4232" w:rsidRDefault="006C4232">
            <w:pPr>
              <w:widowControl w:val="0"/>
              <w:pBdr>
                <w:top w:val="nil"/>
                <w:left w:val="nil"/>
                <w:bottom w:val="nil"/>
                <w:right w:val="nil"/>
                <w:between w:val="nil"/>
              </w:pBdr>
              <w:spacing w:line="276" w:lineRule="auto"/>
              <w:rPr>
                <w:b/>
                <w:bCs/>
                <w:color w:val="000000"/>
              </w:rPr>
            </w:pPr>
          </w:p>
        </w:tc>
        <w:tc>
          <w:tcPr>
            <w:tcW w:w="5673" w:type="dxa"/>
            <w:vMerge/>
            <w:vAlign w:val="center"/>
          </w:tcPr>
          <w:p w14:paraId="5241D767" w14:textId="77777777" w:rsidR="006C4232" w:rsidRDefault="006C4232">
            <w:pPr>
              <w:widowControl w:val="0"/>
              <w:pBdr>
                <w:top w:val="nil"/>
                <w:left w:val="nil"/>
                <w:bottom w:val="nil"/>
                <w:right w:val="nil"/>
                <w:between w:val="nil"/>
              </w:pBdr>
              <w:spacing w:line="276" w:lineRule="auto"/>
              <w:rPr>
                <w:b/>
                <w:bCs/>
                <w:color w:val="000000"/>
              </w:rPr>
            </w:pPr>
          </w:p>
        </w:tc>
        <w:tc>
          <w:tcPr>
            <w:tcW w:w="1200" w:type="dxa"/>
            <w:vAlign w:val="center"/>
          </w:tcPr>
          <w:p w14:paraId="42F16648" w14:textId="77777777" w:rsidR="006C4232" w:rsidRDefault="008165C6">
            <w:pPr>
              <w:pBdr>
                <w:top w:val="nil"/>
                <w:left w:val="nil"/>
                <w:bottom w:val="nil"/>
                <w:right w:val="nil"/>
                <w:between w:val="nil"/>
              </w:pBdr>
              <w:jc w:val="center"/>
              <w:rPr>
                <w:color w:val="000000"/>
              </w:rPr>
            </w:pPr>
            <w:r>
              <w:rPr>
                <w:color w:val="000000"/>
              </w:rPr>
              <w:t>«2»</w:t>
            </w:r>
          </w:p>
        </w:tc>
        <w:tc>
          <w:tcPr>
            <w:tcW w:w="1200" w:type="dxa"/>
            <w:vAlign w:val="center"/>
          </w:tcPr>
          <w:p w14:paraId="41EDA628" w14:textId="77777777" w:rsidR="006C4232" w:rsidRDefault="008165C6">
            <w:pPr>
              <w:pBdr>
                <w:top w:val="nil"/>
                <w:left w:val="nil"/>
                <w:bottom w:val="nil"/>
                <w:right w:val="nil"/>
                <w:between w:val="nil"/>
              </w:pBdr>
              <w:jc w:val="center"/>
              <w:rPr>
                <w:color w:val="000000"/>
              </w:rPr>
            </w:pPr>
            <w:r>
              <w:rPr>
                <w:color w:val="000000"/>
              </w:rPr>
              <w:t>«3»</w:t>
            </w:r>
          </w:p>
        </w:tc>
        <w:tc>
          <w:tcPr>
            <w:tcW w:w="1200" w:type="dxa"/>
            <w:vAlign w:val="center"/>
          </w:tcPr>
          <w:p w14:paraId="550C29BE" w14:textId="77777777" w:rsidR="006C4232" w:rsidRDefault="008165C6">
            <w:pPr>
              <w:pBdr>
                <w:top w:val="nil"/>
                <w:left w:val="nil"/>
                <w:bottom w:val="nil"/>
                <w:right w:val="nil"/>
                <w:between w:val="nil"/>
              </w:pBdr>
              <w:jc w:val="center"/>
              <w:rPr>
                <w:color w:val="000000"/>
              </w:rPr>
            </w:pPr>
            <w:r>
              <w:rPr>
                <w:color w:val="000000"/>
              </w:rPr>
              <w:t>«4»</w:t>
            </w:r>
          </w:p>
        </w:tc>
        <w:tc>
          <w:tcPr>
            <w:tcW w:w="1200" w:type="dxa"/>
            <w:vAlign w:val="center"/>
          </w:tcPr>
          <w:p w14:paraId="4EAA365D" w14:textId="77777777" w:rsidR="006C4232" w:rsidRDefault="008165C6">
            <w:pPr>
              <w:pBdr>
                <w:top w:val="nil"/>
                <w:left w:val="nil"/>
                <w:bottom w:val="nil"/>
                <w:right w:val="nil"/>
                <w:between w:val="nil"/>
              </w:pBdr>
              <w:jc w:val="center"/>
              <w:rPr>
                <w:color w:val="000000"/>
              </w:rPr>
            </w:pPr>
            <w:r>
              <w:rPr>
                <w:color w:val="000000"/>
              </w:rPr>
              <w:t>«5»</w:t>
            </w:r>
          </w:p>
        </w:tc>
        <w:tc>
          <w:tcPr>
            <w:tcW w:w="1292" w:type="dxa"/>
            <w:vAlign w:val="center"/>
          </w:tcPr>
          <w:p w14:paraId="72F46D8A" w14:textId="77777777" w:rsidR="006C4232" w:rsidRDefault="008165C6">
            <w:pPr>
              <w:pBdr>
                <w:top w:val="nil"/>
                <w:left w:val="nil"/>
                <w:bottom w:val="nil"/>
                <w:right w:val="nil"/>
                <w:between w:val="nil"/>
              </w:pBdr>
              <w:jc w:val="center"/>
              <w:rPr>
                <w:color w:val="000000"/>
              </w:rPr>
            </w:pPr>
            <w:r>
              <w:rPr>
                <w:color w:val="000000"/>
              </w:rPr>
              <w:t xml:space="preserve">«4» и «5» </w:t>
            </w:r>
            <w:r>
              <w:rPr>
                <w:color w:val="000000"/>
              </w:rPr>
              <w:br/>
              <w:t>(качество обучения)</w:t>
            </w:r>
          </w:p>
        </w:tc>
        <w:tc>
          <w:tcPr>
            <w:tcW w:w="1843" w:type="dxa"/>
            <w:vAlign w:val="center"/>
          </w:tcPr>
          <w:p w14:paraId="261B4C95" w14:textId="77777777" w:rsidR="006C4232" w:rsidRDefault="008165C6">
            <w:pPr>
              <w:pBdr>
                <w:top w:val="nil"/>
                <w:left w:val="nil"/>
                <w:bottom w:val="nil"/>
                <w:right w:val="nil"/>
                <w:between w:val="nil"/>
              </w:pBdr>
              <w:jc w:val="center"/>
              <w:rPr>
                <w:color w:val="000000"/>
              </w:rPr>
            </w:pPr>
            <w:r>
              <w:rPr>
                <w:color w:val="000000"/>
              </w:rPr>
              <w:t xml:space="preserve">«3», «4» и «5» </w:t>
            </w:r>
            <w:r>
              <w:rPr>
                <w:color w:val="000000"/>
              </w:rPr>
              <w:br/>
              <w:t>(уровень обученности)</w:t>
            </w:r>
          </w:p>
        </w:tc>
      </w:tr>
      <w:tr w:rsidR="006C4232" w14:paraId="5E252FD3" w14:textId="77777777">
        <w:trPr>
          <w:trHeight w:val="283"/>
        </w:trPr>
        <w:tc>
          <w:tcPr>
            <w:tcW w:w="709" w:type="dxa"/>
            <w:vAlign w:val="center"/>
          </w:tcPr>
          <w:p w14:paraId="7357E19D" w14:textId="77777777" w:rsidR="006C4232" w:rsidRDefault="006C4232" w:rsidP="00D91838">
            <w:pPr>
              <w:numPr>
                <w:ilvl w:val="0"/>
                <w:numId w:val="4"/>
              </w:numPr>
              <w:pBdr>
                <w:top w:val="nil"/>
                <w:left w:val="nil"/>
                <w:bottom w:val="nil"/>
                <w:right w:val="nil"/>
                <w:between w:val="nil"/>
              </w:pBdr>
              <w:tabs>
                <w:tab w:val="left" w:pos="10320"/>
              </w:tabs>
              <w:spacing w:line="276" w:lineRule="auto"/>
              <w:ind w:left="0" w:firstLine="0"/>
              <w:rPr>
                <w:color w:val="000000"/>
              </w:rPr>
            </w:pPr>
          </w:p>
        </w:tc>
        <w:tc>
          <w:tcPr>
            <w:tcW w:w="5673" w:type="dxa"/>
            <w:vAlign w:val="bottom"/>
          </w:tcPr>
          <w:p w14:paraId="0D77285E" w14:textId="77777777" w:rsidR="006C4232" w:rsidRDefault="008165C6">
            <w:pPr>
              <w:rPr>
                <w:color w:val="000000"/>
              </w:rPr>
            </w:pPr>
            <w:r>
              <w:rPr>
                <w:color w:val="000000"/>
              </w:rPr>
              <w:t>Обучающиеся муниципальных ООШ</w:t>
            </w:r>
          </w:p>
        </w:tc>
        <w:tc>
          <w:tcPr>
            <w:tcW w:w="1200" w:type="dxa"/>
            <w:vAlign w:val="bottom"/>
          </w:tcPr>
          <w:p w14:paraId="2F546867" w14:textId="77777777" w:rsidR="006C4232" w:rsidRDefault="008165C6">
            <w:pPr>
              <w:jc w:val="center"/>
              <w:rPr>
                <w:color w:val="000000"/>
              </w:rPr>
            </w:pPr>
            <w:r>
              <w:rPr>
                <w:color w:val="000000"/>
              </w:rPr>
              <w:t>7,14</w:t>
            </w:r>
          </w:p>
        </w:tc>
        <w:tc>
          <w:tcPr>
            <w:tcW w:w="1200" w:type="dxa"/>
            <w:vAlign w:val="bottom"/>
          </w:tcPr>
          <w:p w14:paraId="5436117B" w14:textId="77777777" w:rsidR="006C4232" w:rsidRDefault="008165C6">
            <w:pPr>
              <w:jc w:val="center"/>
              <w:rPr>
                <w:color w:val="000000"/>
              </w:rPr>
            </w:pPr>
            <w:r>
              <w:rPr>
                <w:color w:val="000000"/>
              </w:rPr>
              <w:t>42,86</w:t>
            </w:r>
          </w:p>
        </w:tc>
        <w:tc>
          <w:tcPr>
            <w:tcW w:w="1200" w:type="dxa"/>
            <w:vAlign w:val="bottom"/>
          </w:tcPr>
          <w:p w14:paraId="39498243" w14:textId="77777777" w:rsidR="006C4232" w:rsidRDefault="008165C6">
            <w:pPr>
              <w:jc w:val="center"/>
              <w:rPr>
                <w:color w:val="000000"/>
              </w:rPr>
            </w:pPr>
            <w:r>
              <w:rPr>
                <w:color w:val="000000"/>
              </w:rPr>
              <w:t>35,71</w:t>
            </w:r>
          </w:p>
        </w:tc>
        <w:tc>
          <w:tcPr>
            <w:tcW w:w="1200" w:type="dxa"/>
            <w:vAlign w:val="bottom"/>
          </w:tcPr>
          <w:p w14:paraId="5417115D" w14:textId="77777777" w:rsidR="006C4232" w:rsidRDefault="008165C6">
            <w:pPr>
              <w:jc w:val="center"/>
              <w:rPr>
                <w:color w:val="000000"/>
              </w:rPr>
            </w:pPr>
            <w:r>
              <w:rPr>
                <w:color w:val="000000"/>
              </w:rPr>
              <w:t>14,29</w:t>
            </w:r>
          </w:p>
        </w:tc>
        <w:tc>
          <w:tcPr>
            <w:tcW w:w="1292" w:type="dxa"/>
            <w:vAlign w:val="bottom"/>
          </w:tcPr>
          <w:p w14:paraId="14021280" w14:textId="77777777" w:rsidR="006C4232" w:rsidRDefault="008165C6">
            <w:pPr>
              <w:jc w:val="center"/>
              <w:rPr>
                <w:color w:val="000000"/>
              </w:rPr>
            </w:pPr>
            <w:r>
              <w:rPr>
                <w:color w:val="000000"/>
              </w:rPr>
              <w:t>50</w:t>
            </w:r>
          </w:p>
        </w:tc>
        <w:tc>
          <w:tcPr>
            <w:tcW w:w="1843" w:type="dxa"/>
            <w:vAlign w:val="bottom"/>
          </w:tcPr>
          <w:p w14:paraId="2E8C79B0" w14:textId="77777777" w:rsidR="006C4232" w:rsidRDefault="008165C6">
            <w:pPr>
              <w:jc w:val="center"/>
              <w:rPr>
                <w:color w:val="000000"/>
              </w:rPr>
            </w:pPr>
            <w:r>
              <w:rPr>
                <w:color w:val="000000"/>
              </w:rPr>
              <w:t>92,86</w:t>
            </w:r>
          </w:p>
        </w:tc>
      </w:tr>
      <w:tr w:rsidR="006C4232" w14:paraId="16DE8281" w14:textId="77777777">
        <w:trPr>
          <w:trHeight w:val="283"/>
        </w:trPr>
        <w:tc>
          <w:tcPr>
            <w:tcW w:w="709" w:type="dxa"/>
            <w:vAlign w:val="center"/>
          </w:tcPr>
          <w:p w14:paraId="53A89827" w14:textId="77777777" w:rsidR="006C4232" w:rsidRDefault="006C4232" w:rsidP="00D91838">
            <w:pPr>
              <w:numPr>
                <w:ilvl w:val="0"/>
                <w:numId w:val="4"/>
              </w:numPr>
              <w:pBdr>
                <w:top w:val="nil"/>
                <w:left w:val="nil"/>
                <w:bottom w:val="nil"/>
                <w:right w:val="nil"/>
                <w:between w:val="nil"/>
              </w:pBdr>
              <w:tabs>
                <w:tab w:val="left" w:pos="10320"/>
              </w:tabs>
              <w:spacing w:line="276" w:lineRule="auto"/>
              <w:ind w:left="0" w:firstLine="0"/>
              <w:rPr>
                <w:color w:val="000000"/>
              </w:rPr>
            </w:pPr>
          </w:p>
        </w:tc>
        <w:tc>
          <w:tcPr>
            <w:tcW w:w="5673" w:type="dxa"/>
            <w:vAlign w:val="bottom"/>
          </w:tcPr>
          <w:p w14:paraId="05E1FC98" w14:textId="77777777" w:rsidR="006C4232" w:rsidRDefault="008165C6">
            <w:pPr>
              <w:rPr>
                <w:color w:val="000000"/>
              </w:rPr>
            </w:pPr>
            <w:r>
              <w:rPr>
                <w:color w:val="000000"/>
              </w:rPr>
              <w:t>Обучающиеся муниципальных СОШ</w:t>
            </w:r>
          </w:p>
        </w:tc>
        <w:tc>
          <w:tcPr>
            <w:tcW w:w="1200" w:type="dxa"/>
            <w:vAlign w:val="bottom"/>
          </w:tcPr>
          <w:p w14:paraId="49A40053" w14:textId="77777777" w:rsidR="006C4232" w:rsidRDefault="008165C6">
            <w:pPr>
              <w:jc w:val="center"/>
              <w:rPr>
                <w:color w:val="000000"/>
              </w:rPr>
            </w:pPr>
            <w:r>
              <w:rPr>
                <w:color w:val="000000"/>
              </w:rPr>
              <w:t>9,43</w:t>
            </w:r>
          </w:p>
        </w:tc>
        <w:tc>
          <w:tcPr>
            <w:tcW w:w="1200" w:type="dxa"/>
            <w:vAlign w:val="bottom"/>
          </w:tcPr>
          <w:p w14:paraId="33AD5754" w14:textId="77777777" w:rsidR="006C4232" w:rsidRDefault="008165C6">
            <w:pPr>
              <w:jc w:val="center"/>
              <w:rPr>
                <w:color w:val="000000"/>
              </w:rPr>
            </w:pPr>
            <w:r>
              <w:rPr>
                <w:color w:val="000000"/>
              </w:rPr>
              <w:t>25,66</w:t>
            </w:r>
          </w:p>
        </w:tc>
        <w:tc>
          <w:tcPr>
            <w:tcW w:w="1200" w:type="dxa"/>
            <w:vAlign w:val="bottom"/>
          </w:tcPr>
          <w:p w14:paraId="1BFC0FEE" w14:textId="77777777" w:rsidR="006C4232" w:rsidRDefault="008165C6">
            <w:pPr>
              <w:jc w:val="center"/>
              <w:rPr>
                <w:color w:val="000000"/>
              </w:rPr>
            </w:pPr>
            <w:r>
              <w:rPr>
                <w:color w:val="000000"/>
              </w:rPr>
              <w:t>30,57</w:t>
            </w:r>
          </w:p>
        </w:tc>
        <w:tc>
          <w:tcPr>
            <w:tcW w:w="1200" w:type="dxa"/>
            <w:vAlign w:val="bottom"/>
          </w:tcPr>
          <w:p w14:paraId="2FFBCBD8" w14:textId="77777777" w:rsidR="006C4232" w:rsidRDefault="008165C6">
            <w:pPr>
              <w:jc w:val="center"/>
              <w:rPr>
                <w:color w:val="000000"/>
              </w:rPr>
            </w:pPr>
            <w:r>
              <w:rPr>
                <w:color w:val="000000"/>
              </w:rPr>
              <w:t>34,34</w:t>
            </w:r>
          </w:p>
        </w:tc>
        <w:tc>
          <w:tcPr>
            <w:tcW w:w="1292" w:type="dxa"/>
            <w:vAlign w:val="bottom"/>
          </w:tcPr>
          <w:p w14:paraId="69C7E1A7" w14:textId="77777777" w:rsidR="006C4232" w:rsidRDefault="008165C6">
            <w:pPr>
              <w:jc w:val="center"/>
              <w:rPr>
                <w:color w:val="000000"/>
              </w:rPr>
            </w:pPr>
            <w:r>
              <w:rPr>
                <w:color w:val="000000"/>
              </w:rPr>
              <w:t>64,91</w:t>
            </w:r>
          </w:p>
        </w:tc>
        <w:tc>
          <w:tcPr>
            <w:tcW w:w="1843" w:type="dxa"/>
            <w:vAlign w:val="bottom"/>
          </w:tcPr>
          <w:p w14:paraId="3428A8BF" w14:textId="77777777" w:rsidR="006C4232" w:rsidRDefault="008165C6">
            <w:pPr>
              <w:jc w:val="center"/>
              <w:rPr>
                <w:color w:val="000000"/>
              </w:rPr>
            </w:pPr>
            <w:r>
              <w:rPr>
                <w:color w:val="000000"/>
              </w:rPr>
              <w:t>90,57</w:t>
            </w:r>
          </w:p>
        </w:tc>
      </w:tr>
      <w:tr w:rsidR="006C4232" w14:paraId="7F3CD5B2" w14:textId="77777777">
        <w:trPr>
          <w:trHeight w:val="283"/>
        </w:trPr>
        <w:tc>
          <w:tcPr>
            <w:tcW w:w="709" w:type="dxa"/>
            <w:vAlign w:val="center"/>
          </w:tcPr>
          <w:p w14:paraId="71413D8A" w14:textId="77777777" w:rsidR="006C4232" w:rsidRDefault="006C4232" w:rsidP="00D91838">
            <w:pPr>
              <w:numPr>
                <w:ilvl w:val="0"/>
                <w:numId w:val="4"/>
              </w:numPr>
              <w:pBdr>
                <w:top w:val="nil"/>
                <w:left w:val="nil"/>
                <w:bottom w:val="nil"/>
                <w:right w:val="nil"/>
                <w:between w:val="nil"/>
              </w:pBdr>
              <w:tabs>
                <w:tab w:val="left" w:pos="10320"/>
              </w:tabs>
              <w:spacing w:line="276" w:lineRule="auto"/>
              <w:ind w:left="0" w:firstLine="0"/>
              <w:rPr>
                <w:color w:val="000000"/>
              </w:rPr>
            </w:pPr>
          </w:p>
        </w:tc>
        <w:tc>
          <w:tcPr>
            <w:tcW w:w="5673" w:type="dxa"/>
            <w:vAlign w:val="bottom"/>
          </w:tcPr>
          <w:p w14:paraId="6EE2DD8D" w14:textId="77777777" w:rsidR="006C4232" w:rsidRDefault="008165C6">
            <w:pPr>
              <w:rPr>
                <w:color w:val="000000"/>
              </w:rPr>
            </w:pPr>
            <w:r>
              <w:rPr>
                <w:color w:val="000000"/>
              </w:rPr>
              <w:t>Обучающиеся муниципальных гимназий</w:t>
            </w:r>
          </w:p>
        </w:tc>
        <w:tc>
          <w:tcPr>
            <w:tcW w:w="1200" w:type="dxa"/>
            <w:vAlign w:val="bottom"/>
          </w:tcPr>
          <w:p w14:paraId="105A6555" w14:textId="77777777" w:rsidR="006C4232" w:rsidRDefault="008165C6">
            <w:pPr>
              <w:jc w:val="center"/>
              <w:rPr>
                <w:color w:val="000000"/>
              </w:rPr>
            </w:pPr>
            <w:r>
              <w:rPr>
                <w:color w:val="000000"/>
              </w:rPr>
              <w:t>4,35</w:t>
            </w:r>
          </w:p>
        </w:tc>
        <w:tc>
          <w:tcPr>
            <w:tcW w:w="1200" w:type="dxa"/>
            <w:vAlign w:val="bottom"/>
          </w:tcPr>
          <w:p w14:paraId="76EE3223" w14:textId="77777777" w:rsidR="006C4232" w:rsidRDefault="008165C6">
            <w:pPr>
              <w:jc w:val="center"/>
              <w:rPr>
                <w:color w:val="000000"/>
              </w:rPr>
            </w:pPr>
            <w:r>
              <w:rPr>
                <w:color w:val="000000"/>
              </w:rPr>
              <w:t>17,39</w:t>
            </w:r>
          </w:p>
        </w:tc>
        <w:tc>
          <w:tcPr>
            <w:tcW w:w="1200" w:type="dxa"/>
            <w:vAlign w:val="bottom"/>
          </w:tcPr>
          <w:p w14:paraId="2B0654C3" w14:textId="77777777" w:rsidR="006C4232" w:rsidRDefault="008165C6">
            <w:pPr>
              <w:jc w:val="center"/>
              <w:rPr>
                <w:color w:val="000000"/>
              </w:rPr>
            </w:pPr>
            <w:r>
              <w:rPr>
                <w:color w:val="000000"/>
              </w:rPr>
              <w:t>31,3</w:t>
            </w:r>
          </w:p>
        </w:tc>
        <w:tc>
          <w:tcPr>
            <w:tcW w:w="1200" w:type="dxa"/>
            <w:vAlign w:val="bottom"/>
          </w:tcPr>
          <w:p w14:paraId="2CEE93FC" w14:textId="77777777" w:rsidR="006C4232" w:rsidRDefault="008165C6">
            <w:pPr>
              <w:jc w:val="center"/>
              <w:rPr>
                <w:color w:val="000000"/>
              </w:rPr>
            </w:pPr>
            <w:r>
              <w:rPr>
                <w:color w:val="000000"/>
              </w:rPr>
              <w:t>46,96</w:t>
            </w:r>
          </w:p>
        </w:tc>
        <w:tc>
          <w:tcPr>
            <w:tcW w:w="1292" w:type="dxa"/>
            <w:vAlign w:val="bottom"/>
          </w:tcPr>
          <w:p w14:paraId="57AFE78A" w14:textId="77777777" w:rsidR="006C4232" w:rsidRDefault="008165C6">
            <w:pPr>
              <w:jc w:val="center"/>
              <w:rPr>
                <w:color w:val="000000"/>
              </w:rPr>
            </w:pPr>
            <w:r>
              <w:rPr>
                <w:color w:val="000000"/>
              </w:rPr>
              <w:t>78,26</w:t>
            </w:r>
          </w:p>
        </w:tc>
        <w:tc>
          <w:tcPr>
            <w:tcW w:w="1843" w:type="dxa"/>
            <w:vAlign w:val="bottom"/>
          </w:tcPr>
          <w:p w14:paraId="12526D6E" w14:textId="77777777" w:rsidR="006C4232" w:rsidRDefault="008165C6">
            <w:pPr>
              <w:jc w:val="center"/>
              <w:rPr>
                <w:color w:val="000000"/>
              </w:rPr>
            </w:pPr>
            <w:r>
              <w:rPr>
                <w:color w:val="000000"/>
              </w:rPr>
              <w:t>95,65</w:t>
            </w:r>
          </w:p>
        </w:tc>
      </w:tr>
      <w:tr w:rsidR="006C4232" w14:paraId="5CAC802D" w14:textId="77777777">
        <w:trPr>
          <w:trHeight w:val="283"/>
        </w:trPr>
        <w:tc>
          <w:tcPr>
            <w:tcW w:w="709" w:type="dxa"/>
            <w:vAlign w:val="center"/>
          </w:tcPr>
          <w:p w14:paraId="5BDF0B78" w14:textId="77777777" w:rsidR="006C4232" w:rsidRDefault="006C4232" w:rsidP="00D91838">
            <w:pPr>
              <w:numPr>
                <w:ilvl w:val="0"/>
                <w:numId w:val="4"/>
              </w:numPr>
              <w:pBdr>
                <w:top w:val="nil"/>
                <w:left w:val="nil"/>
                <w:bottom w:val="nil"/>
                <w:right w:val="nil"/>
                <w:between w:val="nil"/>
              </w:pBdr>
              <w:tabs>
                <w:tab w:val="left" w:pos="10320"/>
              </w:tabs>
              <w:spacing w:line="276" w:lineRule="auto"/>
              <w:ind w:left="0" w:firstLine="0"/>
              <w:rPr>
                <w:color w:val="000000"/>
              </w:rPr>
            </w:pPr>
          </w:p>
        </w:tc>
        <w:tc>
          <w:tcPr>
            <w:tcW w:w="5673" w:type="dxa"/>
            <w:vAlign w:val="bottom"/>
          </w:tcPr>
          <w:p w14:paraId="16C7D389" w14:textId="77777777" w:rsidR="006C4232" w:rsidRDefault="008165C6">
            <w:pPr>
              <w:rPr>
                <w:color w:val="000000"/>
              </w:rPr>
            </w:pPr>
            <w:r>
              <w:rPr>
                <w:color w:val="000000"/>
              </w:rPr>
              <w:t>Обучающиеся муниципальных лицеев</w:t>
            </w:r>
          </w:p>
        </w:tc>
        <w:tc>
          <w:tcPr>
            <w:tcW w:w="1200" w:type="dxa"/>
            <w:vAlign w:val="bottom"/>
          </w:tcPr>
          <w:p w14:paraId="0B0AF98D" w14:textId="77777777" w:rsidR="006C4232" w:rsidRDefault="008165C6">
            <w:pPr>
              <w:jc w:val="center"/>
              <w:rPr>
                <w:color w:val="000000"/>
              </w:rPr>
            </w:pPr>
            <w:r>
              <w:rPr>
                <w:color w:val="000000"/>
              </w:rPr>
              <w:t>5,65</w:t>
            </w:r>
          </w:p>
        </w:tc>
        <w:tc>
          <w:tcPr>
            <w:tcW w:w="1200" w:type="dxa"/>
            <w:vAlign w:val="bottom"/>
          </w:tcPr>
          <w:p w14:paraId="3F145457" w14:textId="77777777" w:rsidR="006C4232" w:rsidRDefault="008165C6">
            <w:pPr>
              <w:jc w:val="center"/>
              <w:rPr>
                <w:color w:val="000000"/>
              </w:rPr>
            </w:pPr>
            <w:r>
              <w:rPr>
                <w:color w:val="000000"/>
              </w:rPr>
              <w:t>11,29</w:t>
            </w:r>
          </w:p>
        </w:tc>
        <w:tc>
          <w:tcPr>
            <w:tcW w:w="1200" w:type="dxa"/>
            <w:vAlign w:val="bottom"/>
          </w:tcPr>
          <w:p w14:paraId="09F45757" w14:textId="77777777" w:rsidR="006C4232" w:rsidRDefault="008165C6">
            <w:pPr>
              <w:jc w:val="center"/>
              <w:rPr>
                <w:color w:val="000000"/>
              </w:rPr>
            </w:pPr>
            <w:r>
              <w:rPr>
                <w:color w:val="000000"/>
              </w:rPr>
              <w:t>31,45</w:t>
            </w:r>
          </w:p>
        </w:tc>
        <w:tc>
          <w:tcPr>
            <w:tcW w:w="1200" w:type="dxa"/>
            <w:vAlign w:val="bottom"/>
          </w:tcPr>
          <w:p w14:paraId="7DC74DE3" w14:textId="77777777" w:rsidR="006C4232" w:rsidRDefault="008165C6">
            <w:pPr>
              <w:jc w:val="center"/>
              <w:rPr>
                <w:color w:val="000000"/>
              </w:rPr>
            </w:pPr>
            <w:r>
              <w:rPr>
                <w:color w:val="000000"/>
              </w:rPr>
              <w:t>51,61</w:t>
            </w:r>
          </w:p>
        </w:tc>
        <w:tc>
          <w:tcPr>
            <w:tcW w:w="1292" w:type="dxa"/>
            <w:vAlign w:val="bottom"/>
          </w:tcPr>
          <w:p w14:paraId="620400E3" w14:textId="77777777" w:rsidR="006C4232" w:rsidRDefault="008165C6">
            <w:pPr>
              <w:jc w:val="center"/>
              <w:rPr>
                <w:color w:val="000000"/>
              </w:rPr>
            </w:pPr>
            <w:r>
              <w:rPr>
                <w:color w:val="000000"/>
              </w:rPr>
              <w:t>83,06</w:t>
            </w:r>
          </w:p>
        </w:tc>
        <w:tc>
          <w:tcPr>
            <w:tcW w:w="1843" w:type="dxa"/>
            <w:vAlign w:val="bottom"/>
          </w:tcPr>
          <w:p w14:paraId="4EA2F562" w14:textId="77777777" w:rsidR="006C4232" w:rsidRDefault="008165C6">
            <w:pPr>
              <w:jc w:val="center"/>
              <w:rPr>
                <w:color w:val="000000"/>
              </w:rPr>
            </w:pPr>
            <w:r>
              <w:rPr>
                <w:color w:val="000000"/>
              </w:rPr>
              <w:t>94,35</w:t>
            </w:r>
          </w:p>
        </w:tc>
      </w:tr>
      <w:tr w:rsidR="006C4232" w14:paraId="68F1DBA0" w14:textId="77777777">
        <w:trPr>
          <w:trHeight w:val="283"/>
        </w:trPr>
        <w:tc>
          <w:tcPr>
            <w:tcW w:w="709" w:type="dxa"/>
            <w:vAlign w:val="center"/>
          </w:tcPr>
          <w:p w14:paraId="60BE1470" w14:textId="77777777" w:rsidR="006C4232" w:rsidRDefault="006C4232" w:rsidP="00D91838">
            <w:pPr>
              <w:numPr>
                <w:ilvl w:val="0"/>
                <w:numId w:val="4"/>
              </w:numPr>
              <w:pBdr>
                <w:top w:val="nil"/>
                <w:left w:val="nil"/>
                <w:bottom w:val="nil"/>
                <w:right w:val="nil"/>
                <w:between w:val="nil"/>
              </w:pBdr>
              <w:tabs>
                <w:tab w:val="left" w:pos="10320"/>
              </w:tabs>
              <w:spacing w:line="276" w:lineRule="auto"/>
              <w:ind w:left="0" w:firstLine="0"/>
              <w:rPr>
                <w:color w:val="000000"/>
              </w:rPr>
            </w:pPr>
          </w:p>
        </w:tc>
        <w:tc>
          <w:tcPr>
            <w:tcW w:w="5673" w:type="dxa"/>
            <w:vAlign w:val="bottom"/>
          </w:tcPr>
          <w:p w14:paraId="77230193" w14:textId="77777777" w:rsidR="006C4232" w:rsidRDefault="008165C6">
            <w:pPr>
              <w:rPr>
                <w:color w:val="000000"/>
              </w:rPr>
            </w:pPr>
            <w:r>
              <w:rPr>
                <w:color w:val="000000"/>
              </w:rPr>
              <w:t>Обучающиеся государственных интернатов</w:t>
            </w:r>
          </w:p>
        </w:tc>
        <w:tc>
          <w:tcPr>
            <w:tcW w:w="1200" w:type="dxa"/>
            <w:vAlign w:val="bottom"/>
          </w:tcPr>
          <w:p w14:paraId="15004C08" w14:textId="77777777" w:rsidR="006C4232" w:rsidRDefault="008165C6">
            <w:pPr>
              <w:jc w:val="center"/>
              <w:rPr>
                <w:color w:val="000000"/>
              </w:rPr>
            </w:pPr>
            <w:r>
              <w:rPr>
                <w:color w:val="000000"/>
              </w:rPr>
              <w:t>0</w:t>
            </w:r>
          </w:p>
        </w:tc>
        <w:tc>
          <w:tcPr>
            <w:tcW w:w="1200" w:type="dxa"/>
            <w:vAlign w:val="bottom"/>
          </w:tcPr>
          <w:p w14:paraId="47718A79" w14:textId="77777777" w:rsidR="006C4232" w:rsidRDefault="008165C6">
            <w:pPr>
              <w:jc w:val="center"/>
              <w:rPr>
                <w:color w:val="000000"/>
              </w:rPr>
            </w:pPr>
            <w:r>
              <w:rPr>
                <w:color w:val="000000"/>
              </w:rPr>
              <w:t>100</w:t>
            </w:r>
          </w:p>
        </w:tc>
        <w:tc>
          <w:tcPr>
            <w:tcW w:w="1200" w:type="dxa"/>
            <w:vAlign w:val="bottom"/>
          </w:tcPr>
          <w:p w14:paraId="69DA2D4E" w14:textId="77777777" w:rsidR="006C4232" w:rsidRDefault="008165C6">
            <w:pPr>
              <w:jc w:val="center"/>
              <w:rPr>
                <w:color w:val="000000"/>
              </w:rPr>
            </w:pPr>
            <w:r>
              <w:rPr>
                <w:color w:val="000000"/>
              </w:rPr>
              <w:t>0</w:t>
            </w:r>
          </w:p>
        </w:tc>
        <w:tc>
          <w:tcPr>
            <w:tcW w:w="1200" w:type="dxa"/>
            <w:vAlign w:val="bottom"/>
          </w:tcPr>
          <w:p w14:paraId="7208F202" w14:textId="77777777" w:rsidR="006C4232" w:rsidRDefault="008165C6">
            <w:pPr>
              <w:jc w:val="center"/>
              <w:rPr>
                <w:color w:val="000000"/>
              </w:rPr>
            </w:pPr>
            <w:r>
              <w:rPr>
                <w:color w:val="000000"/>
              </w:rPr>
              <w:t>0</w:t>
            </w:r>
          </w:p>
        </w:tc>
        <w:tc>
          <w:tcPr>
            <w:tcW w:w="1292" w:type="dxa"/>
            <w:vAlign w:val="bottom"/>
          </w:tcPr>
          <w:p w14:paraId="5C392D69" w14:textId="77777777" w:rsidR="006C4232" w:rsidRDefault="008165C6">
            <w:pPr>
              <w:jc w:val="center"/>
              <w:rPr>
                <w:color w:val="000000"/>
              </w:rPr>
            </w:pPr>
            <w:r>
              <w:rPr>
                <w:color w:val="000000"/>
              </w:rPr>
              <w:t>0</w:t>
            </w:r>
          </w:p>
        </w:tc>
        <w:tc>
          <w:tcPr>
            <w:tcW w:w="1843" w:type="dxa"/>
            <w:vAlign w:val="bottom"/>
          </w:tcPr>
          <w:p w14:paraId="18900A8F" w14:textId="77777777" w:rsidR="006C4232" w:rsidRDefault="008165C6">
            <w:pPr>
              <w:jc w:val="center"/>
              <w:rPr>
                <w:color w:val="000000"/>
              </w:rPr>
            </w:pPr>
            <w:r>
              <w:rPr>
                <w:color w:val="000000"/>
              </w:rPr>
              <w:t>100</w:t>
            </w:r>
          </w:p>
        </w:tc>
      </w:tr>
      <w:tr w:rsidR="006C4232" w14:paraId="72F5769A" w14:textId="77777777">
        <w:trPr>
          <w:trHeight w:val="283"/>
        </w:trPr>
        <w:tc>
          <w:tcPr>
            <w:tcW w:w="709" w:type="dxa"/>
            <w:vAlign w:val="center"/>
          </w:tcPr>
          <w:p w14:paraId="21837480" w14:textId="77777777" w:rsidR="006C4232" w:rsidRDefault="008165C6">
            <w:pPr>
              <w:spacing w:line="276" w:lineRule="auto"/>
            </w:pPr>
            <w:r>
              <w:t>6.</w:t>
            </w:r>
          </w:p>
        </w:tc>
        <w:tc>
          <w:tcPr>
            <w:tcW w:w="5673" w:type="dxa"/>
            <w:vAlign w:val="bottom"/>
          </w:tcPr>
          <w:p w14:paraId="4B191124" w14:textId="77777777" w:rsidR="006C4232" w:rsidRDefault="008165C6">
            <w:pPr>
              <w:rPr>
                <w:color w:val="000000"/>
              </w:rPr>
            </w:pPr>
            <w:r>
              <w:rPr>
                <w:color w:val="000000"/>
              </w:rPr>
              <w:t>Экстернат</w:t>
            </w:r>
          </w:p>
        </w:tc>
        <w:tc>
          <w:tcPr>
            <w:tcW w:w="1200" w:type="dxa"/>
            <w:vAlign w:val="bottom"/>
          </w:tcPr>
          <w:p w14:paraId="1BB3663A" w14:textId="77777777" w:rsidR="006C4232" w:rsidRDefault="008165C6">
            <w:pPr>
              <w:jc w:val="center"/>
              <w:rPr>
                <w:color w:val="000000"/>
              </w:rPr>
            </w:pPr>
            <w:r>
              <w:rPr>
                <w:color w:val="000000"/>
              </w:rPr>
              <w:t>0</w:t>
            </w:r>
          </w:p>
        </w:tc>
        <w:tc>
          <w:tcPr>
            <w:tcW w:w="1200" w:type="dxa"/>
            <w:vAlign w:val="bottom"/>
          </w:tcPr>
          <w:p w14:paraId="4C6571DF" w14:textId="77777777" w:rsidR="006C4232" w:rsidRDefault="008165C6">
            <w:pPr>
              <w:jc w:val="center"/>
              <w:rPr>
                <w:color w:val="000000"/>
              </w:rPr>
            </w:pPr>
            <w:r>
              <w:rPr>
                <w:color w:val="000000"/>
              </w:rPr>
              <w:t>50</w:t>
            </w:r>
          </w:p>
        </w:tc>
        <w:tc>
          <w:tcPr>
            <w:tcW w:w="1200" w:type="dxa"/>
            <w:vAlign w:val="bottom"/>
          </w:tcPr>
          <w:p w14:paraId="6ACE57B1" w14:textId="77777777" w:rsidR="006C4232" w:rsidRDefault="008165C6">
            <w:pPr>
              <w:jc w:val="center"/>
              <w:rPr>
                <w:color w:val="000000"/>
              </w:rPr>
            </w:pPr>
            <w:r>
              <w:rPr>
                <w:color w:val="000000"/>
              </w:rPr>
              <w:t>0</w:t>
            </w:r>
          </w:p>
        </w:tc>
        <w:tc>
          <w:tcPr>
            <w:tcW w:w="1200" w:type="dxa"/>
            <w:vAlign w:val="bottom"/>
          </w:tcPr>
          <w:p w14:paraId="09071FC9" w14:textId="77777777" w:rsidR="006C4232" w:rsidRDefault="008165C6">
            <w:pPr>
              <w:jc w:val="center"/>
              <w:rPr>
                <w:color w:val="000000"/>
              </w:rPr>
            </w:pPr>
            <w:r>
              <w:rPr>
                <w:color w:val="000000"/>
              </w:rPr>
              <w:t>50</w:t>
            </w:r>
          </w:p>
        </w:tc>
        <w:tc>
          <w:tcPr>
            <w:tcW w:w="1292" w:type="dxa"/>
            <w:vAlign w:val="bottom"/>
          </w:tcPr>
          <w:p w14:paraId="715B0682" w14:textId="77777777" w:rsidR="006C4232" w:rsidRDefault="008165C6">
            <w:pPr>
              <w:jc w:val="center"/>
              <w:rPr>
                <w:color w:val="000000"/>
              </w:rPr>
            </w:pPr>
            <w:r>
              <w:rPr>
                <w:color w:val="000000"/>
              </w:rPr>
              <w:t>50</w:t>
            </w:r>
          </w:p>
        </w:tc>
        <w:tc>
          <w:tcPr>
            <w:tcW w:w="1843" w:type="dxa"/>
            <w:vAlign w:val="bottom"/>
          </w:tcPr>
          <w:p w14:paraId="4C1594AC" w14:textId="77777777" w:rsidR="006C4232" w:rsidRDefault="008165C6">
            <w:pPr>
              <w:jc w:val="center"/>
              <w:rPr>
                <w:color w:val="000000"/>
              </w:rPr>
            </w:pPr>
            <w:r>
              <w:rPr>
                <w:color w:val="000000"/>
              </w:rPr>
              <w:t>100</w:t>
            </w:r>
          </w:p>
        </w:tc>
      </w:tr>
      <w:tr w:rsidR="006C4232" w14:paraId="4FF0D70D" w14:textId="77777777">
        <w:trPr>
          <w:trHeight w:val="283"/>
        </w:trPr>
        <w:tc>
          <w:tcPr>
            <w:tcW w:w="709" w:type="dxa"/>
            <w:vAlign w:val="center"/>
          </w:tcPr>
          <w:p w14:paraId="4DD3F645" w14:textId="77777777" w:rsidR="006C4232" w:rsidRDefault="008165C6">
            <w:pPr>
              <w:spacing w:line="276" w:lineRule="auto"/>
            </w:pPr>
            <w:r>
              <w:t>7.</w:t>
            </w:r>
          </w:p>
        </w:tc>
        <w:tc>
          <w:tcPr>
            <w:tcW w:w="5673" w:type="dxa"/>
            <w:vAlign w:val="bottom"/>
          </w:tcPr>
          <w:p w14:paraId="579B8683" w14:textId="77777777" w:rsidR="006C4232" w:rsidRDefault="008165C6">
            <w:pPr>
              <w:rPr>
                <w:color w:val="000000"/>
              </w:rPr>
            </w:pPr>
            <w:r>
              <w:rPr>
                <w:color w:val="000000"/>
              </w:rPr>
              <w:t>Обучающиеся частных ОО</w:t>
            </w:r>
          </w:p>
        </w:tc>
        <w:tc>
          <w:tcPr>
            <w:tcW w:w="1200" w:type="dxa"/>
            <w:vAlign w:val="bottom"/>
          </w:tcPr>
          <w:p w14:paraId="04843A71" w14:textId="77777777" w:rsidR="006C4232" w:rsidRDefault="008165C6">
            <w:pPr>
              <w:jc w:val="center"/>
              <w:rPr>
                <w:color w:val="000000"/>
              </w:rPr>
            </w:pPr>
            <w:r>
              <w:rPr>
                <w:color w:val="000000"/>
              </w:rPr>
              <w:t>0</w:t>
            </w:r>
          </w:p>
        </w:tc>
        <w:tc>
          <w:tcPr>
            <w:tcW w:w="1200" w:type="dxa"/>
            <w:vAlign w:val="bottom"/>
          </w:tcPr>
          <w:p w14:paraId="5FC2B546" w14:textId="77777777" w:rsidR="006C4232" w:rsidRDefault="008165C6">
            <w:pPr>
              <w:jc w:val="center"/>
              <w:rPr>
                <w:color w:val="000000"/>
              </w:rPr>
            </w:pPr>
            <w:r>
              <w:rPr>
                <w:color w:val="000000"/>
              </w:rPr>
              <w:t>0</w:t>
            </w:r>
          </w:p>
        </w:tc>
        <w:tc>
          <w:tcPr>
            <w:tcW w:w="1200" w:type="dxa"/>
            <w:vAlign w:val="bottom"/>
          </w:tcPr>
          <w:p w14:paraId="4BB12F6C" w14:textId="77777777" w:rsidR="006C4232" w:rsidRDefault="008165C6">
            <w:pPr>
              <w:jc w:val="center"/>
              <w:rPr>
                <w:color w:val="000000"/>
              </w:rPr>
            </w:pPr>
            <w:r>
              <w:rPr>
                <w:color w:val="000000"/>
              </w:rPr>
              <w:t>0</w:t>
            </w:r>
          </w:p>
        </w:tc>
        <w:tc>
          <w:tcPr>
            <w:tcW w:w="1200" w:type="dxa"/>
            <w:vAlign w:val="bottom"/>
          </w:tcPr>
          <w:p w14:paraId="677518C6" w14:textId="77777777" w:rsidR="006C4232" w:rsidRDefault="008165C6">
            <w:pPr>
              <w:jc w:val="center"/>
              <w:rPr>
                <w:color w:val="000000"/>
              </w:rPr>
            </w:pPr>
            <w:r>
              <w:rPr>
                <w:color w:val="000000"/>
              </w:rPr>
              <w:t>100</w:t>
            </w:r>
          </w:p>
        </w:tc>
        <w:tc>
          <w:tcPr>
            <w:tcW w:w="1292" w:type="dxa"/>
            <w:vAlign w:val="bottom"/>
          </w:tcPr>
          <w:p w14:paraId="12445C45" w14:textId="77777777" w:rsidR="006C4232" w:rsidRDefault="008165C6">
            <w:pPr>
              <w:jc w:val="center"/>
              <w:rPr>
                <w:color w:val="000000"/>
              </w:rPr>
            </w:pPr>
            <w:r>
              <w:rPr>
                <w:color w:val="000000"/>
              </w:rPr>
              <w:t>100</w:t>
            </w:r>
          </w:p>
        </w:tc>
        <w:tc>
          <w:tcPr>
            <w:tcW w:w="1843" w:type="dxa"/>
            <w:vAlign w:val="bottom"/>
          </w:tcPr>
          <w:p w14:paraId="63946B9A" w14:textId="77777777" w:rsidR="006C4232" w:rsidRDefault="008165C6">
            <w:pPr>
              <w:jc w:val="center"/>
              <w:rPr>
                <w:color w:val="000000"/>
              </w:rPr>
            </w:pPr>
            <w:r>
              <w:rPr>
                <w:color w:val="000000"/>
              </w:rPr>
              <w:t>100</w:t>
            </w:r>
          </w:p>
        </w:tc>
      </w:tr>
    </w:tbl>
    <w:p w14:paraId="6576DAF9" w14:textId="77777777" w:rsidR="006C4232" w:rsidRDefault="006C4232">
      <w:pPr>
        <w:pBdr>
          <w:top w:val="nil"/>
          <w:left w:val="nil"/>
          <w:bottom w:val="nil"/>
          <w:right w:val="nil"/>
          <w:between w:val="nil"/>
        </w:pBdr>
        <w:spacing w:after="120"/>
        <w:ind w:left="709"/>
        <w:jc w:val="both"/>
        <w:rPr>
          <w:b/>
          <w:bCs/>
          <w:color w:val="000000"/>
        </w:rPr>
      </w:pPr>
    </w:p>
    <w:p w14:paraId="1BBB66B7" w14:textId="77777777" w:rsidR="006C4232" w:rsidRDefault="008165C6" w:rsidP="00D91838">
      <w:pPr>
        <w:pStyle w:val="3"/>
        <w:numPr>
          <w:ilvl w:val="1"/>
          <w:numId w:val="5"/>
        </w:numPr>
        <w:tabs>
          <w:tab w:val="left" w:pos="142"/>
        </w:tabs>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Выделение перечня ОО, продемонстрировавших наиболее высокие результаты ОГЭ по химии</w:t>
      </w:r>
      <w:r>
        <w:rPr>
          <w:rFonts w:ascii="Times New Roman" w:eastAsia="Times New Roman" w:hAnsi="Times New Roman" w:cs="Times New Roman"/>
          <w:color w:val="000000"/>
          <w:sz w:val="28"/>
          <w:szCs w:val="28"/>
          <w:vertAlign w:val="superscript"/>
        </w:rPr>
        <w:footnoteReference w:id="5"/>
      </w:r>
    </w:p>
    <w:p w14:paraId="7F602F4D" w14:textId="77777777" w:rsidR="006C4232" w:rsidRDefault="006C4232">
      <w:pPr>
        <w:ind w:firstLine="284"/>
        <w:jc w:val="both"/>
        <w:rPr>
          <w:b/>
          <w:bCs/>
          <w:i/>
          <w:iCs/>
        </w:rPr>
      </w:pPr>
    </w:p>
    <w:p w14:paraId="28039F5A" w14:textId="77777777" w:rsidR="006C4232" w:rsidRDefault="008165C6">
      <w:pPr>
        <w:ind w:firstLine="284"/>
        <w:jc w:val="both"/>
        <w:rPr>
          <w:b/>
          <w:bCs/>
          <w:i/>
          <w:iCs/>
        </w:rPr>
      </w:pPr>
      <w:r>
        <w:rPr>
          <w:b/>
          <w:bCs/>
          <w:i/>
          <w:iCs/>
        </w:rPr>
        <w:t>Выбирается от 5 до 15%</w:t>
      </w:r>
      <w:r>
        <w:rPr>
          <w:i/>
          <w:iCs/>
        </w:rPr>
        <w:t xml:space="preserve"> от общего числа ОО в субъекте Российской Федерации, в которых: </w:t>
      </w:r>
    </w:p>
    <w:p w14:paraId="2E04F545" w14:textId="77777777" w:rsidR="006C4232" w:rsidRDefault="008165C6" w:rsidP="00D91838">
      <w:pPr>
        <w:numPr>
          <w:ilvl w:val="0"/>
          <w:numId w:val="6"/>
        </w:numPr>
        <w:pBdr>
          <w:top w:val="nil"/>
          <w:left w:val="nil"/>
          <w:bottom w:val="nil"/>
          <w:right w:val="nil"/>
          <w:between w:val="nil"/>
        </w:pBdr>
        <w:ind w:left="709" w:hanging="425"/>
        <w:jc w:val="both"/>
        <w:rPr>
          <w:b/>
          <w:bCs/>
          <w:i/>
          <w:iCs/>
          <w:color w:val="000000"/>
        </w:rPr>
      </w:pPr>
      <w:r>
        <w:rPr>
          <w:i/>
          <w:iCs/>
          <w:color w:val="000000"/>
        </w:rPr>
        <w:t xml:space="preserve">доля участников ОГЭ, </w:t>
      </w:r>
      <w:r>
        <w:rPr>
          <w:b/>
          <w:bCs/>
          <w:i/>
          <w:iCs/>
          <w:color w:val="000000"/>
        </w:rPr>
        <w:t xml:space="preserve">получивших отметки «4» и «5», </w:t>
      </w:r>
      <w:r>
        <w:rPr>
          <w:i/>
          <w:iCs/>
          <w:color w:val="000000"/>
        </w:rPr>
        <w:t xml:space="preserve">имеет </w:t>
      </w:r>
      <w:r>
        <w:rPr>
          <w:b/>
          <w:bCs/>
          <w:i/>
          <w:iCs/>
          <w:color w:val="000000"/>
        </w:rPr>
        <w:t>максимальные значения</w:t>
      </w:r>
      <w:r>
        <w:rPr>
          <w:i/>
          <w:iCs/>
          <w:color w:val="000000"/>
        </w:rPr>
        <w:t xml:space="preserve"> (по сравнению с другими ОО субъекта Российской Федерации);</w:t>
      </w:r>
      <w:r>
        <w:rPr>
          <w:b/>
          <w:bCs/>
          <w:i/>
          <w:iCs/>
          <w:color w:val="000000"/>
        </w:rPr>
        <w:t xml:space="preserve"> </w:t>
      </w:r>
    </w:p>
    <w:p w14:paraId="0F422D0A" w14:textId="77777777" w:rsidR="006C4232" w:rsidRDefault="008165C6" w:rsidP="00D91838">
      <w:pPr>
        <w:numPr>
          <w:ilvl w:val="0"/>
          <w:numId w:val="6"/>
        </w:numPr>
        <w:pBdr>
          <w:top w:val="nil"/>
          <w:left w:val="nil"/>
          <w:bottom w:val="nil"/>
          <w:right w:val="nil"/>
          <w:between w:val="nil"/>
        </w:pBdr>
        <w:ind w:left="709" w:hanging="425"/>
        <w:jc w:val="both"/>
        <w:rPr>
          <w:b/>
          <w:bCs/>
          <w:i/>
          <w:iCs/>
          <w:color w:val="000000"/>
        </w:rPr>
      </w:pPr>
      <w:r>
        <w:rPr>
          <w:i/>
          <w:iCs/>
          <w:color w:val="000000"/>
        </w:rPr>
        <w:t>доля участников ОГЭ,</w:t>
      </w:r>
      <w:r>
        <w:rPr>
          <w:b/>
          <w:bCs/>
          <w:i/>
          <w:iCs/>
          <w:color w:val="000000"/>
        </w:rPr>
        <w:t xml:space="preserve"> получивших неудовлетворительную отметку</w:t>
      </w:r>
      <w:r>
        <w:rPr>
          <w:i/>
          <w:iCs/>
          <w:color w:val="000000"/>
        </w:rPr>
        <w:t xml:space="preserve">, имеет </w:t>
      </w:r>
      <w:r>
        <w:rPr>
          <w:b/>
          <w:bCs/>
          <w:i/>
          <w:iCs/>
          <w:color w:val="000000"/>
        </w:rPr>
        <w:t>минимальные значения</w:t>
      </w:r>
      <w:r>
        <w:rPr>
          <w:i/>
          <w:iCs/>
          <w:color w:val="000000"/>
        </w:rPr>
        <w:t xml:space="preserve"> (по сравнению с другими ОО субъекта Российской</w:t>
      </w:r>
      <w:r>
        <w:rPr>
          <w:color w:val="000000"/>
        </w:rPr>
        <w:t xml:space="preserve"> Федерации).</w:t>
      </w:r>
    </w:p>
    <w:p w14:paraId="78C68B5B" w14:textId="77777777" w:rsidR="006C4232" w:rsidRDefault="008165C6">
      <w:pPr>
        <w:keepNext/>
        <w:pBdr>
          <w:top w:val="nil"/>
          <w:left w:val="nil"/>
          <w:bottom w:val="nil"/>
          <w:right w:val="nil"/>
          <w:between w:val="nil"/>
        </w:pBdr>
        <w:spacing w:after="120"/>
        <w:jc w:val="right"/>
        <w:rPr>
          <w:i/>
          <w:iCs/>
          <w:color w:val="000000"/>
          <w:sz w:val="18"/>
          <w:szCs w:val="18"/>
        </w:rPr>
      </w:pPr>
      <w:r>
        <w:rPr>
          <w:i/>
          <w:iCs/>
          <w:color w:val="000000"/>
          <w:sz w:val="18"/>
          <w:szCs w:val="18"/>
        </w:rPr>
        <w:lastRenderedPageBreak/>
        <w:t>Таблица 2-7</w:t>
      </w:r>
    </w:p>
    <w:tbl>
      <w:tblPr>
        <w:tblStyle w:val="af4"/>
        <w:tblW w:w="14175"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563"/>
        <w:gridCol w:w="3548"/>
        <w:gridCol w:w="3354"/>
        <w:gridCol w:w="3355"/>
        <w:gridCol w:w="3355"/>
      </w:tblGrid>
      <w:tr w:rsidR="006C4232" w14:paraId="060739C7" w14:textId="77777777">
        <w:trPr>
          <w:cantSplit/>
          <w:tblHeader/>
        </w:trPr>
        <w:tc>
          <w:tcPr>
            <w:tcW w:w="563" w:type="dxa"/>
            <w:vAlign w:val="center"/>
          </w:tcPr>
          <w:p w14:paraId="73DD2122" w14:textId="77777777" w:rsidR="006C4232" w:rsidRDefault="008165C6">
            <w:pPr>
              <w:pBdr>
                <w:top w:val="nil"/>
                <w:left w:val="nil"/>
                <w:bottom w:val="nil"/>
                <w:right w:val="nil"/>
                <w:between w:val="nil"/>
              </w:pBdr>
              <w:jc w:val="center"/>
              <w:rPr>
                <w:color w:val="000000"/>
                <w:sz w:val="22"/>
                <w:szCs w:val="22"/>
              </w:rPr>
            </w:pPr>
            <w:r>
              <w:rPr>
                <w:color w:val="000000"/>
                <w:sz w:val="22"/>
                <w:szCs w:val="22"/>
              </w:rPr>
              <w:t>№ п/п</w:t>
            </w:r>
          </w:p>
        </w:tc>
        <w:tc>
          <w:tcPr>
            <w:tcW w:w="3548" w:type="dxa"/>
            <w:vAlign w:val="center"/>
          </w:tcPr>
          <w:p w14:paraId="054D17F5" w14:textId="77777777" w:rsidR="006C4232" w:rsidRDefault="008165C6">
            <w:pPr>
              <w:pBdr>
                <w:top w:val="nil"/>
                <w:left w:val="nil"/>
                <w:bottom w:val="nil"/>
                <w:right w:val="nil"/>
                <w:between w:val="nil"/>
              </w:pBdr>
              <w:jc w:val="center"/>
              <w:rPr>
                <w:color w:val="000000"/>
                <w:sz w:val="22"/>
                <w:szCs w:val="22"/>
              </w:rPr>
            </w:pPr>
            <w:r>
              <w:rPr>
                <w:color w:val="000000"/>
                <w:sz w:val="22"/>
                <w:szCs w:val="22"/>
              </w:rPr>
              <w:t>Название ОО</w:t>
            </w:r>
          </w:p>
        </w:tc>
        <w:tc>
          <w:tcPr>
            <w:tcW w:w="3354" w:type="dxa"/>
            <w:vAlign w:val="center"/>
          </w:tcPr>
          <w:p w14:paraId="799CB631" w14:textId="77777777" w:rsidR="006C4232" w:rsidRDefault="008165C6">
            <w:pPr>
              <w:pBdr>
                <w:top w:val="nil"/>
                <w:left w:val="nil"/>
                <w:bottom w:val="nil"/>
                <w:right w:val="nil"/>
                <w:between w:val="nil"/>
              </w:pBdr>
              <w:jc w:val="center"/>
              <w:rPr>
                <w:color w:val="000000"/>
                <w:sz w:val="22"/>
                <w:szCs w:val="22"/>
              </w:rPr>
            </w:pPr>
            <w:r>
              <w:rPr>
                <w:color w:val="000000"/>
                <w:sz w:val="22"/>
                <w:szCs w:val="22"/>
              </w:rPr>
              <w:t>Доля участников, получивших отметку «2»</w:t>
            </w:r>
          </w:p>
        </w:tc>
        <w:tc>
          <w:tcPr>
            <w:tcW w:w="3355" w:type="dxa"/>
            <w:vAlign w:val="center"/>
          </w:tcPr>
          <w:p w14:paraId="0C066BBE" w14:textId="77777777" w:rsidR="006C4232" w:rsidRDefault="008165C6">
            <w:pPr>
              <w:pBdr>
                <w:top w:val="nil"/>
                <w:left w:val="nil"/>
                <w:bottom w:val="nil"/>
                <w:right w:val="nil"/>
                <w:between w:val="nil"/>
              </w:pBdr>
              <w:jc w:val="center"/>
              <w:rPr>
                <w:color w:val="000000"/>
                <w:sz w:val="22"/>
                <w:szCs w:val="22"/>
              </w:rPr>
            </w:pPr>
            <w:r>
              <w:rPr>
                <w:color w:val="000000"/>
                <w:sz w:val="22"/>
                <w:szCs w:val="22"/>
              </w:rPr>
              <w:t xml:space="preserve">Доля участников, получивших </w:t>
            </w:r>
            <w:r>
              <w:rPr>
                <w:color w:val="000000"/>
                <w:sz w:val="22"/>
                <w:szCs w:val="22"/>
              </w:rPr>
              <w:br/>
              <w:t xml:space="preserve">отметки «4» и «5» </w:t>
            </w:r>
          </w:p>
          <w:p w14:paraId="6D6007E6" w14:textId="77777777" w:rsidR="006C4232" w:rsidRDefault="008165C6">
            <w:pPr>
              <w:pBdr>
                <w:top w:val="nil"/>
                <w:left w:val="nil"/>
                <w:bottom w:val="nil"/>
                <w:right w:val="nil"/>
                <w:between w:val="nil"/>
              </w:pBdr>
              <w:jc w:val="center"/>
              <w:rPr>
                <w:color w:val="000000"/>
                <w:sz w:val="22"/>
                <w:szCs w:val="22"/>
              </w:rPr>
            </w:pPr>
            <w:r>
              <w:rPr>
                <w:color w:val="000000"/>
                <w:sz w:val="22"/>
                <w:szCs w:val="22"/>
              </w:rPr>
              <w:t>(качество обучения)</w:t>
            </w:r>
          </w:p>
        </w:tc>
        <w:tc>
          <w:tcPr>
            <w:tcW w:w="3355" w:type="dxa"/>
            <w:vAlign w:val="center"/>
          </w:tcPr>
          <w:p w14:paraId="181C0562" w14:textId="77777777" w:rsidR="006C4232" w:rsidRDefault="008165C6">
            <w:pPr>
              <w:pBdr>
                <w:top w:val="nil"/>
                <w:left w:val="nil"/>
                <w:bottom w:val="nil"/>
                <w:right w:val="nil"/>
                <w:between w:val="nil"/>
              </w:pBdr>
              <w:jc w:val="center"/>
              <w:rPr>
                <w:color w:val="000000"/>
                <w:sz w:val="22"/>
                <w:szCs w:val="22"/>
              </w:rPr>
            </w:pPr>
            <w:r>
              <w:rPr>
                <w:color w:val="000000"/>
                <w:sz w:val="22"/>
                <w:szCs w:val="22"/>
              </w:rPr>
              <w:t xml:space="preserve">Доля участников, получивших отметки «3», «4» и «5» </w:t>
            </w:r>
            <w:r>
              <w:rPr>
                <w:color w:val="000000"/>
                <w:sz w:val="22"/>
                <w:szCs w:val="22"/>
              </w:rPr>
              <w:br/>
              <w:t>(уровень обученности)</w:t>
            </w:r>
          </w:p>
        </w:tc>
      </w:tr>
      <w:tr w:rsidR="006C4232" w14:paraId="256749CF" w14:textId="77777777">
        <w:trPr>
          <w:trHeight w:val="20"/>
        </w:trPr>
        <w:tc>
          <w:tcPr>
            <w:tcW w:w="563" w:type="dxa"/>
            <w:vAlign w:val="center"/>
          </w:tcPr>
          <w:p w14:paraId="5E402B1B" w14:textId="77777777" w:rsidR="006C4232" w:rsidRDefault="006C4232" w:rsidP="00D91838">
            <w:pPr>
              <w:numPr>
                <w:ilvl w:val="0"/>
                <w:numId w:val="7"/>
              </w:numPr>
              <w:pBdr>
                <w:top w:val="nil"/>
                <w:left w:val="nil"/>
                <w:bottom w:val="nil"/>
                <w:right w:val="nil"/>
                <w:between w:val="nil"/>
              </w:pBdr>
              <w:rPr>
                <w:color w:val="000000"/>
                <w:sz w:val="22"/>
                <w:szCs w:val="22"/>
              </w:rPr>
            </w:pPr>
          </w:p>
        </w:tc>
        <w:tc>
          <w:tcPr>
            <w:tcW w:w="3548" w:type="dxa"/>
            <w:vAlign w:val="center"/>
          </w:tcPr>
          <w:p w14:paraId="5EC2A444" w14:textId="77777777" w:rsidR="006C4232" w:rsidRDefault="008165C6">
            <w:pPr>
              <w:rPr>
                <w:color w:val="000000"/>
              </w:rPr>
            </w:pPr>
            <w:r>
              <w:rPr>
                <w:color w:val="000000"/>
              </w:rPr>
              <w:t>Муниципальное бюджетное общеобразовательное учреждение "Псковский технический лицей"</w:t>
            </w:r>
          </w:p>
        </w:tc>
        <w:tc>
          <w:tcPr>
            <w:tcW w:w="3354" w:type="dxa"/>
            <w:vAlign w:val="center"/>
          </w:tcPr>
          <w:p w14:paraId="6C24AF66" w14:textId="77777777" w:rsidR="006C4232" w:rsidRDefault="008165C6">
            <w:pPr>
              <w:jc w:val="center"/>
              <w:rPr>
                <w:color w:val="000000"/>
              </w:rPr>
            </w:pPr>
            <w:r>
              <w:rPr>
                <w:color w:val="000000"/>
              </w:rPr>
              <w:t>0</w:t>
            </w:r>
          </w:p>
        </w:tc>
        <w:tc>
          <w:tcPr>
            <w:tcW w:w="3355" w:type="dxa"/>
            <w:vAlign w:val="center"/>
          </w:tcPr>
          <w:p w14:paraId="5669CF12" w14:textId="77777777" w:rsidR="006C4232" w:rsidRDefault="008165C6">
            <w:pPr>
              <w:jc w:val="center"/>
              <w:rPr>
                <w:color w:val="000000"/>
              </w:rPr>
            </w:pPr>
            <w:r>
              <w:rPr>
                <w:color w:val="000000"/>
              </w:rPr>
              <w:t>100</w:t>
            </w:r>
          </w:p>
        </w:tc>
        <w:tc>
          <w:tcPr>
            <w:tcW w:w="3355" w:type="dxa"/>
            <w:vAlign w:val="center"/>
          </w:tcPr>
          <w:p w14:paraId="3439B87C" w14:textId="77777777" w:rsidR="006C4232" w:rsidRDefault="008165C6">
            <w:pPr>
              <w:jc w:val="center"/>
              <w:rPr>
                <w:color w:val="000000"/>
              </w:rPr>
            </w:pPr>
            <w:r>
              <w:rPr>
                <w:color w:val="000000"/>
              </w:rPr>
              <w:t>100</w:t>
            </w:r>
          </w:p>
        </w:tc>
      </w:tr>
      <w:tr w:rsidR="006C4232" w14:paraId="3499AA70" w14:textId="77777777">
        <w:trPr>
          <w:trHeight w:val="20"/>
        </w:trPr>
        <w:tc>
          <w:tcPr>
            <w:tcW w:w="563" w:type="dxa"/>
            <w:vAlign w:val="center"/>
          </w:tcPr>
          <w:p w14:paraId="06875F19" w14:textId="77777777" w:rsidR="006C4232" w:rsidRDefault="006C4232" w:rsidP="00D91838">
            <w:pPr>
              <w:numPr>
                <w:ilvl w:val="0"/>
                <w:numId w:val="7"/>
              </w:numPr>
              <w:pBdr>
                <w:top w:val="nil"/>
                <w:left w:val="nil"/>
                <w:bottom w:val="nil"/>
                <w:right w:val="nil"/>
                <w:between w:val="nil"/>
              </w:pBdr>
              <w:rPr>
                <w:color w:val="000000"/>
                <w:sz w:val="22"/>
                <w:szCs w:val="22"/>
              </w:rPr>
            </w:pPr>
          </w:p>
        </w:tc>
        <w:tc>
          <w:tcPr>
            <w:tcW w:w="3548" w:type="dxa"/>
            <w:vAlign w:val="center"/>
          </w:tcPr>
          <w:p w14:paraId="1257EDD8" w14:textId="77777777" w:rsidR="006C4232" w:rsidRDefault="008165C6">
            <w:pPr>
              <w:rPr>
                <w:color w:val="000000"/>
              </w:rPr>
            </w:pPr>
            <w:r>
              <w:rPr>
                <w:color w:val="000000"/>
              </w:rPr>
              <w:t>Муниципальное бюджетное общеобразовательное учреждение "Многопрофильный правовой лицей №8", Псков</w:t>
            </w:r>
          </w:p>
        </w:tc>
        <w:tc>
          <w:tcPr>
            <w:tcW w:w="3354" w:type="dxa"/>
            <w:vAlign w:val="center"/>
          </w:tcPr>
          <w:p w14:paraId="524C2DF1" w14:textId="77777777" w:rsidR="006C4232" w:rsidRDefault="008165C6">
            <w:pPr>
              <w:jc w:val="center"/>
              <w:rPr>
                <w:color w:val="000000"/>
              </w:rPr>
            </w:pPr>
            <w:r>
              <w:rPr>
                <w:color w:val="000000"/>
              </w:rPr>
              <w:t>0</w:t>
            </w:r>
          </w:p>
        </w:tc>
        <w:tc>
          <w:tcPr>
            <w:tcW w:w="3355" w:type="dxa"/>
            <w:vAlign w:val="center"/>
          </w:tcPr>
          <w:p w14:paraId="4F8B526A" w14:textId="77777777" w:rsidR="006C4232" w:rsidRDefault="008165C6">
            <w:pPr>
              <w:jc w:val="center"/>
              <w:rPr>
                <w:color w:val="000000"/>
              </w:rPr>
            </w:pPr>
            <w:r>
              <w:rPr>
                <w:color w:val="000000"/>
              </w:rPr>
              <w:t>100</w:t>
            </w:r>
          </w:p>
        </w:tc>
        <w:tc>
          <w:tcPr>
            <w:tcW w:w="3355" w:type="dxa"/>
            <w:vAlign w:val="center"/>
          </w:tcPr>
          <w:p w14:paraId="2EE57A82" w14:textId="77777777" w:rsidR="006C4232" w:rsidRDefault="008165C6">
            <w:pPr>
              <w:jc w:val="center"/>
              <w:rPr>
                <w:color w:val="000000"/>
              </w:rPr>
            </w:pPr>
            <w:r>
              <w:rPr>
                <w:color w:val="000000"/>
              </w:rPr>
              <w:t>100</w:t>
            </w:r>
          </w:p>
        </w:tc>
      </w:tr>
      <w:tr w:rsidR="006C4232" w14:paraId="0F56399F" w14:textId="77777777">
        <w:trPr>
          <w:trHeight w:val="20"/>
        </w:trPr>
        <w:tc>
          <w:tcPr>
            <w:tcW w:w="563" w:type="dxa"/>
            <w:vAlign w:val="center"/>
          </w:tcPr>
          <w:p w14:paraId="062C6308" w14:textId="77777777" w:rsidR="006C4232" w:rsidRDefault="006C4232" w:rsidP="00D91838">
            <w:pPr>
              <w:numPr>
                <w:ilvl w:val="0"/>
                <w:numId w:val="7"/>
              </w:numPr>
              <w:pBdr>
                <w:top w:val="nil"/>
                <w:left w:val="nil"/>
                <w:bottom w:val="nil"/>
                <w:right w:val="nil"/>
                <w:between w:val="nil"/>
              </w:pBdr>
              <w:rPr>
                <w:color w:val="000000"/>
                <w:sz w:val="22"/>
                <w:szCs w:val="22"/>
              </w:rPr>
            </w:pPr>
          </w:p>
        </w:tc>
        <w:tc>
          <w:tcPr>
            <w:tcW w:w="3548" w:type="dxa"/>
            <w:vAlign w:val="center"/>
          </w:tcPr>
          <w:p w14:paraId="6FDFE34C" w14:textId="77777777" w:rsidR="006C4232" w:rsidRDefault="008165C6">
            <w:pPr>
              <w:rPr>
                <w:color w:val="000000"/>
              </w:rPr>
            </w:pPr>
            <w:r>
              <w:rPr>
                <w:color w:val="000000"/>
              </w:rPr>
              <w:t>Муниципальное бюджетное общеобразовательное учреждение "Средняя общеобразовательная школа №7 имени Антона Злобина" Великие Луки</w:t>
            </w:r>
          </w:p>
        </w:tc>
        <w:tc>
          <w:tcPr>
            <w:tcW w:w="3354" w:type="dxa"/>
            <w:vAlign w:val="center"/>
          </w:tcPr>
          <w:p w14:paraId="7B1FE00E" w14:textId="77777777" w:rsidR="006C4232" w:rsidRDefault="008165C6">
            <w:pPr>
              <w:jc w:val="center"/>
              <w:rPr>
                <w:color w:val="000000"/>
              </w:rPr>
            </w:pPr>
            <w:r>
              <w:rPr>
                <w:color w:val="000000"/>
              </w:rPr>
              <w:t>0</w:t>
            </w:r>
          </w:p>
        </w:tc>
        <w:tc>
          <w:tcPr>
            <w:tcW w:w="3355" w:type="dxa"/>
            <w:vAlign w:val="center"/>
          </w:tcPr>
          <w:p w14:paraId="10E36642" w14:textId="77777777" w:rsidR="006C4232" w:rsidRDefault="008165C6">
            <w:pPr>
              <w:jc w:val="center"/>
              <w:rPr>
                <w:color w:val="000000"/>
              </w:rPr>
            </w:pPr>
            <w:r>
              <w:rPr>
                <w:color w:val="000000"/>
              </w:rPr>
              <w:t>100</w:t>
            </w:r>
          </w:p>
        </w:tc>
        <w:tc>
          <w:tcPr>
            <w:tcW w:w="3355" w:type="dxa"/>
            <w:vAlign w:val="center"/>
          </w:tcPr>
          <w:p w14:paraId="7ED6BE7A" w14:textId="77777777" w:rsidR="006C4232" w:rsidRDefault="008165C6">
            <w:pPr>
              <w:jc w:val="center"/>
              <w:rPr>
                <w:color w:val="000000"/>
              </w:rPr>
            </w:pPr>
            <w:r>
              <w:rPr>
                <w:color w:val="000000"/>
              </w:rPr>
              <w:t>100</w:t>
            </w:r>
          </w:p>
        </w:tc>
      </w:tr>
      <w:tr w:rsidR="006C4232" w14:paraId="41AC8863" w14:textId="77777777">
        <w:trPr>
          <w:trHeight w:val="20"/>
        </w:trPr>
        <w:tc>
          <w:tcPr>
            <w:tcW w:w="563" w:type="dxa"/>
            <w:vAlign w:val="center"/>
          </w:tcPr>
          <w:p w14:paraId="79ED406E" w14:textId="77777777" w:rsidR="006C4232" w:rsidRDefault="006C4232" w:rsidP="00D91838">
            <w:pPr>
              <w:numPr>
                <w:ilvl w:val="0"/>
                <w:numId w:val="7"/>
              </w:numPr>
              <w:pBdr>
                <w:top w:val="nil"/>
                <w:left w:val="nil"/>
                <w:bottom w:val="nil"/>
                <w:right w:val="nil"/>
                <w:between w:val="nil"/>
              </w:pBdr>
              <w:rPr>
                <w:color w:val="000000"/>
                <w:sz w:val="22"/>
                <w:szCs w:val="22"/>
              </w:rPr>
            </w:pPr>
          </w:p>
        </w:tc>
        <w:tc>
          <w:tcPr>
            <w:tcW w:w="3548" w:type="dxa"/>
            <w:vAlign w:val="center"/>
          </w:tcPr>
          <w:p w14:paraId="1DCDBA98" w14:textId="77777777" w:rsidR="006C4232" w:rsidRDefault="008165C6">
            <w:pPr>
              <w:rPr>
                <w:color w:val="000000"/>
              </w:rPr>
            </w:pPr>
            <w:r>
              <w:rPr>
                <w:color w:val="000000"/>
              </w:rPr>
              <w:t>Муниципальное бюджетное общеобразовательное учреждение "Средняя общеобразовательная школа №13", Великие Луки</w:t>
            </w:r>
          </w:p>
        </w:tc>
        <w:tc>
          <w:tcPr>
            <w:tcW w:w="3354" w:type="dxa"/>
            <w:vAlign w:val="center"/>
          </w:tcPr>
          <w:p w14:paraId="787C0BCB" w14:textId="77777777" w:rsidR="006C4232" w:rsidRDefault="008165C6">
            <w:pPr>
              <w:jc w:val="center"/>
              <w:rPr>
                <w:color w:val="000000"/>
              </w:rPr>
            </w:pPr>
            <w:r>
              <w:rPr>
                <w:color w:val="000000"/>
              </w:rPr>
              <w:t>0</w:t>
            </w:r>
          </w:p>
        </w:tc>
        <w:tc>
          <w:tcPr>
            <w:tcW w:w="3355" w:type="dxa"/>
            <w:vAlign w:val="center"/>
          </w:tcPr>
          <w:p w14:paraId="49DD5BE3" w14:textId="77777777" w:rsidR="006C4232" w:rsidRDefault="008165C6">
            <w:pPr>
              <w:jc w:val="center"/>
              <w:rPr>
                <w:color w:val="000000"/>
              </w:rPr>
            </w:pPr>
            <w:r>
              <w:rPr>
                <w:color w:val="000000"/>
              </w:rPr>
              <w:t>100</w:t>
            </w:r>
          </w:p>
        </w:tc>
        <w:tc>
          <w:tcPr>
            <w:tcW w:w="3355" w:type="dxa"/>
            <w:vAlign w:val="center"/>
          </w:tcPr>
          <w:p w14:paraId="4C1AF818" w14:textId="77777777" w:rsidR="006C4232" w:rsidRDefault="008165C6">
            <w:pPr>
              <w:jc w:val="center"/>
              <w:rPr>
                <w:color w:val="000000"/>
              </w:rPr>
            </w:pPr>
            <w:r>
              <w:rPr>
                <w:color w:val="000000"/>
              </w:rPr>
              <w:t>100</w:t>
            </w:r>
          </w:p>
        </w:tc>
      </w:tr>
      <w:tr w:rsidR="006C4232" w14:paraId="337B4592" w14:textId="77777777">
        <w:trPr>
          <w:trHeight w:val="20"/>
        </w:trPr>
        <w:tc>
          <w:tcPr>
            <w:tcW w:w="563" w:type="dxa"/>
            <w:vAlign w:val="center"/>
          </w:tcPr>
          <w:p w14:paraId="12F90560" w14:textId="77777777" w:rsidR="006C4232" w:rsidRDefault="006C4232" w:rsidP="00D91838">
            <w:pPr>
              <w:numPr>
                <w:ilvl w:val="0"/>
                <w:numId w:val="7"/>
              </w:numPr>
              <w:pBdr>
                <w:top w:val="nil"/>
                <w:left w:val="nil"/>
                <w:bottom w:val="nil"/>
                <w:right w:val="nil"/>
                <w:between w:val="nil"/>
              </w:pBdr>
              <w:rPr>
                <w:color w:val="000000"/>
                <w:sz w:val="22"/>
                <w:szCs w:val="22"/>
              </w:rPr>
            </w:pPr>
          </w:p>
        </w:tc>
        <w:tc>
          <w:tcPr>
            <w:tcW w:w="3548" w:type="dxa"/>
            <w:vAlign w:val="center"/>
          </w:tcPr>
          <w:p w14:paraId="764FEB52" w14:textId="77777777" w:rsidR="006C4232" w:rsidRDefault="008165C6">
            <w:pPr>
              <w:rPr>
                <w:color w:val="000000"/>
              </w:rPr>
            </w:pPr>
            <w:r>
              <w:rPr>
                <w:color w:val="000000"/>
              </w:rPr>
              <w:t xml:space="preserve">Муниципальное бюджетное общеобразовательное учреждение "Куньинская </w:t>
            </w:r>
            <w:r>
              <w:rPr>
                <w:color w:val="000000"/>
              </w:rPr>
              <w:lastRenderedPageBreak/>
              <w:t>средняя общеобразовательная школа" Куньинского района Псковской области</w:t>
            </w:r>
          </w:p>
        </w:tc>
        <w:tc>
          <w:tcPr>
            <w:tcW w:w="3354" w:type="dxa"/>
            <w:vAlign w:val="center"/>
          </w:tcPr>
          <w:p w14:paraId="73039283" w14:textId="77777777" w:rsidR="006C4232" w:rsidRDefault="008165C6">
            <w:pPr>
              <w:jc w:val="center"/>
              <w:rPr>
                <w:color w:val="000000"/>
              </w:rPr>
            </w:pPr>
            <w:r>
              <w:rPr>
                <w:color w:val="000000"/>
              </w:rPr>
              <w:lastRenderedPageBreak/>
              <w:t>0</w:t>
            </w:r>
          </w:p>
        </w:tc>
        <w:tc>
          <w:tcPr>
            <w:tcW w:w="3355" w:type="dxa"/>
            <w:vAlign w:val="center"/>
          </w:tcPr>
          <w:p w14:paraId="6B1890D1" w14:textId="77777777" w:rsidR="006C4232" w:rsidRDefault="008165C6">
            <w:pPr>
              <w:jc w:val="center"/>
              <w:rPr>
                <w:color w:val="000000"/>
              </w:rPr>
            </w:pPr>
            <w:r>
              <w:rPr>
                <w:color w:val="000000"/>
              </w:rPr>
              <w:t>100</w:t>
            </w:r>
          </w:p>
        </w:tc>
        <w:tc>
          <w:tcPr>
            <w:tcW w:w="3355" w:type="dxa"/>
            <w:vAlign w:val="center"/>
          </w:tcPr>
          <w:p w14:paraId="28788B0D" w14:textId="77777777" w:rsidR="006C4232" w:rsidRDefault="008165C6">
            <w:pPr>
              <w:jc w:val="center"/>
              <w:rPr>
                <w:color w:val="000000"/>
              </w:rPr>
            </w:pPr>
            <w:r>
              <w:rPr>
                <w:color w:val="000000"/>
              </w:rPr>
              <w:t>100</w:t>
            </w:r>
          </w:p>
        </w:tc>
      </w:tr>
      <w:tr w:rsidR="006C4232" w14:paraId="6F08D552" w14:textId="77777777">
        <w:trPr>
          <w:trHeight w:val="20"/>
        </w:trPr>
        <w:tc>
          <w:tcPr>
            <w:tcW w:w="563" w:type="dxa"/>
            <w:vAlign w:val="center"/>
          </w:tcPr>
          <w:p w14:paraId="1B28AF55" w14:textId="77777777" w:rsidR="006C4232" w:rsidRDefault="006C4232" w:rsidP="00D91838">
            <w:pPr>
              <w:numPr>
                <w:ilvl w:val="0"/>
                <w:numId w:val="7"/>
              </w:numPr>
              <w:pBdr>
                <w:top w:val="nil"/>
                <w:left w:val="nil"/>
                <w:bottom w:val="nil"/>
                <w:right w:val="nil"/>
                <w:between w:val="nil"/>
              </w:pBdr>
              <w:rPr>
                <w:color w:val="000000"/>
                <w:sz w:val="22"/>
                <w:szCs w:val="22"/>
              </w:rPr>
            </w:pPr>
          </w:p>
        </w:tc>
        <w:tc>
          <w:tcPr>
            <w:tcW w:w="3548" w:type="dxa"/>
            <w:vAlign w:val="center"/>
          </w:tcPr>
          <w:p w14:paraId="02DB19B0" w14:textId="77777777" w:rsidR="006C4232" w:rsidRDefault="008165C6">
            <w:pPr>
              <w:rPr>
                <w:color w:val="000000"/>
              </w:rPr>
            </w:pPr>
            <w:r>
              <w:rPr>
                <w:color w:val="000000"/>
              </w:rPr>
              <w:t>Муниципальное автономное общеобразовательное учреждение "Гуманитарный лицей", Псков</w:t>
            </w:r>
          </w:p>
        </w:tc>
        <w:tc>
          <w:tcPr>
            <w:tcW w:w="3354" w:type="dxa"/>
            <w:vAlign w:val="center"/>
          </w:tcPr>
          <w:p w14:paraId="2A752531" w14:textId="77777777" w:rsidR="006C4232" w:rsidRDefault="008165C6">
            <w:pPr>
              <w:jc w:val="center"/>
              <w:rPr>
                <w:color w:val="000000"/>
              </w:rPr>
            </w:pPr>
            <w:r>
              <w:rPr>
                <w:color w:val="000000"/>
              </w:rPr>
              <w:t>0</w:t>
            </w:r>
          </w:p>
        </w:tc>
        <w:tc>
          <w:tcPr>
            <w:tcW w:w="3355" w:type="dxa"/>
            <w:vAlign w:val="center"/>
          </w:tcPr>
          <w:p w14:paraId="6B20A1BE" w14:textId="77777777" w:rsidR="006C4232" w:rsidRDefault="008165C6">
            <w:pPr>
              <w:jc w:val="center"/>
              <w:rPr>
                <w:color w:val="000000"/>
              </w:rPr>
            </w:pPr>
            <w:r>
              <w:rPr>
                <w:color w:val="000000"/>
              </w:rPr>
              <w:t>94,44</w:t>
            </w:r>
          </w:p>
        </w:tc>
        <w:tc>
          <w:tcPr>
            <w:tcW w:w="3355" w:type="dxa"/>
            <w:vAlign w:val="center"/>
          </w:tcPr>
          <w:p w14:paraId="5DE9D7CE" w14:textId="77777777" w:rsidR="006C4232" w:rsidRDefault="008165C6">
            <w:pPr>
              <w:jc w:val="center"/>
              <w:rPr>
                <w:color w:val="000000"/>
              </w:rPr>
            </w:pPr>
            <w:r>
              <w:rPr>
                <w:color w:val="000000"/>
              </w:rPr>
              <w:t>100</w:t>
            </w:r>
          </w:p>
        </w:tc>
      </w:tr>
      <w:tr w:rsidR="006C4232" w14:paraId="1855C78A" w14:textId="77777777">
        <w:trPr>
          <w:trHeight w:val="20"/>
        </w:trPr>
        <w:tc>
          <w:tcPr>
            <w:tcW w:w="563" w:type="dxa"/>
            <w:vAlign w:val="center"/>
          </w:tcPr>
          <w:p w14:paraId="40ECA2AD" w14:textId="77777777" w:rsidR="006C4232" w:rsidRDefault="006C4232" w:rsidP="00D91838">
            <w:pPr>
              <w:numPr>
                <w:ilvl w:val="0"/>
                <w:numId w:val="7"/>
              </w:numPr>
              <w:pBdr>
                <w:top w:val="nil"/>
                <w:left w:val="nil"/>
                <w:bottom w:val="nil"/>
                <w:right w:val="nil"/>
                <w:between w:val="nil"/>
              </w:pBdr>
              <w:rPr>
                <w:color w:val="000000"/>
                <w:sz w:val="22"/>
                <w:szCs w:val="22"/>
              </w:rPr>
            </w:pPr>
          </w:p>
        </w:tc>
        <w:tc>
          <w:tcPr>
            <w:tcW w:w="3548" w:type="dxa"/>
            <w:vAlign w:val="center"/>
          </w:tcPr>
          <w:p w14:paraId="5129924D" w14:textId="77777777" w:rsidR="006C4232" w:rsidRDefault="008165C6">
            <w:pPr>
              <w:rPr>
                <w:color w:val="000000"/>
              </w:rPr>
            </w:pPr>
            <w:r>
              <w:rPr>
                <w:color w:val="000000"/>
              </w:rPr>
              <w:t>Муниципальное бюджетное общеобразовательное учреждение "Псковская инженерно-лингвистическая гимназия"</w:t>
            </w:r>
          </w:p>
        </w:tc>
        <w:tc>
          <w:tcPr>
            <w:tcW w:w="3354" w:type="dxa"/>
            <w:vAlign w:val="center"/>
          </w:tcPr>
          <w:p w14:paraId="42DE6A71" w14:textId="77777777" w:rsidR="006C4232" w:rsidRDefault="008165C6">
            <w:pPr>
              <w:jc w:val="center"/>
              <w:rPr>
                <w:color w:val="000000"/>
              </w:rPr>
            </w:pPr>
            <w:r>
              <w:rPr>
                <w:color w:val="000000"/>
              </w:rPr>
              <w:t>2,94</w:t>
            </w:r>
          </w:p>
        </w:tc>
        <w:tc>
          <w:tcPr>
            <w:tcW w:w="3355" w:type="dxa"/>
            <w:vAlign w:val="center"/>
          </w:tcPr>
          <w:p w14:paraId="69A63C0D" w14:textId="77777777" w:rsidR="006C4232" w:rsidRDefault="008165C6">
            <w:pPr>
              <w:jc w:val="center"/>
              <w:rPr>
                <w:color w:val="000000"/>
              </w:rPr>
            </w:pPr>
            <w:r>
              <w:rPr>
                <w:color w:val="000000"/>
              </w:rPr>
              <w:t>91,18</w:t>
            </w:r>
          </w:p>
        </w:tc>
        <w:tc>
          <w:tcPr>
            <w:tcW w:w="3355" w:type="dxa"/>
            <w:vAlign w:val="center"/>
          </w:tcPr>
          <w:p w14:paraId="295AB81C" w14:textId="77777777" w:rsidR="006C4232" w:rsidRDefault="008165C6">
            <w:pPr>
              <w:jc w:val="center"/>
              <w:rPr>
                <w:color w:val="000000"/>
              </w:rPr>
            </w:pPr>
            <w:r>
              <w:rPr>
                <w:color w:val="000000"/>
              </w:rPr>
              <w:t>97,06</w:t>
            </w:r>
          </w:p>
        </w:tc>
      </w:tr>
      <w:tr w:rsidR="006C4232" w14:paraId="7C3A81D8" w14:textId="77777777">
        <w:trPr>
          <w:trHeight w:val="20"/>
        </w:trPr>
        <w:tc>
          <w:tcPr>
            <w:tcW w:w="563" w:type="dxa"/>
            <w:vAlign w:val="center"/>
          </w:tcPr>
          <w:p w14:paraId="2DD4C9E8" w14:textId="77777777" w:rsidR="006C4232" w:rsidRDefault="006C4232" w:rsidP="00D91838">
            <w:pPr>
              <w:numPr>
                <w:ilvl w:val="0"/>
                <w:numId w:val="7"/>
              </w:numPr>
              <w:pBdr>
                <w:top w:val="nil"/>
                <w:left w:val="nil"/>
                <w:bottom w:val="nil"/>
                <w:right w:val="nil"/>
                <w:between w:val="nil"/>
              </w:pBdr>
              <w:rPr>
                <w:color w:val="000000"/>
                <w:sz w:val="22"/>
                <w:szCs w:val="22"/>
              </w:rPr>
            </w:pPr>
          </w:p>
        </w:tc>
        <w:tc>
          <w:tcPr>
            <w:tcW w:w="3548" w:type="dxa"/>
            <w:vAlign w:val="center"/>
          </w:tcPr>
          <w:p w14:paraId="57529BC7" w14:textId="77777777" w:rsidR="006C4232" w:rsidRDefault="008165C6">
            <w:pPr>
              <w:rPr>
                <w:color w:val="000000"/>
              </w:rPr>
            </w:pPr>
            <w:r>
              <w:rPr>
                <w:color w:val="000000"/>
              </w:rPr>
              <w:t>Муниципальное бюджетное общеобразовательное учреждение "Гимназия № 29", Псков</w:t>
            </w:r>
          </w:p>
        </w:tc>
        <w:tc>
          <w:tcPr>
            <w:tcW w:w="3354" w:type="dxa"/>
            <w:vAlign w:val="center"/>
          </w:tcPr>
          <w:p w14:paraId="172EFA9C" w14:textId="77777777" w:rsidR="006C4232" w:rsidRDefault="008165C6">
            <w:pPr>
              <w:jc w:val="center"/>
              <w:rPr>
                <w:color w:val="000000"/>
              </w:rPr>
            </w:pPr>
            <w:r>
              <w:rPr>
                <w:color w:val="000000"/>
              </w:rPr>
              <w:t>0</w:t>
            </w:r>
          </w:p>
        </w:tc>
        <w:tc>
          <w:tcPr>
            <w:tcW w:w="3355" w:type="dxa"/>
            <w:vAlign w:val="center"/>
          </w:tcPr>
          <w:p w14:paraId="0050F9EF" w14:textId="77777777" w:rsidR="006C4232" w:rsidRDefault="008165C6">
            <w:pPr>
              <w:jc w:val="center"/>
              <w:rPr>
                <w:color w:val="000000"/>
              </w:rPr>
            </w:pPr>
            <w:r>
              <w:rPr>
                <w:color w:val="000000"/>
              </w:rPr>
              <w:t>90,91</w:t>
            </w:r>
          </w:p>
        </w:tc>
        <w:tc>
          <w:tcPr>
            <w:tcW w:w="3355" w:type="dxa"/>
            <w:vAlign w:val="center"/>
          </w:tcPr>
          <w:p w14:paraId="3D90EF56" w14:textId="77777777" w:rsidR="006C4232" w:rsidRDefault="008165C6">
            <w:pPr>
              <w:jc w:val="center"/>
              <w:rPr>
                <w:color w:val="000000"/>
              </w:rPr>
            </w:pPr>
            <w:r>
              <w:rPr>
                <w:color w:val="000000"/>
              </w:rPr>
              <w:t>100</w:t>
            </w:r>
          </w:p>
        </w:tc>
      </w:tr>
      <w:tr w:rsidR="006C4232" w14:paraId="701D0B30" w14:textId="77777777">
        <w:trPr>
          <w:trHeight w:val="20"/>
        </w:trPr>
        <w:tc>
          <w:tcPr>
            <w:tcW w:w="563" w:type="dxa"/>
            <w:vAlign w:val="center"/>
          </w:tcPr>
          <w:p w14:paraId="6B942E42" w14:textId="77777777" w:rsidR="006C4232" w:rsidRDefault="006C4232" w:rsidP="00D91838">
            <w:pPr>
              <w:numPr>
                <w:ilvl w:val="0"/>
                <w:numId w:val="7"/>
              </w:numPr>
              <w:pBdr>
                <w:top w:val="nil"/>
                <w:left w:val="nil"/>
                <w:bottom w:val="nil"/>
                <w:right w:val="nil"/>
                <w:between w:val="nil"/>
              </w:pBdr>
              <w:rPr>
                <w:color w:val="000000"/>
                <w:sz w:val="22"/>
                <w:szCs w:val="22"/>
              </w:rPr>
            </w:pPr>
          </w:p>
        </w:tc>
        <w:tc>
          <w:tcPr>
            <w:tcW w:w="3548" w:type="dxa"/>
            <w:vAlign w:val="center"/>
          </w:tcPr>
          <w:p w14:paraId="2EBF7E4F" w14:textId="77777777" w:rsidR="006C4232" w:rsidRDefault="008165C6">
            <w:pPr>
              <w:rPr>
                <w:color w:val="000000"/>
              </w:rPr>
            </w:pPr>
            <w:r>
              <w:rPr>
                <w:color w:val="000000"/>
              </w:rPr>
              <w:t xml:space="preserve">Муниципальное бюджетное общеобразовательное учреждение "Гимназия </w:t>
            </w:r>
            <w:proofErr w:type="spellStart"/>
            <w:r>
              <w:rPr>
                <w:color w:val="000000"/>
              </w:rPr>
              <w:t>им.С.В.Ковалевской</w:t>
            </w:r>
            <w:proofErr w:type="spellEnd"/>
            <w:r>
              <w:rPr>
                <w:color w:val="000000"/>
              </w:rPr>
              <w:t>", Великие Луки</w:t>
            </w:r>
          </w:p>
        </w:tc>
        <w:tc>
          <w:tcPr>
            <w:tcW w:w="3354" w:type="dxa"/>
            <w:vAlign w:val="center"/>
          </w:tcPr>
          <w:p w14:paraId="035D5892" w14:textId="77777777" w:rsidR="006C4232" w:rsidRDefault="008165C6">
            <w:pPr>
              <w:jc w:val="center"/>
              <w:rPr>
                <w:color w:val="000000"/>
              </w:rPr>
            </w:pPr>
            <w:r>
              <w:rPr>
                <w:color w:val="000000"/>
              </w:rPr>
              <w:t>0</w:t>
            </w:r>
          </w:p>
        </w:tc>
        <w:tc>
          <w:tcPr>
            <w:tcW w:w="3355" w:type="dxa"/>
            <w:vAlign w:val="center"/>
          </w:tcPr>
          <w:p w14:paraId="2F1B9189" w14:textId="77777777" w:rsidR="006C4232" w:rsidRDefault="008165C6">
            <w:pPr>
              <w:jc w:val="center"/>
              <w:rPr>
                <w:color w:val="000000"/>
              </w:rPr>
            </w:pPr>
            <w:r>
              <w:rPr>
                <w:color w:val="000000"/>
              </w:rPr>
              <w:t>90,48</w:t>
            </w:r>
          </w:p>
        </w:tc>
        <w:tc>
          <w:tcPr>
            <w:tcW w:w="3355" w:type="dxa"/>
            <w:vAlign w:val="center"/>
          </w:tcPr>
          <w:p w14:paraId="4FAB0CF6" w14:textId="77777777" w:rsidR="006C4232" w:rsidRDefault="008165C6">
            <w:pPr>
              <w:jc w:val="center"/>
              <w:rPr>
                <w:color w:val="000000"/>
              </w:rPr>
            </w:pPr>
            <w:r>
              <w:rPr>
                <w:color w:val="000000"/>
              </w:rPr>
              <w:t>100</w:t>
            </w:r>
          </w:p>
        </w:tc>
      </w:tr>
      <w:tr w:rsidR="006C4232" w14:paraId="09C27F44" w14:textId="77777777">
        <w:trPr>
          <w:trHeight w:val="20"/>
        </w:trPr>
        <w:tc>
          <w:tcPr>
            <w:tcW w:w="563" w:type="dxa"/>
            <w:vAlign w:val="center"/>
          </w:tcPr>
          <w:p w14:paraId="254317C4" w14:textId="77777777" w:rsidR="006C4232" w:rsidRDefault="006C4232" w:rsidP="00D91838">
            <w:pPr>
              <w:numPr>
                <w:ilvl w:val="0"/>
                <w:numId w:val="7"/>
              </w:numPr>
              <w:pBdr>
                <w:top w:val="nil"/>
                <w:left w:val="nil"/>
                <w:bottom w:val="nil"/>
                <w:right w:val="nil"/>
                <w:between w:val="nil"/>
              </w:pBdr>
              <w:rPr>
                <w:color w:val="000000"/>
                <w:sz w:val="22"/>
                <w:szCs w:val="22"/>
              </w:rPr>
            </w:pPr>
          </w:p>
        </w:tc>
        <w:tc>
          <w:tcPr>
            <w:tcW w:w="3548" w:type="dxa"/>
            <w:vAlign w:val="center"/>
          </w:tcPr>
          <w:p w14:paraId="19F38044" w14:textId="77777777" w:rsidR="006C4232" w:rsidRDefault="008165C6">
            <w:pPr>
              <w:rPr>
                <w:color w:val="000000"/>
              </w:rPr>
            </w:pPr>
            <w:r>
              <w:rPr>
                <w:color w:val="000000"/>
              </w:rPr>
              <w:t xml:space="preserve">Муниципальное бюджетное общеобразовательное </w:t>
            </w:r>
            <w:r>
              <w:rPr>
                <w:color w:val="000000"/>
              </w:rPr>
              <w:lastRenderedPageBreak/>
              <w:t>учреждение "Средняя общеобразовательная школа №6 им. Героя Советского Союза А.В. Попова", Великие Луки</w:t>
            </w:r>
          </w:p>
        </w:tc>
        <w:tc>
          <w:tcPr>
            <w:tcW w:w="3354" w:type="dxa"/>
            <w:vAlign w:val="center"/>
          </w:tcPr>
          <w:p w14:paraId="2D8C5DD0" w14:textId="77777777" w:rsidR="006C4232" w:rsidRDefault="008165C6">
            <w:pPr>
              <w:jc w:val="center"/>
              <w:rPr>
                <w:color w:val="000000"/>
              </w:rPr>
            </w:pPr>
            <w:r>
              <w:rPr>
                <w:color w:val="000000"/>
              </w:rPr>
              <w:lastRenderedPageBreak/>
              <w:t>0</w:t>
            </w:r>
          </w:p>
        </w:tc>
        <w:tc>
          <w:tcPr>
            <w:tcW w:w="3355" w:type="dxa"/>
            <w:vAlign w:val="center"/>
          </w:tcPr>
          <w:p w14:paraId="7CF7B55F" w14:textId="77777777" w:rsidR="006C4232" w:rsidRDefault="008165C6">
            <w:pPr>
              <w:jc w:val="center"/>
              <w:rPr>
                <w:color w:val="000000"/>
              </w:rPr>
            </w:pPr>
            <w:r>
              <w:rPr>
                <w:color w:val="000000"/>
              </w:rPr>
              <w:t>90</w:t>
            </w:r>
          </w:p>
        </w:tc>
        <w:tc>
          <w:tcPr>
            <w:tcW w:w="3355" w:type="dxa"/>
            <w:vAlign w:val="center"/>
          </w:tcPr>
          <w:p w14:paraId="45F60249" w14:textId="77777777" w:rsidR="006C4232" w:rsidRDefault="008165C6">
            <w:pPr>
              <w:jc w:val="center"/>
              <w:rPr>
                <w:color w:val="000000"/>
              </w:rPr>
            </w:pPr>
            <w:r>
              <w:rPr>
                <w:color w:val="000000"/>
              </w:rPr>
              <w:t>100</w:t>
            </w:r>
          </w:p>
        </w:tc>
      </w:tr>
    </w:tbl>
    <w:p w14:paraId="059917E4" w14:textId="77777777" w:rsidR="006C4232" w:rsidRDefault="008165C6" w:rsidP="00D91838">
      <w:pPr>
        <w:pStyle w:val="3"/>
        <w:numPr>
          <w:ilvl w:val="1"/>
          <w:numId w:val="5"/>
        </w:numPr>
        <w:tabs>
          <w:tab w:val="left" w:pos="142"/>
        </w:tabs>
        <w:ind w:left="426"/>
        <w:jc w:val="both"/>
        <w:rPr>
          <w:rFonts w:ascii="Times New Roman" w:eastAsia="Times New Roman" w:hAnsi="Times New Roman" w:cs="Times New Roman"/>
          <w:color w:val="000000"/>
          <w:sz w:val="28"/>
          <w:szCs w:val="28"/>
        </w:rPr>
      </w:pPr>
      <w:bookmarkStart w:id="2" w:name="_dwzgtl8p0vfp" w:colFirst="0" w:colLast="0"/>
      <w:bookmarkEnd w:id="2"/>
      <w:r>
        <w:rPr>
          <w:rFonts w:ascii="Times New Roman" w:eastAsia="Times New Roman" w:hAnsi="Times New Roman" w:cs="Times New Roman"/>
          <w:color w:val="000000"/>
          <w:sz w:val="28"/>
          <w:szCs w:val="28"/>
        </w:rPr>
        <w:t>Выделение перечня ОО, продемонстрировавших самые низкие результаты ОГЭ по химии</w:t>
      </w:r>
      <w:r>
        <w:rPr>
          <w:rFonts w:ascii="Times New Roman" w:eastAsia="Times New Roman" w:hAnsi="Times New Roman" w:cs="Times New Roman"/>
          <w:color w:val="000000"/>
          <w:sz w:val="28"/>
          <w:szCs w:val="28"/>
          <w:vertAlign w:val="superscript"/>
        </w:rPr>
        <w:t>5</w:t>
      </w:r>
    </w:p>
    <w:p w14:paraId="5D36448B" w14:textId="77777777" w:rsidR="006C4232" w:rsidRDefault="006C4232">
      <w:pPr>
        <w:pBdr>
          <w:top w:val="nil"/>
          <w:left w:val="nil"/>
          <w:bottom w:val="nil"/>
          <w:right w:val="nil"/>
          <w:between w:val="nil"/>
        </w:pBdr>
        <w:ind w:firstLine="284"/>
        <w:jc w:val="both"/>
        <w:rPr>
          <w:b/>
          <w:bCs/>
          <w:i/>
          <w:iCs/>
          <w:color w:val="000000"/>
        </w:rPr>
      </w:pPr>
    </w:p>
    <w:p w14:paraId="05F0639D" w14:textId="77777777" w:rsidR="006C4232" w:rsidRDefault="008165C6">
      <w:pPr>
        <w:pBdr>
          <w:top w:val="nil"/>
          <w:left w:val="nil"/>
          <w:bottom w:val="nil"/>
          <w:right w:val="nil"/>
          <w:between w:val="nil"/>
        </w:pBdr>
        <w:ind w:firstLine="284"/>
        <w:jc w:val="both"/>
        <w:rPr>
          <w:i/>
          <w:iCs/>
          <w:color w:val="000000"/>
        </w:rPr>
      </w:pPr>
      <w:r>
        <w:rPr>
          <w:b/>
          <w:bCs/>
          <w:i/>
          <w:iCs/>
          <w:color w:val="000000"/>
        </w:rPr>
        <w:t xml:space="preserve">Выбирается от 5 до 15% </w:t>
      </w:r>
      <w:r>
        <w:rPr>
          <w:i/>
          <w:iCs/>
          <w:color w:val="000000"/>
        </w:rPr>
        <w:t xml:space="preserve">от общего числа ОО в субъекте Российской Федерации, в которых: </w:t>
      </w:r>
    </w:p>
    <w:p w14:paraId="722A2CB6" w14:textId="77777777" w:rsidR="006C4232" w:rsidRDefault="008165C6" w:rsidP="00D91838">
      <w:pPr>
        <w:numPr>
          <w:ilvl w:val="0"/>
          <w:numId w:val="6"/>
        </w:numPr>
        <w:pBdr>
          <w:top w:val="nil"/>
          <w:left w:val="nil"/>
          <w:bottom w:val="nil"/>
          <w:right w:val="nil"/>
          <w:between w:val="nil"/>
        </w:pBdr>
        <w:ind w:left="709" w:hanging="425"/>
        <w:jc w:val="both"/>
        <w:rPr>
          <w:i/>
          <w:iCs/>
          <w:color w:val="000000"/>
        </w:rPr>
      </w:pPr>
      <w:r>
        <w:rPr>
          <w:i/>
          <w:iCs/>
          <w:color w:val="000000"/>
        </w:rPr>
        <w:t xml:space="preserve">доля участников ОГЭ, </w:t>
      </w:r>
      <w:r>
        <w:rPr>
          <w:b/>
          <w:bCs/>
          <w:i/>
          <w:iCs/>
          <w:color w:val="000000"/>
        </w:rPr>
        <w:t>получивших отметку «2»</w:t>
      </w:r>
      <w:r>
        <w:rPr>
          <w:i/>
          <w:iCs/>
          <w:color w:val="000000"/>
        </w:rPr>
        <w:t xml:space="preserve">, имеет </w:t>
      </w:r>
      <w:r>
        <w:rPr>
          <w:b/>
          <w:bCs/>
          <w:i/>
          <w:iCs/>
          <w:color w:val="000000"/>
        </w:rPr>
        <w:t>максимальные значения</w:t>
      </w:r>
      <w:r>
        <w:rPr>
          <w:i/>
          <w:iCs/>
          <w:color w:val="000000"/>
        </w:rPr>
        <w:t xml:space="preserve"> (по сравнению с другими ОО субъекта Российской Федерации);</w:t>
      </w:r>
    </w:p>
    <w:p w14:paraId="5702488A" w14:textId="77777777" w:rsidR="006C4232" w:rsidRDefault="008165C6" w:rsidP="00D91838">
      <w:pPr>
        <w:numPr>
          <w:ilvl w:val="0"/>
          <w:numId w:val="6"/>
        </w:numPr>
        <w:pBdr>
          <w:top w:val="nil"/>
          <w:left w:val="nil"/>
          <w:bottom w:val="nil"/>
          <w:right w:val="nil"/>
          <w:between w:val="nil"/>
        </w:pBdr>
        <w:spacing w:after="120"/>
        <w:ind w:left="709" w:hanging="425"/>
        <w:jc w:val="both"/>
        <w:rPr>
          <w:i/>
          <w:iCs/>
          <w:color w:val="000000"/>
        </w:rPr>
      </w:pPr>
      <w:r>
        <w:rPr>
          <w:i/>
          <w:iCs/>
          <w:color w:val="000000"/>
        </w:rPr>
        <w:t xml:space="preserve">доля участников ОГЭ, </w:t>
      </w:r>
      <w:r>
        <w:rPr>
          <w:b/>
          <w:bCs/>
          <w:i/>
          <w:iCs/>
          <w:color w:val="000000"/>
        </w:rPr>
        <w:t>получивших отметки «4» и «5»</w:t>
      </w:r>
      <w:r>
        <w:rPr>
          <w:i/>
          <w:iCs/>
          <w:color w:val="000000"/>
        </w:rPr>
        <w:t xml:space="preserve">, имеет </w:t>
      </w:r>
      <w:r>
        <w:rPr>
          <w:b/>
          <w:bCs/>
          <w:i/>
          <w:iCs/>
          <w:color w:val="000000"/>
        </w:rPr>
        <w:t>минимальные значения</w:t>
      </w:r>
      <w:r>
        <w:rPr>
          <w:i/>
          <w:iCs/>
          <w:color w:val="000000"/>
        </w:rPr>
        <w:t xml:space="preserve"> (по сравнению с другими ОО субъекта Российской Федерации).</w:t>
      </w:r>
    </w:p>
    <w:p w14:paraId="0DA5AAE1" w14:textId="77777777" w:rsidR="006C4232" w:rsidRDefault="008165C6">
      <w:pPr>
        <w:keepNext/>
        <w:pBdr>
          <w:top w:val="nil"/>
          <w:left w:val="nil"/>
          <w:bottom w:val="nil"/>
          <w:right w:val="nil"/>
          <w:between w:val="nil"/>
        </w:pBdr>
        <w:spacing w:after="120"/>
        <w:jc w:val="right"/>
        <w:rPr>
          <w:i/>
          <w:iCs/>
          <w:color w:val="000000"/>
          <w:sz w:val="18"/>
          <w:szCs w:val="18"/>
        </w:rPr>
      </w:pPr>
      <w:r>
        <w:rPr>
          <w:i/>
          <w:iCs/>
          <w:color w:val="000000"/>
          <w:sz w:val="18"/>
          <w:szCs w:val="18"/>
        </w:rPr>
        <w:t>Таблица 2-8</w:t>
      </w:r>
    </w:p>
    <w:tbl>
      <w:tblPr>
        <w:tblStyle w:val="af5"/>
        <w:tblW w:w="14175"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563"/>
        <w:gridCol w:w="3548"/>
        <w:gridCol w:w="3402"/>
        <w:gridCol w:w="3260"/>
        <w:gridCol w:w="3402"/>
      </w:tblGrid>
      <w:tr w:rsidR="006C4232" w14:paraId="073144CE" w14:textId="77777777">
        <w:trPr>
          <w:cantSplit/>
          <w:tblHeader/>
        </w:trPr>
        <w:tc>
          <w:tcPr>
            <w:tcW w:w="563" w:type="dxa"/>
            <w:vAlign w:val="center"/>
          </w:tcPr>
          <w:p w14:paraId="27993DED" w14:textId="77777777" w:rsidR="006C4232" w:rsidRDefault="008165C6">
            <w:pPr>
              <w:pBdr>
                <w:top w:val="nil"/>
                <w:left w:val="nil"/>
                <w:bottom w:val="nil"/>
                <w:right w:val="nil"/>
                <w:between w:val="nil"/>
              </w:pBdr>
              <w:jc w:val="center"/>
              <w:rPr>
                <w:color w:val="000000"/>
                <w:sz w:val="22"/>
                <w:szCs w:val="22"/>
              </w:rPr>
            </w:pPr>
            <w:r>
              <w:rPr>
                <w:color w:val="000000"/>
                <w:sz w:val="22"/>
                <w:szCs w:val="22"/>
              </w:rPr>
              <w:t>№ п/п</w:t>
            </w:r>
          </w:p>
        </w:tc>
        <w:tc>
          <w:tcPr>
            <w:tcW w:w="3548" w:type="dxa"/>
            <w:vAlign w:val="center"/>
          </w:tcPr>
          <w:p w14:paraId="3CE96BD0" w14:textId="77777777" w:rsidR="006C4232" w:rsidRDefault="008165C6">
            <w:pPr>
              <w:pBdr>
                <w:top w:val="nil"/>
                <w:left w:val="nil"/>
                <w:bottom w:val="nil"/>
                <w:right w:val="nil"/>
                <w:between w:val="nil"/>
              </w:pBdr>
              <w:jc w:val="center"/>
              <w:rPr>
                <w:color w:val="000000"/>
                <w:sz w:val="22"/>
                <w:szCs w:val="22"/>
              </w:rPr>
            </w:pPr>
            <w:r>
              <w:rPr>
                <w:color w:val="000000"/>
                <w:sz w:val="22"/>
                <w:szCs w:val="22"/>
              </w:rPr>
              <w:t>Название ОО</w:t>
            </w:r>
          </w:p>
        </w:tc>
        <w:tc>
          <w:tcPr>
            <w:tcW w:w="3402" w:type="dxa"/>
            <w:vAlign w:val="center"/>
          </w:tcPr>
          <w:p w14:paraId="61D9E5AC" w14:textId="77777777" w:rsidR="006C4232" w:rsidRDefault="008165C6">
            <w:pPr>
              <w:pBdr>
                <w:top w:val="nil"/>
                <w:left w:val="nil"/>
                <w:bottom w:val="nil"/>
                <w:right w:val="nil"/>
                <w:between w:val="nil"/>
              </w:pBdr>
              <w:jc w:val="center"/>
              <w:rPr>
                <w:color w:val="000000"/>
                <w:sz w:val="22"/>
                <w:szCs w:val="22"/>
              </w:rPr>
            </w:pPr>
            <w:r>
              <w:rPr>
                <w:color w:val="000000"/>
                <w:sz w:val="22"/>
                <w:szCs w:val="22"/>
              </w:rPr>
              <w:t>Доля участников, получивших отметку «2»</w:t>
            </w:r>
          </w:p>
        </w:tc>
        <w:tc>
          <w:tcPr>
            <w:tcW w:w="3260" w:type="dxa"/>
            <w:vAlign w:val="center"/>
          </w:tcPr>
          <w:p w14:paraId="7F4CF2E3" w14:textId="77777777" w:rsidR="006C4232" w:rsidRDefault="008165C6">
            <w:pPr>
              <w:pBdr>
                <w:top w:val="nil"/>
                <w:left w:val="nil"/>
                <w:bottom w:val="nil"/>
                <w:right w:val="nil"/>
                <w:between w:val="nil"/>
              </w:pBdr>
              <w:jc w:val="center"/>
              <w:rPr>
                <w:color w:val="000000"/>
                <w:sz w:val="22"/>
                <w:szCs w:val="22"/>
              </w:rPr>
            </w:pPr>
            <w:r>
              <w:rPr>
                <w:color w:val="000000"/>
                <w:sz w:val="22"/>
                <w:szCs w:val="22"/>
              </w:rPr>
              <w:t>Доля участников, получивших отметки</w:t>
            </w:r>
            <w:r>
              <w:rPr>
                <w:color w:val="000000"/>
                <w:sz w:val="22"/>
                <w:szCs w:val="22"/>
              </w:rPr>
              <w:br/>
              <w:t xml:space="preserve"> «4» и «5» </w:t>
            </w:r>
          </w:p>
          <w:p w14:paraId="460EF4E3" w14:textId="77777777" w:rsidR="006C4232" w:rsidRDefault="008165C6">
            <w:pPr>
              <w:pBdr>
                <w:top w:val="nil"/>
                <w:left w:val="nil"/>
                <w:bottom w:val="nil"/>
                <w:right w:val="nil"/>
                <w:between w:val="nil"/>
              </w:pBdr>
              <w:jc w:val="center"/>
              <w:rPr>
                <w:color w:val="000000"/>
                <w:sz w:val="22"/>
                <w:szCs w:val="22"/>
              </w:rPr>
            </w:pPr>
            <w:r>
              <w:rPr>
                <w:color w:val="000000"/>
                <w:sz w:val="22"/>
                <w:szCs w:val="22"/>
              </w:rPr>
              <w:t>(качество обучения)</w:t>
            </w:r>
          </w:p>
        </w:tc>
        <w:tc>
          <w:tcPr>
            <w:tcW w:w="3402" w:type="dxa"/>
            <w:vAlign w:val="center"/>
          </w:tcPr>
          <w:p w14:paraId="46D57D35" w14:textId="77777777" w:rsidR="006C4232" w:rsidRDefault="008165C6">
            <w:pPr>
              <w:pBdr>
                <w:top w:val="nil"/>
                <w:left w:val="nil"/>
                <w:bottom w:val="nil"/>
                <w:right w:val="nil"/>
                <w:between w:val="nil"/>
              </w:pBdr>
              <w:jc w:val="center"/>
              <w:rPr>
                <w:color w:val="000000"/>
                <w:sz w:val="22"/>
                <w:szCs w:val="22"/>
              </w:rPr>
            </w:pPr>
            <w:r>
              <w:rPr>
                <w:color w:val="000000"/>
                <w:sz w:val="22"/>
                <w:szCs w:val="22"/>
              </w:rPr>
              <w:t xml:space="preserve">Доля участников, получивших отметки «3», «4» и «5» </w:t>
            </w:r>
            <w:r>
              <w:rPr>
                <w:color w:val="000000"/>
                <w:sz w:val="22"/>
                <w:szCs w:val="22"/>
              </w:rPr>
              <w:br/>
              <w:t>(уровень обученности)</w:t>
            </w:r>
          </w:p>
        </w:tc>
      </w:tr>
      <w:tr w:rsidR="006C4232" w14:paraId="41800109" w14:textId="77777777">
        <w:trPr>
          <w:trHeight w:val="20"/>
        </w:trPr>
        <w:tc>
          <w:tcPr>
            <w:tcW w:w="563" w:type="dxa"/>
            <w:vAlign w:val="center"/>
          </w:tcPr>
          <w:p w14:paraId="0829518E" w14:textId="77777777" w:rsidR="006C4232" w:rsidRDefault="006C4232" w:rsidP="00D91838">
            <w:pPr>
              <w:numPr>
                <w:ilvl w:val="0"/>
                <w:numId w:val="8"/>
              </w:numPr>
              <w:pBdr>
                <w:top w:val="nil"/>
                <w:left w:val="nil"/>
                <w:bottom w:val="nil"/>
                <w:right w:val="nil"/>
                <w:between w:val="nil"/>
              </w:pBdr>
              <w:rPr>
                <w:color w:val="000000"/>
              </w:rPr>
            </w:pPr>
          </w:p>
        </w:tc>
        <w:tc>
          <w:tcPr>
            <w:tcW w:w="3548" w:type="dxa"/>
            <w:vAlign w:val="center"/>
          </w:tcPr>
          <w:p w14:paraId="342A6956" w14:textId="77777777" w:rsidR="006C4232" w:rsidRDefault="008165C6">
            <w:pPr>
              <w:rPr>
                <w:color w:val="000000"/>
              </w:rPr>
            </w:pPr>
            <w:r>
              <w:rPr>
                <w:color w:val="000000"/>
              </w:rPr>
              <w:t xml:space="preserve">Муниципальное бюджетное общеобразовательное учреждение "Средняя общеобразовательная школа </w:t>
            </w:r>
            <w:r>
              <w:rPr>
                <w:color w:val="000000"/>
              </w:rPr>
              <w:lastRenderedPageBreak/>
              <w:t xml:space="preserve">№24 имени Л.И. </w:t>
            </w:r>
            <w:proofErr w:type="spellStart"/>
            <w:r>
              <w:rPr>
                <w:color w:val="000000"/>
              </w:rPr>
              <w:t>Малякова</w:t>
            </w:r>
            <w:proofErr w:type="spellEnd"/>
            <w:r>
              <w:rPr>
                <w:color w:val="000000"/>
              </w:rPr>
              <w:t>", Псков</w:t>
            </w:r>
          </w:p>
        </w:tc>
        <w:tc>
          <w:tcPr>
            <w:tcW w:w="3402" w:type="dxa"/>
            <w:vAlign w:val="center"/>
          </w:tcPr>
          <w:p w14:paraId="5A17DD49" w14:textId="77777777" w:rsidR="006C4232" w:rsidRDefault="008165C6">
            <w:pPr>
              <w:jc w:val="center"/>
              <w:rPr>
                <w:color w:val="000000"/>
              </w:rPr>
            </w:pPr>
            <w:r>
              <w:rPr>
                <w:color w:val="000000"/>
              </w:rPr>
              <w:lastRenderedPageBreak/>
              <w:t>40</w:t>
            </w:r>
          </w:p>
        </w:tc>
        <w:tc>
          <w:tcPr>
            <w:tcW w:w="3260" w:type="dxa"/>
            <w:vAlign w:val="center"/>
          </w:tcPr>
          <w:p w14:paraId="60911993" w14:textId="77777777" w:rsidR="006C4232" w:rsidRDefault="008165C6">
            <w:pPr>
              <w:jc w:val="center"/>
              <w:rPr>
                <w:color w:val="000000"/>
              </w:rPr>
            </w:pPr>
            <w:r>
              <w:rPr>
                <w:color w:val="000000"/>
              </w:rPr>
              <w:t>40</w:t>
            </w:r>
          </w:p>
        </w:tc>
        <w:tc>
          <w:tcPr>
            <w:tcW w:w="3402" w:type="dxa"/>
            <w:vAlign w:val="center"/>
          </w:tcPr>
          <w:p w14:paraId="398F175C" w14:textId="77777777" w:rsidR="006C4232" w:rsidRDefault="008165C6">
            <w:pPr>
              <w:jc w:val="center"/>
              <w:rPr>
                <w:color w:val="000000"/>
              </w:rPr>
            </w:pPr>
            <w:r>
              <w:rPr>
                <w:color w:val="000000"/>
              </w:rPr>
              <w:t>60</w:t>
            </w:r>
          </w:p>
        </w:tc>
      </w:tr>
      <w:tr w:rsidR="006C4232" w14:paraId="56B81281" w14:textId="77777777">
        <w:trPr>
          <w:trHeight w:val="20"/>
        </w:trPr>
        <w:tc>
          <w:tcPr>
            <w:tcW w:w="563" w:type="dxa"/>
            <w:vAlign w:val="center"/>
          </w:tcPr>
          <w:p w14:paraId="66B47D39" w14:textId="77777777" w:rsidR="006C4232" w:rsidRDefault="006C4232" w:rsidP="00D91838">
            <w:pPr>
              <w:numPr>
                <w:ilvl w:val="0"/>
                <w:numId w:val="8"/>
              </w:numPr>
              <w:pBdr>
                <w:top w:val="nil"/>
                <w:left w:val="nil"/>
                <w:bottom w:val="nil"/>
                <w:right w:val="nil"/>
                <w:between w:val="nil"/>
              </w:pBdr>
              <w:rPr>
                <w:color w:val="000000"/>
              </w:rPr>
            </w:pPr>
          </w:p>
        </w:tc>
        <w:tc>
          <w:tcPr>
            <w:tcW w:w="3548" w:type="dxa"/>
            <w:vAlign w:val="center"/>
          </w:tcPr>
          <w:p w14:paraId="3534F46F" w14:textId="77777777" w:rsidR="006C4232" w:rsidRDefault="008165C6">
            <w:pPr>
              <w:rPr>
                <w:color w:val="000000"/>
              </w:rPr>
            </w:pPr>
            <w:r>
              <w:rPr>
                <w:color w:val="000000"/>
              </w:rPr>
              <w:t>Муниципальное автономное общеобразовательное учреждение "Средняя общеобразовательная школа №16", Великие Луки</w:t>
            </w:r>
          </w:p>
        </w:tc>
        <w:tc>
          <w:tcPr>
            <w:tcW w:w="3402" w:type="dxa"/>
            <w:vAlign w:val="center"/>
          </w:tcPr>
          <w:p w14:paraId="4B922269" w14:textId="77777777" w:rsidR="006C4232" w:rsidRDefault="008165C6">
            <w:pPr>
              <w:jc w:val="center"/>
              <w:rPr>
                <w:color w:val="000000"/>
              </w:rPr>
            </w:pPr>
            <w:r>
              <w:rPr>
                <w:color w:val="000000"/>
              </w:rPr>
              <w:t>40</w:t>
            </w:r>
          </w:p>
        </w:tc>
        <w:tc>
          <w:tcPr>
            <w:tcW w:w="3260" w:type="dxa"/>
            <w:vAlign w:val="center"/>
          </w:tcPr>
          <w:p w14:paraId="403EF90D" w14:textId="77777777" w:rsidR="006C4232" w:rsidRDefault="008165C6">
            <w:pPr>
              <w:jc w:val="center"/>
              <w:rPr>
                <w:color w:val="000000"/>
              </w:rPr>
            </w:pPr>
            <w:r>
              <w:rPr>
                <w:color w:val="000000"/>
              </w:rPr>
              <w:t>20</w:t>
            </w:r>
          </w:p>
        </w:tc>
        <w:tc>
          <w:tcPr>
            <w:tcW w:w="3402" w:type="dxa"/>
            <w:vAlign w:val="center"/>
          </w:tcPr>
          <w:p w14:paraId="4AE53892" w14:textId="77777777" w:rsidR="006C4232" w:rsidRDefault="008165C6">
            <w:pPr>
              <w:jc w:val="center"/>
              <w:rPr>
                <w:color w:val="000000"/>
              </w:rPr>
            </w:pPr>
            <w:r>
              <w:rPr>
                <w:color w:val="000000"/>
              </w:rPr>
              <w:t>60</w:t>
            </w:r>
          </w:p>
        </w:tc>
      </w:tr>
    </w:tbl>
    <w:p w14:paraId="6EAAB40E" w14:textId="77777777" w:rsidR="006C4232" w:rsidRDefault="006C4232">
      <w:pPr>
        <w:jc w:val="both"/>
        <w:rPr>
          <w:b/>
          <w:bCs/>
        </w:rPr>
      </w:pPr>
    </w:p>
    <w:p w14:paraId="25CA6B15" w14:textId="77777777" w:rsidR="006C4232" w:rsidRPr="003E6884" w:rsidRDefault="008165C6" w:rsidP="00D91838">
      <w:pPr>
        <w:pStyle w:val="3"/>
        <w:numPr>
          <w:ilvl w:val="1"/>
          <w:numId w:val="5"/>
        </w:numPr>
        <w:tabs>
          <w:tab w:val="left" w:pos="142"/>
        </w:tabs>
        <w:ind w:left="42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szCs w:val="28"/>
        </w:rPr>
        <w:t xml:space="preserve"> ВЫВОДЫ о характере результатов ОГЭ по химии в 2026 году и в динамике</w:t>
      </w:r>
    </w:p>
    <w:p w14:paraId="617AD0FB" w14:textId="60637CD3" w:rsidR="006C4232" w:rsidRPr="003E6884" w:rsidRDefault="008165C6" w:rsidP="003E6884">
      <w:pPr>
        <w:tabs>
          <w:tab w:val="left" w:pos="142"/>
        </w:tabs>
        <w:spacing w:after="0" w:line="276" w:lineRule="auto"/>
        <w:ind w:firstLine="851"/>
        <w:jc w:val="both"/>
        <w:rPr>
          <w:color w:val="000000"/>
        </w:rPr>
      </w:pPr>
      <w:r w:rsidRPr="003E6884">
        <w:rPr>
          <w:color w:val="000000"/>
        </w:rPr>
        <w:t xml:space="preserve">Экзамен по химии не является обязательным, его чаще всего выбирают те выпускники, которые заинтересованы </w:t>
      </w:r>
      <w:proofErr w:type="gramStart"/>
      <w:r w:rsidRPr="003E6884">
        <w:rPr>
          <w:color w:val="000000"/>
        </w:rPr>
        <w:t>предметом,  будут</w:t>
      </w:r>
      <w:proofErr w:type="gramEnd"/>
      <w:r w:rsidRPr="003E6884">
        <w:rPr>
          <w:color w:val="000000"/>
        </w:rPr>
        <w:t xml:space="preserve"> поступать в СПО по профилю или продолжат обучение в профильных 10 классах. Результаты ОГЭ по химии в 2026 году по сравнению с 2025 годом позволяют констатировать улучшение общей успеваемости за счёт уменьшения количества неудовлетворительных отметок «2» ( 92,75% в 2026 году против 90, 99% в 2025 году и увеличение  качества обучения по предмету за счёт обучающихся, получивших «хорошо» и «отлично» по предмету ( 71,57% в 2026 году против 65, 01% в 2025 году). Общая успеваемость повысилась на 1,76</w:t>
      </w:r>
      <w:proofErr w:type="gramStart"/>
      <w:r w:rsidRPr="003E6884">
        <w:rPr>
          <w:color w:val="000000"/>
        </w:rPr>
        <w:t>% ,</w:t>
      </w:r>
      <w:proofErr w:type="gramEnd"/>
      <w:r w:rsidRPr="003E6884">
        <w:rPr>
          <w:color w:val="000000"/>
        </w:rPr>
        <w:t xml:space="preserve"> качество обучения повысилось на 6,56%. Число выпускников, получивших «2» уменьшилось с 49 до 38 (на 11 обучающихся), получивших «3» уменьшилось со 141 до 111 (на 30 обучающихся), получивших «4» и «5» увеличилось с 354 до 375 ( на 21 обучающегося), при этом число выпускников, получивших «4» уменьшилось на 20 обучающихся по сравнению с 2025 годом, а число выпускников, получивших «5» увеличилось на 61 обучающегося по сравнению с 2025 годом.</w:t>
      </w:r>
    </w:p>
    <w:p w14:paraId="3FB00A8B" w14:textId="77777777" w:rsidR="006C4232" w:rsidRPr="003E6884" w:rsidRDefault="008165C6" w:rsidP="003E6884">
      <w:pPr>
        <w:tabs>
          <w:tab w:val="left" w:pos="142"/>
        </w:tabs>
        <w:spacing w:after="0" w:line="276" w:lineRule="auto"/>
        <w:ind w:firstLine="851"/>
        <w:jc w:val="both"/>
        <w:rPr>
          <w:color w:val="000000"/>
        </w:rPr>
      </w:pPr>
      <w:r w:rsidRPr="003E6884">
        <w:rPr>
          <w:color w:val="000000"/>
        </w:rPr>
        <w:t xml:space="preserve">В соответствии с диаграммой распределения первичных баллов  23 выпускника в 2026 году набрали максимальное количество баллов - 38 ( в 2025 -   7   выпускников), что составляет 4,4 % от общего количества участников ( на    3,1%  больше, чем в 2025 году- 1,3% от общего количества участников экзамена); 37 баллов  набрали 43 выпускника ( в 2025 году - 17 выпускников), что составляет 8,2% от </w:t>
      </w:r>
      <w:r w:rsidRPr="003E6884">
        <w:rPr>
          <w:color w:val="000000"/>
        </w:rPr>
        <w:lastRenderedPageBreak/>
        <w:t>общего количества участников ( на 5,1% больше, чем в 2025 году - 3,1% от общего количества участников экзамена). На основании данных из таблицы 2-4 можно сделать вывод, что в 2026 году выпускники сдали экзамен по химии лучше, чем в 2025 году.</w:t>
      </w:r>
    </w:p>
    <w:p w14:paraId="5F915CC6" w14:textId="77777777" w:rsidR="006C4232" w:rsidRPr="003E6884" w:rsidRDefault="008165C6" w:rsidP="003E6884">
      <w:pPr>
        <w:spacing w:after="0" w:line="276" w:lineRule="auto"/>
        <w:ind w:firstLine="851"/>
        <w:jc w:val="both"/>
        <w:rPr>
          <w:color w:val="000000"/>
        </w:rPr>
      </w:pPr>
      <w:r w:rsidRPr="003E6884">
        <w:rPr>
          <w:color w:val="000000"/>
        </w:rPr>
        <w:t xml:space="preserve">На основании анализа таблицы 2-5 выпускники из города Великие Луки продемонстрировали более высокие результаты экзамена - качество обучения составило 84, 76% от общего количества сдающих экзамен (105 человек), у выпускников г. Пскова - 78, 61% от общего количества (235 человек). Возможно, что на такой результат повлияла большая численность выпускников из </w:t>
      </w:r>
      <w:proofErr w:type="spellStart"/>
      <w:r w:rsidRPr="003E6884">
        <w:rPr>
          <w:color w:val="000000"/>
        </w:rPr>
        <w:t>г.Пскова</w:t>
      </w:r>
      <w:proofErr w:type="spellEnd"/>
      <w:r w:rsidRPr="003E6884">
        <w:rPr>
          <w:color w:val="000000"/>
        </w:rPr>
        <w:t xml:space="preserve">. Анализ таблицы 2-6 позволяет сделать вывод, что более высокие показатели качества обучения продемонстрировали на экзамене обучающиеся Муниципальных лицеев и гимназий </w:t>
      </w:r>
      <w:proofErr w:type="gramStart"/>
      <w:r w:rsidRPr="003E6884">
        <w:rPr>
          <w:color w:val="000000"/>
        </w:rPr>
        <w:t>( 83</w:t>
      </w:r>
      <w:proofErr w:type="gramEnd"/>
      <w:r w:rsidRPr="003E6884">
        <w:rPr>
          <w:color w:val="000000"/>
        </w:rPr>
        <w:t xml:space="preserve">,06% и 78,26%) по сравнению с обучающимися Муниципальных ООШ </w:t>
      </w:r>
      <w:proofErr w:type="gramStart"/>
      <w:r w:rsidRPr="003E6884">
        <w:rPr>
          <w:color w:val="000000"/>
        </w:rPr>
        <w:t>и  СОШ</w:t>
      </w:r>
      <w:proofErr w:type="gramEnd"/>
      <w:r w:rsidRPr="003E6884">
        <w:rPr>
          <w:color w:val="000000"/>
        </w:rPr>
        <w:t xml:space="preserve"> (50% и 64,91%). Возможно, что на качество обучения повлияло углубленное изучение химии в профильных классах, которые могут быть в этих учреждениях и большее количество часов химии в неделю у обучающихся.</w:t>
      </w:r>
    </w:p>
    <w:p w14:paraId="66A0EF72" w14:textId="77777777" w:rsidR="006C4232" w:rsidRPr="003E6884" w:rsidRDefault="008165C6" w:rsidP="003E6884">
      <w:pPr>
        <w:spacing w:after="0" w:line="276" w:lineRule="auto"/>
        <w:ind w:firstLine="851"/>
        <w:jc w:val="both"/>
        <w:rPr>
          <w:color w:val="000000"/>
        </w:rPr>
      </w:pPr>
      <w:r w:rsidRPr="003E6884">
        <w:rPr>
          <w:color w:val="000000"/>
        </w:rPr>
        <w:t>Результаты таблицы 2-7 по группам участников экзамена с различным уровнем подготовки с учетом типа ОО свидетельствуют о том, что качество обучения и уровень обученности не зависят от типа образовательного учреждения, а зависят от профессионализма работающих в этих образовательных учреждениях педагогов.</w:t>
      </w:r>
    </w:p>
    <w:p w14:paraId="470EC83F" w14:textId="77777777" w:rsidR="006C4232" w:rsidRPr="003E6884" w:rsidRDefault="008165C6" w:rsidP="003E6884">
      <w:pPr>
        <w:spacing w:after="0" w:line="276" w:lineRule="auto"/>
        <w:ind w:firstLine="851"/>
        <w:jc w:val="both"/>
        <w:rPr>
          <w:color w:val="000000"/>
        </w:rPr>
      </w:pPr>
      <w:r w:rsidRPr="003E6884">
        <w:rPr>
          <w:color w:val="000000"/>
        </w:rPr>
        <w:t xml:space="preserve">Наиболее высокие результаты (качество обучения) на ОГЭ по предмету химия в 2026 году продемонстрировали: г. Псков - Муниципальное бюджетное общеобразовательное учреждение "Многопрофильный правовой лицей №8", Муниципальное бюджетное общеобразовательное учреждение "Псковский технический лицей", г. Великие Луки -Муниципальное бюджетное общеобразовательное учреждение "Средняя общеобразовательная школа №7 имени Антона Злобина", Муниципальное бюджетное общеобразовательное учреждение "Средняя общеобразовательная школа №13", Муниципальное бюджетное общеобразовательное учреждение "Куньинская средняя общеобразовательная школа" - 100 % качество обучения. Низкие результаты ОГЭ по химии в 2026 году продемонстрировали: г. Псков - Муниципальное бюджетное общеобразовательное учреждение "Средняя общеобразовательная школа №24 имени Л.И. </w:t>
      </w:r>
      <w:proofErr w:type="spellStart"/>
      <w:r w:rsidRPr="003E6884">
        <w:rPr>
          <w:color w:val="000000"/>
        </w:rPr>
        <w:t>Малякова</w:t>
      </w:r>
      <w:proofErr w:type="spellEnd"/>
      <w:r w:rsidRPr="003E6884">
        <w:rPr>
          <w:color w:val="000000"/>
        </w:rPr>
        <w:t>", г. Великие Луки, Муниципальное автономное общеобразовательное учреждение "Средняя общеобразовательная школа №16".</w:t>
      </w:r>
    </w:p>
    <w:p w14:paraId="1D24FEF1" w14:textId="77777777" w:rsidR="006C4232" w:rsidRDefault="006C4232" w:rsidP="0067057C">
      <w:pPr>
        <w:ind w:firstLine="851"/>
        <w:jc w:val="both"/>
        <w:rPr>
          <w:b/>
          <w:bCs/>
          <w:sz w:val="32"/>
        </w:rPr>
      </w:pPr>
    </w:p>
    <w:p w14:paraId="2F55262A" w14:textId="77777777" w:rsidR="006C4232" w:rsidRPr="003E6884" w:rsidRDefault="008165C6" w:rsidP="003E6884">
      <w:pPr>
        <w:pStyle w:val="2"/>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Раздел 3. МЕТОДИЧЕСКИЙ АНАЛИЗ РЕЗУЛЬТАТОВ ВЫПОЛНЕНИЯ ЗАДАНИЙ КИМ</w:t>
      </w:r>
      <w:r>
        <w:rPr>
          <w:rFonts w:ascii="Times New Roman" w:eastAsia="Times New Roman" w:hAnsi="Times New Roman" w:cs="Times New Roman"/>
          <w:b/>
          <w:bCs/>
          <w:color w:val="000000"/>
          <w:sz w:val="28"/>
          <w:szCs w:val="28"/>
        </w:rPr>
        <w:br/>
        <w:t xml:space="preserve"> И РЕКОМЕНДАЦИИ ДЛЯ РЕГИОНАЛЬНОЙ СИСТЕМЫ ОБРАЗОВАНИЯ</w:t>
      </w:r>
    </w:p>
    <w:p w14:paraId="70A5DF17" w14:textId="77777777" w:rsidR="006C4232" w:rsidRPr="003E6884" w:rsidRDefault="008165C6" w:rsidP="00D91838">
      <w:pPr>
        <w:pStyle w:val="3"/>
        <w:numPr>
          <w:ilvl w:val="1"/>
          <w:numId w:val="9"/>
        </w:numPr>
        <w:tabs>
          <w:tab w:val="left" w:pos="142"/>
        </w:tabs>
        <w:rPr>
          <w:rFonts w:ascii="Times New Roman" w:eastAsia="Times New Roman" w:hAnsi="Times New Roman" w:cs="Times New Roman"/>
          <w:color w:val="000000"/>
        </w:rPr>
      </w:pPr>
      <w:r>
        <w:rPr>
          <w:rFonts w:ascii="Times New Roman" w:eastAsia="Times New Roman" w:hAnsi="Times New Roman" w:cs="Times New Roman"/>
          <w:color w:val="000000"/>
        </w:rPr>
        <w:t>Статистический анализ выполнения заданий КИМ</w:t>
      </w:r>
    </w:p>
    <w:p w14:paraId="266C5A49" w14:textId="77777777" w:rsidR="006C4232" w:rsidRPr="0067057C" w:rsidRDefault="008165C6">
      <w:pPr>
        <w:ind w:firstLine="426"/>
        <w:jc w:val="both"/>
        <w:rPr>
          <w:bCs/>
          <w:iCs/>
        </w:rPr>
      </w:pPr>
      <w:r>
        <w:rPr>
          <w:bCs/>
          <w:iCs/>
        </w:rPr>
        <w:t>Анализ выполнения КИМ проводится на основе результатов всего массива участников основного периода ОГЭ по учебному предмету в субъекте Российской Федерации вне зависимости от выполненного участником экзамена конкретного варианта КИМ.</w:t>
      </w:r>
    </w:p>
    <w:p w14:paraId="25D06FC6" w14:textId="77777777" w:rsidR="006C4232" w:rsidRPr="003E6884" w:rsidRDefault="008165C6" w:rsidP="00D91838">
      <w:pPr>
        <w:pStyle w:val="3"/>
        <w:numPr>
          <w:ilvl w:val="2"/>
          <w:numId w:val="9"/>
        </w:numPr>
        <w:ind w:left="1791"/>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Основные статистические характеристики выполнения заданий КИМ в 2026 году</w:t>
      </w:r>
    </w:p>
    <w:p w14:paraId="485CBCD2" w14:textId="77777777" w:rsidR="006C4232" w:rsidRPr="003E6884" w:rsidRDefault="008165C6">
      <w:pPr>
        <w:ind w:left="142" w:firstLine="709"/>
        <w:jc w:val="both"/>
      </w:pPr>
      <w:r w:rsidRPr="003E6884">
        <w:t>Основные статистические характеристики выполнения заданий в целом представлены в Таб. 2-9.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2-10.</w:t>
      </w:r>
    </w:p>
    <w:p w14:paraId="28C49F7B" w14:textId="77777777" w:rsidR="006C4232" w:rsidRDefault="008165C6">
      <w:pPr>
        <w:keepNext/>
        <w:pBdr>
          <w:top w:val="nil"/>
          <w:left w:val="nil"/>
          <w:bottom w:val="nil"/>
          <w:right w:val="nil"/>
          <w:between w:val="nil"/>
        </w:pBdr>
        <w:spacing w:after="200"/>
        <w:jc w:val="right"/>
        <w:rPr>
          <w:i/>
          <w:iCs/>
          <w:color w:val="000000"/>
          <w:sz w:val="18"/>
          <w:szCs w:val="18"/>
        </w:rPr>
      </w:pPr>
      <w:r>
        <w:rPr>
          <w:i/>
          <w:iCs/>
          <w:color w:val="000000"/>
          <w:sz w:val="18"/>
          <w:szCs w:val="18"/>
        </w:rPr>
        <w:t>Таблица 2-9</w:t>
      </w:r>
    </w:p>
    <w:tbl>
      <w:tblPr>
        <w:tblStyle w:val="af6"/>
        <w:tblW w:w="14422" w:type="dxa"/>
        <w:tblInd w:w="-7" w:type="dxa"/>
        <w:tblLayout w:type="fixed"/>
        <w:tblLook w:val="0600" w:firstRow="0" w:lastRow="0" w:firstColumn="0" w:lastColumn="0" w:noHBand="1" w:noVBand="1"/>
      </w:tblPr>
      <w:tblGrid>
        <w:gridCol w:w="1116"/>
        <w:gridCol w:w="5604"/>
        <w:gridCol w:w="1321"/>
        <w:gridCol w:w="1558"/>
        <w:gridCol w:w="1200"/>
        <w:gridCol w:w="1200"/>
        <w:gridCol w:w="1200"/>
        <w:gridCol w:w="1223"/>
      </w:tblGrid>
      <w:tr w:rsidR="003016A5" w:rsidRPr="003016A5" w14:paraId="7F777DCD" w14:textId="77777777" w:rsidTr="009C2A0A">
        <w:trPr>
          <w:cantSplit/>
          <w:trHeight w:val="649"/>
          <w:tblHeader/>
        </w:trPr>
        <w:tc>
          <w:tcPr>
            <w:tcW w:w="1116" w:type="dxa"/>
            <w:vMerge w:val="restart"/>
            <w:tcBorders>
              <w:top w:val="single" w:sz="8" w:space="0" w:color="000000"/>
              <w:left w:val="single" w:sz="8" w:space="0" w:color="000000"/>
              <w:right w:val="single" w:sz="8" w:space="0" w:color="000000"/>
            </w:tcBorders>
            <w:vAlign w:val="center"/>
          </w:tcPr>
          <w:p w14:paraId="1A26E756" w14:textId="77777777" w:rsidR="006C4232" w:rsidRPr="003016A5" w:rsidRDefault="008165C6" w:rsidP="00EC7027">
            <w:pPr>
              <w:spacing w:after="0" w:line="240" w:lineRule="auto"/>
              <w:jc w:val="center"/>
            </w:pPr>
            <w:r w:rsidRPr="003016A5">
              <w:t>Номер</w:t>
            </w:r>
          </w:p>
          <w:p w14:paraId="618583D0" w14:textId="77777777" w:rsidR="006C4232" w:rsidRPr="003016A5" w:rsidRDefault="008165C6" w:rsidP="00EC7027">
            <w:pPr>
              <w:spacing w:after="0" w:line="240" w:lineRule="auto"/>
              <w:jc w:val="center"/>
            </w:pPr>
            <w:r w:rsidRPr="003016A5">
              <w:t xml:space="preserve">задания </w:t>
            </w:r>
            <w:r w:rsidRPr="003016A5">
              <w:br/>
              <w:t>в КИМ</w:t>
            </w:r>
          </w:p>
        </w:tc>
        <w:tc>
          <w:tcPr>
            <w:tcW w:w="5604" w:type="dxa"/>
            <w:vMerge w:val="restart"/>
            <w:tcBorders>
              <w:top w:val="single" w:sz="8" w:space="0" w:color="000000"/>
              <w:left w:val="single" w:sz="8" w:space="0" w:color="000000"/>
              <w:right w:val="single" w:sz="8" w:space="0" w:color="000000"/>
            </w:tcBorders>
            <w:vAlign w:val="center"/>
          </w:tcPr>
          <w:p w14:paraId="5A1EBDE5" w14:textId="77777777" w:rsidR="006C4232" w:rsidRPr="003016A5" w:rsidRDefault="008165C6" w:rsidP="00EC7027">
            <w:pPr>
              <w:spacing w:after="0" w:line="240" w:lineRule="auto"/>
              <w:jc w:val="both"/>
            </w:pPr>
            <w:r w:rsidRPr="003016A5">
              <w:t>Проверяемые элементы содержания / умения</w:t>
            </w:r>
          </w:p>
        </w:tc>
        <w:tc>
          <w:tcPr>
            <w:tcW w:w="1321" w:type="dxa"/>
            <w:vMerge w:val="restart"/>
            <w:tcBorders>
              <w:top w:val="single" w:sz="8" w:space="0" w:color="000000"/>
              <w:left w:val="single" w:sz="8" w:space="0" w:color="000000"/>
              <w:right w:val="single" w:sz="8" w:space="0" w:color="000000"/>
            </w:tcBorders>
            <w:vAlign w:val="center"/>
          </w:tcPr>
          <w:p w14:paraId="6867D347" w14:textId="77777777" w:rsidR="006C4232" w:rsidRPr="003016A5" w:rsidRDefault="008165C6" w:rsidP="00EC7027">
            <w:pPr>
              <w:spacing w:after="0" w:line="240" w:lineRule="auto"/>
              <w:jc w:val="center"/>
            </w:pPr>
            <w:r w:rsidRPr="003016A5">
              <w:t>Уровень сложности задания</w:t>
            </w:r>
          </w:p>
        </w:tc>
        <w:tc>
          <w:tcPr>
            <w:tcW w:w="1558" w:type="dxa"/>
            <w:vMerge w:val="restart"/>
            <w:tcBorders>
              <w:top w:val="single" w:sz="8" w:space="0" w:color="000000"/>
              <w:left w:val="single" w:sz="8" w:space="0" w:color="000000"/>
              <w:right w:val="single" w:sz="4" w:space="0" w:color="000000"/>
            </w:tcBorders>
            <w:vAlign w:val="center"/>
          </w:tcPr>
          <w:p w14:paraId="722149DE" w14:textId="77777777" w:rsidR="006C4232" w:rsidRPr="003016A5" w:rsidRDefault="008165C6" w:rsidP="00EC7027">
            <w:pPr>
              <w:spacing w:after="0" w:line="240" w:lineRule="auto"/>
              <w:jc w:val="center"/>
            </w:pPr>
            <w:r w:rsidRPr="003016A5">
              <w:t>Средний процент выполнения</w:t>
            </w:r>
            <w:r w:rsidRPr="003016A5">
              <w:rPr>
                <w:vertAlign w:val="superscript"/>
              </w:rPr>
              <w:footnoteReference w:id="6"/>
            </w:r>
          </w:p>
        </w:tc>
        <w:tc>
          <w:tcPr>
            <w:tcW w:w="4823" w:type="dxa"/>
            <w:gridSpan w:val="4"/>
            <w:tcBorders>
              <w:top w:val="single" w:sz="8" w:space="0" w:color="000000"/>
              <w:left w:val="single" w:sz="4" w:space="0" w:color="000000"/>
              <w:bottom w:val="single" w:sz="8" w:space="0" w:color="000000"/>
              <w:right w:val="single" w:sz="8" w:space="0" w:color="000000"/>
            </w:tcBorders>
            <w:vAlign w:val="center"/>
          </w:tcPr>
          <w:p w14:paraId="021BCC41" w14:textId="77777777" w:rsidR="006C4232" w:rsidRPr="003016A5" w:rsidRDefault="008165C6" w:rsidP="00EC7027">
            <w:pPr>
              <w:spacing w:after="0" w:line="240" w:lineRule="auto"/>
              <w:jc w:val="center"/>
            </w:pPr>
            <w:r w:rsidRPr="003016A5">
              <w:t>Процент выполнения</w:t>
            </w:r>
            <w:r w:rsidRPr="003016A5">
              <w:rPr>
                <w:vertAlign w:val="superscript"/>
              </w:rPr>
              <w:t>6</w:t>
            </w:r>
            <w:r w:rsidRPr="003016A5">
              <w:t xml:space="preserve"> по региону в группах, </w:t>
            </w:r>
            <w:r w:rsidRPr="003016A5">
              <w:br/>
              <w:t>получивших отметку</w:t>
            </w:r>
          </w:p>
        </w:tc>
      </w:tr>
      <w:tr w:rsidR="003016A5" w:rsidRPr="003016A5" w14:paraId="29D6D39C" w14:textId="77777777" w:rsidTr="00041A3C">
        <w:trPr>
          <w:cantSplit/>
          <w:trHeight w:val="60"/>
          <w:tblHeader/>
        </w:trPr>
        <w:tc>
          <w:tcPr>
            <w:tcW w:w="1116" w:type="dxa"/>
            <w:vMerge/>
            <w:tcBorders>
              <w:top w:val="single" w:sz="8" w:space="0" w:color="000000"/>
              <w:left w:val="single" w:sz="8" w:space="0" w:color="000000"/>
              <w:right w:val="single" w:sz="8" w:space="0" w:color="000000"/>
            </w:tcBorders>
            <w:vAlign w:val="center"/>
          </w:tcPr>
          <w:p w14:paraId="2622176A" w14:textId="77777777" w:rsidR="006C4232" w:rsidRPr="003016A5" w:rsidRDefault="006C4232" w:rsidP="00EC7027">
            <w:pPr>
              <w:widowControl w:val="0"/>
              <w:pBdr>
                <w:top w:val="nil"/>
                <w:left w:val="nil"/>
                <w:bottom w:val="nil"/>
                <w:right w:val="nil"/>
                <w:between w:val="nil"/>
              </w:pBdr>
              <w:spacing w:after="0" w:line="240" w:lineRule="auto"/>
              <w:jc w:val="center"/>
            </w:pPr>
          </w:p>
        </w:tc>
        <w:tc>
          <w:tcPr>
            <w:tcW w:w="5604" w:type="dxa"/>
            <w:vMerge/>
            <w:tcBorders>
              <w:top w:val="single" w:sz="8" w:space="0" w:color="000000"/>
              <w:left w:val="single" w:sz="8" w:space="0" w:color="000000"/>
              <w:right w:val="single" w:sz="8" w:space="0" w:color="000000"/>
            </w:tcBorders>
            <w:vAlign w:val="center"/>
          </w:tcPr>
          <w:p w14:paraId="04E90452" w14:textId="77777777" w:rsidR="006C4232" w:rsidRPr="003016A5" w:rsidRDefault="006C4232" w:rsidP="00EC7027">
            <w:pPr>
              <w:widowControl w:val="0"/>
              <w:pBdr>
                <w:top w:val="nil"/>
                <w:left w:val="nil"/>
                <w:bottom w:val="nil"/>
                <w:right w:val="nil"/>
                <w:between w:val="nil"/>
              </w:pBdr>
              <w:spacing w:after="0" w:line="240" w:lineRule="auto"/>
              <w:jc w:val="both"/>
            </w:pPr>
          </w:p>
        </w:tc>
        <w:tc>
          <w:tcPr>
            <w:tcW w:w="1321" w:type="dxa"/>
            <w:vMerge/>
            <w:tcBorders>
              <w:top w:val="single" w:sz="8" w:space="0" w:color="000000"/>
              <w:left w:val="single" w:sz="8" w:space="0" w:color="000000"/>
              <w:right w:val="single" w:sz="8" w:space="0" w:color="000000"/>
            </w:tcBorders>
            <w:vAlign w:val="center"/>
          </w:tcPr>
          <w:p w14:paraId="7A5763D9" w14:textId="77777777" w:rsidR="006C4232" w:rsidRPr="003016A5" w:rsidRDefault="006C4232" w:rsidP="00EC7027">
            <w:pPr>
              <w:widowControl w:val="0"/>
              <w:pBdr>
                <w:top w:val="nil"/>
                <w:left w:val="nil"/>
                <w:bottom w:val="nil"/>
                <w:right w:val="nil"/>
                <w:between w:val="nil"/>
              </w:pBdr>
              <w:spacing w:after="0" w:line="240" w:lineRule="auto"/>
              <w:jc w:val="center"/>
            </w:pPr>
          </w:p>
        </w:tc>
        <w:tc>
          <w:tcPr>
            <w:tcW w:w="1558" w:type="dxa"/>
            <w:vMerge/>
            <w:tcBorders>
              <w:top w:val="single" w:sz="8" w:space="0" w:color="000000"/>
              <w:left w:val="single" w:sz="8" w:space="0" w:color="000000"/>
              <w:right w:val="single" w:sz="4" w:space="0" w:color="000000"/>
            </w:tcBorders>
            <w:vAlign w:val="center"/>
          </w:tcPr>
          <w:p w14:paraId="059E8687" w14:textId="77777777" w:rsidR="006C4232" w:rsidRPr="003016A5" w:rsidRDefault="006C4232" w:rsidP="00EC7027">
            <w:pPr>
              <w:widowControl w:val="0"/>
              <w:pBdr>
                <w:top w:val="nil"/>
                <w:left w:val="nil"/>
                <w:bottom w:val="nil"/>
                <w:right w:val="nil"/>
                <w:between w:val="nil"/>
              </w:pBdr>
              <w:spacing w:after="0" w:line="240" w:lineRule="auto"/>
              <w:jc w:val="center"/>
            </w:pPr>
          </w:p>
        </w:tc>
        <w:tc>
          <w:tcPr>
            <w:tcW w:w="1200" w:type="dxa"/>
            <w:tcBorders>
              <w:top w:val="single" w:sz="8" w:space="0" w:color="000000"/>
              <w:left w:val="single" w:sz="4" w:space="0" w:color="000000"/>
              <w:bottom w:val="single" w:sz="8" w:space="0" w:color="000000"/>
              <w:right w:val="single" w:sz="8" w:space="0" w:color="000000"/>
            </w:tcBorders>
            <w:vAlign w:val="center"/>
          </w:tcPr>
          <w:p w14:paraId="2D9BA4EA" w14:textId="77777777" w:rsidR="006C4232" w:rsidRPr="003016A5" w:rsidRDefault="008165C6" w:rsidP="00EC7027">
            <w:pPr>
              <w:spacing w:after="0" w:line="240" w:lineRule="auto"/>
              <w:jc w:val="center"/>
            </w:pPr>
            <w:r w:rsidRPr="003016A5">
              <w:t>«2»</w:t>
            </w:r>
          </w:p>
        </w:tc>
        <w:tc>
          <w:tcPr>
            <w:tcW w:w="1200" w:type="dxa"/>
            <w:tcBorders>
              <w:top w:val="single" w:sz="8" w:space="0" w:color="000000"/>
              <w:left w:val="single" w:sz="8" w:space="0" w:color="000000"/>
              <w:bottom w:val="single" w:sz="8" w:space="0" w:color="000000"/>
              <w:right w:val="single" w:sz="8" w:space="0" w:color="000000"/>
            </w:tcBorders>
            <w:vAlign w:val="center"/>
          </w:tcPr>
          <w:p w14:paraId="47125D81" w14:textId="77777777" w:rsidR="006C4232" w:rsidRPr="003016A5" w:rsidRDefault="008165C6" w:rsidP="00EC7027">
            <w:pPr>
              <w:spacing w:after="0" w:line="240" w:lineRule="auto"/>
              <w:jc w:val="center"/>
            </w:pPr>
            <w:r w:rsidRPr="003016A5">
              <w:t>«3»</w:t>
            </w:r>
          </w:p>
        </w:tc>
        <w:tc>
          <w:tcPr>
            <w:tcW w:w="1200" w:type="dxa"/>
            <w:tcBorders>
              <w:top w:val="single" w:sz="8" w:space="0" w:color="000000"/>
              <w:left w:val="single" w:sz="8" w:space="0" w:color="000000"/>
              <w:bottom w:val="single" w:sz="8" w:space="0" w:color="000000"/>
              <w:right w:val="single" w:sz="4" w:space="0" w:color="000000"/>
            </w:tcBorders>
            <w:vAlign w:val="center"/>
          </w:tcPr>
          <w:p w14:paraId="2699F60E" w14:textId="77777777" w:rsidR="006C4232" w:rsidRPr="003016A5" w:rsidRDefault="008165C6" w:rsidP="00EC7027">
            <w:pPr>
              <w:spacing w:after="0" w:line="240" w:lineRule="auto"/>
              <w:jc w:val="center"/>
            </w:pPr>
            <w:r w:rsidRPr="003016A5">
              <w:t>«4»</w:t>
            </w:r>
          </w:p>
        </w:tc>
        <w:tc>
          <w:tcPr>
            <w:tcW w:w="1223" w:type="dxa"/>
            <w:tcBorders>
              <w:top w:val="single" w:sz="8" w:space="0" w:color="000000"/>
              <w:left w:val="single" w:sz="4" w:space="0" w:color="000000"/>
              <w:bottom w:val="single" w:sz="8" w:space="0" w:color="000000"/>
              <w:right w:val="single" w:sz="8" w:space="0" w:color="000000"/>
            </w:tcBorders>
            <w:vAlign w:val="center"/>
          </w:tcPr>
          <w:p w14:paraId="7B8148E8" w14:textId="77777777" w:rsidR="006C4232" w:rsidRPr="003016A5" w:rsidRDefault="008165C6" w:rsidP="00EC7027">
            <w:pPr>
              <w:spacing w:after="0" w:line="240" w:lineRule="auto"/>
              <w:jc w:val="center"/>
            </w:pPr>
            <w:r w:rsidRPr="003016A5">
              <w:t>«5»</w:t>
            </w:r>
          </w:p>
        </w:tc>
      </w:tr>
      <w:tr w:rsidR="003016A5" w:rsidRPr="003016A5" w14:paraId="645DD844" w14:textId="77777777" w:rsidTr="00041A3C">
        <w:trPr>
          <w:trHeight w:val="226"/>
        </w:trPr>
        <w:tc>
          <w:tcPr>
            <w:tcW w:w="1116" w:type="dxa"/>
            <w:tcBorders>
              <w:top w:val="single" w:sz="8" w:space="0" w:color="000000"/>
              <w:left w:val="single" w:sz="8" w:space="0" w:color="000000"/>
              <w:bottom w:val="single" w:sz="8" w:space="0" w:color="000000"/>
              <w:right w:val="single" w:sz="8" w:space="0" w:color="000000"/>
            </w:tcBorders>
            <w:vAlign w:val="center"/>
          </w:tcPr>
          <w:p w14:paraId="3180CDBB" w14:textId="77777777" w:rsidR="00041A3C" w:rsidRPr="003016A5" w:rsidRDefault="00041A3C" w:rsidP="00EC7027">
            <w:pPr>
              <w:spacing w:after="0" w:line="240" w:lineRule="auto"/>
              <w:jc w:val="center"/>
            </w:pPr>
            <w:r w:rsidRPr="003016A5">
              <w:t>1</w:t>
            </w:r>
          </w:p>
        </w:tc>
        <w:tc>
          <w:tcPr>
            <w:tcW w:w="5604" w:type="dxa"/>
            <w:tcBorders>
              <w:top w:val="single" w:sz="8" w:space="0" w:color="000000"/>
              <w:left w:val="single" w:sz="8" w:space="0" w:color="000000"/>
              <w:bottom w:val="single" w:sz="8" w:space="0" w:color="000000"/>
              <w:right w:val="single" w:sz="8" w:space="0" w:color="000000"/>
            </w:tcBorders>
            <w:vAlign w:val="center"/>
          </w:tcPr>
          <w:p w14:paraId="35615268" w14:textId="77777777" w:rsidR="00041A3C" w:rsidRPr="003016A5" w:rsidRDefault="00041A3C" w:rsidP="00EC7027">
            <w:pPr>
              <w:widowControl w:val="0"/>
              <w:spacing w:after="0" w:line="240" w:lineRule="auto"/>
              <w:ind w:firstLine="67"/>
              <w:jc w:val="both"/>
              <w:rPr>
                <w:b/>
                <w:bCs/>
              </w:rPr>
            </w:pPr>
            <w:r w:rsidRPr="003016A5">
              <w:rPr>
                <w:b/>
                <w:bCs/>
              </w:rPr>
              <w:t xml:space="preserve">Владение системой химических знаний и умение применять систему химических знаний, </w:t>
            </w:r>
            <w:r w:rsidRPr="003016A5">
              <w:t>которая включает</w:t>
            </w:r>
            <w:r w:rsidRPr="003016A5">
              <w:rPr>
                <w:b/>
                <w:bCs/>
              </w:rPr>
              <w:t xml:space="preserve"> </w:t>
            </w:r>
            <w:r w:rsidRPr="003016A5">
              <w:t xml:space="preserve">важнейшие химические понятия: химический </w:t>
            </w:r>
            <w:proofErr w:type="spellStart"/>
            <w:proofErr w:type="gramStart"/>
            <w:r w:rsidRPr="003016A5">
              <w:t>элемент,атом</w:t>
            </w:r>
            <w:proofErr w:type="spellEnd"/>
            <w:proofErr w:type="gramEnd"/>
            <w:r w:rsidRPr="003016A5">
              <w:t xml:space="preserve">, молекула, вещество, простое и сложное </w:t>
            </w:r>
            <w:proofErr w:type="spellStart"/>
            <w:proofErr w:type="gramStart"/>
            <w:r w:rsidRPr="003016A5">
              <w:t>вещество,однородная</w:t>
            </w:r>
            <w:proofErr w:type="spellEnd"/>
            <w:proofErr w:type="gramEnd"/>
            <w:r w:rsidRPr="003016A5">
              <w:t xml:space="preserve"> и неоднородная смесь, предельно допустимая</w:t>
            </w:r>
          </w:p>
          <w:p w14:paraId="71A32097" w14:textId="77777777" w:rsidR="00041A3C" w:rsidRPr="003016A5" w:rsidRDefault="00041A3C" w:rsidP="00EC7027">
            <w:pPr>
              <w:widowControl w:val="0"/>
              <w:spacing w:after="0" w:line="240" w:lineRule="auto"/>
              <w:ind w:firstLine="67"/>
              <w:jc w:val="both"/>
              <w:rPr>
                <w:b/>
                <w:bCs/>
              </w:rPr>
            </w:pPr>
            <w:r w:rsidRPr="003016A5">
              <w:t xml:space="preserve">концентрация (ПДК), коррозия металлов, сплавы; </w:t>
            </w:r>
            <w:r w:rsidRPr="003016A5">
              <w:rPr>
                <w:b/>
                <w:bCs/>
              </w:rPr>
              <w:t xml:space="preserve">умение интегрировать </w:t>
            </w:r>
            <w:r w:rsidRPr="003016A5">
              <w:t>химические знания со знаниями других</w:t>
            </w:r>
            <w:r w:rsidRPr="003016A5">
              <w:rPr>
                <w:b/>
                <w:bCs/>
              </w:rPr>
              <w:t xml:space="preserve"> </w:t>
            </w:r>
            <w:r w:rsidRPr="003016A5">
              <w:t>учебных предметов;</w:t>
            </w:r>
          </w:p>
          <w:p w14:paraId="1A2645A2" w14:textId="77777777" w:rsidR="00041A3C" w:rsidRPr="003016A5" w:rsidRDefault="00041A3C" w:rsidP="00EC7027">
            <w:pPr>
              <w:widowControl w:val="0"/>
              <w:spacing w:after="0" w:line="240" w:lineRule="auto"/>
              <w:ind w:firstLine="67"/>
              <w:jc w:val="both"/>
              <w:rPr>
                <w:b/>
                <w:bCs/>
              </w:rPr>
            </w:pPr>
            <w:r w:rsidRPr="003016A5">
              <w:rPr>
                <w:b/>
                <w:bCs/>
              </w:rPr>
              <w:t xml:space="preserve">владение основами химической грамотности, включающей: </w:t>
            </w:r>
            <w:r w:rsidRPr="003016A5">
              <w:t>умение правильно использовать изученные</w:t>
            </w:r>
            <w:r w:rsidRPr="003016A5">
              <w:rPr>
                <w:b/>
                <w:bCs/>
              </w:rPr>
              <w:t xml:space="preserve"> </w:t>
            </w:r>
            <w:r w:rsidRPr="003016A5">
              <w:t xml:space="preserve">вещества и материалы, в том числе минеральные удобрения, металлы и сплавы, продукты переработки природных источников углеводородов (угля, </w:t>
            </w:r>
            <w:proofErr w:type="spellStart"/>
            <w:r w:rsidRPr="003016A5">
              <w:t>природногогаза</w:t>
            </w:r>
            <w:proofErr w:type="spellEnd"/>
            <w:r w:rsidRPr="003016A5">
              <w:t>, нефти) в быту, сельском хозяйстве, на производстве</w:t>
            </w:r>
            <w:r w:rsidRPr="003016A5">
              <w:rPr>
                <w:b/>
                <w:bCs/>
              </w:rPr>
              <w:t xml:space="preserve"> </w:t>
            </w:r>
            <w:r w:rsidRPr="003016A5">
              <w:t>и понимание значения жиров, белков, углеводов для</w:t>
            </w:r>
          </w:p>
          <w:p w14:paraId="494A063B" w14:textId="77777777" w:rsidR="00041A3C" w:rsidRPr="003016A5" w:rsidRDefault="00041A3C" w:rsidP="00EC7027">
            <w:pPr>
              <w:widowControl w:val="0"/>
              <w:spacing w:after="0" w:line="240" w:lineRule="auto"/>
              <w:ind w:firstLine="67"/>
              <w:jc w:val="both"/>
            </w:pPr>
            <w:r w:rsidRPr="003016A5">
              <w:lastRenderedPageBreak/>
              <w:t>организма человека; умение прогнозировать влияние веществ и химических процессов на организм человека и окружающую природную среду</w:t>
            </w:r>
          </w:p>
        </w:tc>
        <w:tc>
          <w:tcPr>
            <w:tcW w:w="1321" w:type="dxa"/>
            <w:tcBorders>
              <w:top w:val="single" w:sz="8" w:space="0" w:color="000000"/>
              <w:left w:val="single" w:sz="8" w:space="0" w:color="000000"/>
              <w:bottom w:val="single" w:sz="8" w:space="0" w:color="000000"/>
              <w:right w:val="single" w:sz="8" w:space="0" w:color="000000"/>
            </w:tcBorders>
            <w:vAlign w:val="center"/>
          </w:tcPr>
          <w:p w14:paraId="37DDEFFC" w14:textId="77777777" w:rsidR="00041A3C" w:rsidRPr="003016A5" w:rsidRDefault="00041A3C" w:rsidP="00EC7027">
            <w:pPr>
              <w:widowControl w:val="0"/>
              <w:spacing w:after="0" w:line="240" w:lineRule="auto"/>
              <w:ind w:hanging="112"/>
              <w:jc w:val="center"/>
            </w:pPr>
            <w:r w:rsidRPr="003016A5">
              <w:lastRenderedPageBreak/>
              <w:t>Б</w:t>
            </w:r>
          </w:p>
        </w:tc>
        <w:tc>
          <w:tcPr>
            <w:tcW w:w="1558" w:type="dxa"/>
            <w:tcBorders>
              <w:top w:val="single" w:sz="8" w:space="0" w:color="000000"/>
              <w:left w:val="single" w:sz="8" w:space="0" w:color="000000"/>
              <w:bottom w:val="single" w:sz="8" w:space="0" w:color="000000"/>
              <w:right w:val="single" w:sz="8" w:space="0" w:color="000000"/>
            </w:tcBorders>
            <w:vAlign w:val="center"/>
          </w:tcPr>
          <w:p w14:paraId="584C5543" w14:textId="77777777" w:rsidR="00041A3C" w:rsidRPr="003016A5" w:rsidRDefault="00041A3C" w:rsidP="00EC7027">
            <w:pPr>
              <w:spacing w:after="0" w:line="240" w:lineRule="auto"/>
              <w:jc w:val="center"/>
            </w:pPr>
            <w:r w:rsidRPr="003016A5">
              <w:t>51,91</w:t>
            </w:r>
          </w:p>
        </w:tc>
        <w:tc>
          <w:tcPr>
            <w:tcW w:w="1200" w:type="dxa"/>
            <w:tcBorders>
              <w:top w:val="single" w:sz="8" w:space="0" w:color="000000"/>
              <w:left w:val="single" w:sz="8" w:space="0" w:color="000000"/>
              <w:bottom w:val="single" w:sz="8" w:space="0" w:color="000000"/>
              <w:right w:val="single" w:sz="8" w:space="0" w:color="000000"/>
            </w:tcBorders>
            <w:vAlign w:val="center"/>
          </w:tcPr>
          <w:p w14:paraId="036FC675" w14:textId="77777777" w:rsidR="00041A3C" w:rsidRPr="003016A5" w:rsidRDefault="00041A3C" w:rsidP="00EC7027">
            <w:pPr>
              <w:spacing w:after="0" w:line="240" w:lineRule="auto"/>
              <w:jc w:val="center"/>
            </w:pPr>
            <w:r w:rsidRPr="003016A5">
              <w:t>31,58</w:t>
            </w:r>
          </w:p>
        </w:tc>
        <w:tc>
          <w:tcPr>
            <w:tcW w:w="1200" w:type="dxa"/>
            <w:tcBorders>
              <w:top w:val="single" w:sz="8" w:space="0" w:color="000000"/>
              <w:left w:val="single" w:sz="8" w:space="0" w:color="000000"/>
              <w:bottom w:val="single" w:sz="8" w:space="0" w:color="000000"/>
              <w:right w:val="single" w:sz="8" w:space="0" w:color="000000"/>
            </w:tcBorders>
            <w:vAlign w:val="center"/>
          </w:tcPr>
          <w:p w14:paraId="721D252E" w14:textId="77777777" w:rsidR="00041A3C" w:rsidRPr="003016A5" w:rsidRDefault="00041A3C" w:rsidP="00EC7027">
            <w:pPr>
              <w:spacing w:after="0" w:line="240" w:lineRule="auto"/>
              <w:jc w:val="center"/>
            </w:pPr>
            <w:r w:rsidRPr="003016A5">
              <w:t>35,14</w:t>
            </w:r>
          </w:p>
        </w:tc>
        <w:tc>
          <w:tcPr>
            <w:tcW w:w="1200" w:type="dxa"/>
            <w:tcBorders>
              <w:top w:val="single" w:sz="8" w:space="0" w:color="000000"/>
              <w:left w:val="single" w:sz="8" w:space="0" w:color="000000"/>
              <w:bottom w:val="single" w:sz="8" w:space="0" w:color="000000"/>
              <w:right w:val="single" w:sz="4" w:space="0" w:color="000000"/>
            </w:tcBorders>
            <w:vAlign w:val="center"/>
          </w:tcPr>
          <w:p w14:paraId="63285C21" w14:textId="77777777" w:rsidR="00041A3C" w:rsidRPr="003016A5" w:rsidRDefault="00041A3C" w:rsidP="00EC7027">
            <w:pPr>
              <w:spacing w:after="0" w:line="240" w:lineRule="auto"/>
              <w:jc w:val="center"/>
            </w:pPr>
            <w:r w:rsidRPr="003016A5">
              <w:t>41,61</w:t>
            </w:r>
          </w:p>
        </w:tc>
        <w:tc>
          <w:tcPr>
            <w:tcW w:w="1223" w:type="dxa"/>
            <w:tcBorders>
              <w:top w:val="single" w:sz="8" w:space="0" w:color="000000"/>
              <w:left w:val="single" w:sz="4" w:space="0" w:color="000000"/>
              <w:bottom w:val="single" w:sz="8" w:space="0" w:color="000000"/>
              <w:right w:val="single" w:sz="8" w:space="0" w:color="000000"/>
            </w:tcBorders>
            <w:vAlign w:val="center"/>
          </w:tcPr>
          <w:p w14:paraId="1E635919" w14:textId="77777777" w:rsidR="00041A3C" w:rsidRPr="003016A5" w:rsidRDefault="00041A3C" w:rsidP="00EC7027">
            <w:pPr>
              <w:spacing w:after="0" w:line="240" w:lineRule="auto"/>
              <w:jc w:val="center"/>
            </w:pPr>
            <w:r w:rsidRPr="003016A5">
              <w:t>71,96</w:t>
            </w:r>
          </w:p>
        </w:tc>
      </w:tr>
      <w:tr w:rsidR="003016A5" w:rsidRPr="003016A5" w14:paraId="3041CB85" w14:textId="77777777" w:rsidTr="00041A3C">
        <w:trPr>
          <w:trHeight w:val="226"/>
        </w:trPr>
        <w:tc>
          <w:tcPr>
            <w:tcW w:w="1116" w:type="dxa"/>
            <w:tcBorders>
              <w:top w:val="single" w:sz="8" w:space="0" w:color="000000"/>
              <w:left w:val="single" w:sz="8" w:space="0" w:color="000000"/>
              <w:bottom w:val="single" w:sz="8" w:space="0" w:color="000000"/>
              <w:right w:val="single" w:sz="8" w:space="0" w:color="000000"/>
            </w:tcBorders>
            <w:vAlign w:val="center"/>
          </w:tcPr>
          <w:p w14:paraId="7F3E8DC7" w14:textId="77777777" w:rsidR="00041A3C" w:rsidRPr="003016A5" w:rsidRDefault="00041A3C" w:rsidP="00EC7027">
            <w:pPr>
              <w:spacing w:after="0" w:line="240" w:lineRule="auto"/>
              <w:jc w:val="center"/>
            </w:pPr>
            <w:r w:rsidRPr="003016A5">
              <w:t>2</w:t>
            </w:r>
          </w:p>
        </w:tc>
        <w:tc>
          <w:tcPr>
            <w:tcW w:w="5604" w:type="dxa"/>
            <w:tcBorders>
              <w:top w:val="single" w:sz="8" w:space="0" w:color="000000"/>
              <w:left w:val="single" w:sz="8" w:space="0" w:color="000000"/>
              <w:bottom w:val="single" w:sz="8" w:space="0" w:color="000000"/>
              <w:right w:val="single" w:sz="8" w:space="0" w:color="000000"/>
            </w:tcBorders>
            <w:vAlign w:val="center"/>
          </w:tcPr>
          <w:p w14:paraId="1DD20CC5" w14:textId="77777777" w:rsidR="00041A3C" w:rsidRPr="003016A5" w:rsidRDefault="00041A3C" w:rsidP="00EC7027">
            <w:pPr>
              <w:widowControl w:val="0"/>
              <w:spacing w:after="0" w:line="240" w:lineRule="auto"/>
              <w:ind w:firstLine="67"/>
              <w:jc w:val="both"/>
            </w:pPr>
            <w:r w:rsidRPr="003016A5">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 умение использовать модели для объяснения строения атомов и молекул.</w:t>
            </w:r>
          </w:p>
        </w:tc>
        <w:tc>
          <w:tcPr>
            <w:tcW w:w="1321" w:type="dxa"/>
            <w:tcBorders>
              <w:top w:val="single" w:sz="8" w:space="0" w:color="000000"/>
              <w:left w:val="single" w:sz="8" w:space="0" w:color="000000"/>
              <w:bottom w:val="single" w:sz="8" w:space="0" w:color="000000"/>
              <w:right w:val="single" w:sz="8" w:space="0" w:color="000000"/>
            </w:tcBorders>
            <w:vAlign w:val="center"/>
          </w:tcPr>
          <w:p w14:paraId="1E40B69D" w14:textId="77777777" w:rsidR="00041A3C" w:rsidRPr="003016A5" w:rsidRDefault="00041A3C" w:rsidP="00EC7027">
            <w:pPr>
              <w:widowControl w:val="0"/>
              <w:spacing w:after="0" w:line="240" w:lineRule="auto"/>
              <w:jc w:val="center"/>
            </w:pPr>
            <w:r w:rsidRPr="003016A5">
              <w:t>Б</w:t>
            </w:r>
          </w:p>
        </w:tc>
        <w:tc>
          <w:tcPr>
            <w:tcW w:w="1558" w:type="dxa"/>
            <w:tcBorders>
              <w:top w:val="single" w:sz="8" w:space="0" w:color="000000"/>
              <w:left w:val="single" w:sz="8" w:space="0" w:color="000000"/>
              <w:bottom w:val="single" w:sz="8" w:space="0" w:color="000000"/>
              <w:right w:val="single" w:sz="8" w:space="0" w:color="000000"/>
            </w:tcBorders>
            <w:vAlign w:val="center"/>
          </w:tcPr>
          <w:p w14:paraId="33AA5EBB" w14:textId="77777777" w:rsidR="00041A3C" w:rsidRPr="003016A5" w:rsidRDefault="00041A3C" w:rsidP="00EC7027">
            <w:pPr>
              <w:spacing w:after="0" w:line="240" w:lineRule="auto"/>
              <w:jc w:val="center"/>
            </w:pPr>
            <w:r w:rsidRPr="003016A5">
              <w:t>81,49</w:t>
            </w:r>
          </w:p>
        </w:tc>
        <w:tc>
          <w:tcPr>
            <w:tcW w:w="1200" w:type="dxa"/>
            <w:tcBorders>
              <w:top w:val="single" w:sz="8" w:space="0" w:color="000000"/>
              <w:left w:val="single" w:sz="8" w:space="0" w:color="000000"/>
              <w:bottom w:val="single" w:sz="8" w:space="0" w:color="000000"/>
              <w:right w:val="single" w:sz="8" w:space="0" w:color="000000"/>
            </w:tcBorders>
            <w:vAlign w:val="center"/>
          </w:tcPr>
          <w:p w14:paraId="2A010088" w14:textId="77777777" w:rsidR="00041A3C" w:rsidRPr="003016A5" w:rsidRDefault="00041A3C" w:rsidP="00EC7027">
            <w:pPr>
              <w:spacing w:after="0" w:line="240" w:lineRule="auto"/>
              <w:jc w:val="center"/>
            </w:pPr>
            <w:r w:rsidRPr="003016A5">
              <w:t>42,11</w:t>
            </w:r>
          </w:p>
        </w:tc>
        <w:tc>
          <w:tcPr>
            <w:tcW w:w="1200" w:type="dxa"/>
            <w:tcBorders>
              <w:top w:val="single" w:sz="8" w:space="0" w:color="000000"/>
              <w:left w:val="single" w:sz="8" w:space="0" w:color="000000"/>
              <w:bottom w:val="single" w:sz="8" w:space="0" w:color="000000"/>
              <w:right w:val="single" w:sz="8" w:space="0" w:color="000000"/>
            </w:tcBorders>
            <w:vAlign w:val="center"/>
          </w:tcPr>
          <w:p w14:paraId="037E17A9" w14:textId="77777777" w:rsidR="00041A3C" w:rsidRPr="003016A5" w:rsidRDefault="00041A3C" w:rsidP="00EC7027">
            <w:pPr>
              <w:spacing w:after="0" w:line="240" w:lineRule="auto"/>
              <w:jc w:val="center"/>
            </w:pPr>
            <w:r w:rsidRPr="003016A5">
              <w:t>71,17</w:t>
            </w:r>
          </w:p>
        </w:tc>
        <w:tc>
          <w:tcPr>
            <w:tcW w:w="1200" w:type="dxa"/>
            <w:tcBorders>
              <w:top w:val="single" w:sz="8" w:space="0" w:color="000000"/>
              <w:left w:val="single" w:sz="8" w:space="0" w:color="000000"/>
              <w:bottom w:val="single" w:sz="8" w:space="0" w:color="000000"/>
              <w:right w:val="single" w:sz="4" w:space="0" w:color="000000"/>
            </w:tcBorders>
            <w:vAlign w:val="center"/>
          </w:tcPr>
          <w:p w14:paraId="175E4EFE" w14:textId="77777777" w:rsidR="00041A3C" w:rsidRPr="003016A5" w:rsidRDefault="00041A3C" w:rsidP="00EC7027">
            <w:pPr>
              <w:spacing w:after="0" w:line="240" w:lineRule="auto"/>
              <w:jc w:val="center"/>
            </w:pPr>
            <w:r w:rsidRPr="003016A5">
              <w:t>81,37</w:t>
            </w:r>
          </w:p>
        </w:tc>
        <w:tc>
          <w:tcPr>
            <w:tcW w:w="1223" w:type="dxa"/>
            <w:tcBorders>
              <w:top w:val="single" w:sz="8" w:space="0" w:color="000000"/>
              <w:left w:val="single" w:sz="4" w:space="0" w:color="000000"/>
              <w:bottom w:val="single" w:sz="8" w:space="0" w:color="000000"/>
              <w:right w:val="single" w:sz="8" w:space="0" w:color="000000"/>
            </w:tcBorders>
            <w:vAlign w:val="center"/>
          </w:tcPr>
          <w:p w14:paraId="18091A47" w14:textId="77777777" w:rsidR="00041A3C" w:rsidRPr="003016A5" w:rsidRDefault="00041A3C" w:rsidP="00EC7027">
            <w:pPr>
              <w:spacing w:after="0" w:line="240" w:lineRule="auto"/>
              <w:jc w:val="center"/>
            </w:pPr>
            <w:r w:rsidRPr="003016A5">
              <w:t>93,93</w:t>
            </w:r>
          </w:p>
        </w:tc>
      </w:tr>
      <w:tr w:rsidR="003016A5" w:rsidRPr="003016A5" w14:paraId="783789A0" w14:textId="77777777" w:rsidTr="00041A3C">
        <w:trPr>
          <w:trHeight w:val="226"/>
        </w:trPr>
        <w:tc>
          <w:tcPr>
            <w:tcW w:w="1116" w:type="dxa"/>
            <w:tcBorders>
              <w:top w:val="single" w:sz="8" w:space="0" w:color="000000"/>
              <w:left w:val="single" w:sz="8" w:space="0" w:color="000000"/>
              <w:bottom w:val="single" w:sz="8" w:space="0" w:color="000000"/>
              <w:right w:val="single" w:sz="8" w:space="0" w:color="000000"/>
            </w:tcBorders>
            <w:vAlign w:val="center"/>
          </w:tcPr>
          <w:p w14:paraId="672969DB" w14:textId="77777777" w:rsidR="00041A3C" w:rsidRPr="003016A5" w:rsidRDefault="00041A3C" w:rsidP="00EC7027">
            <w:pPr>
              <w:spacing w:after="0" w:line="240" w:lineRule="auto"/>
              <w:jc w:val="center"/>
            </w:pPr>
            <w:r w:rsidRPr="003016A5">
              <w:t>3</w:t>
            </w:r>
          </w:p>
        </w:tc>
        <w:tc>
          <w:tcPr>
            <w:tcW w:w="5604" w:type="dxa"/>
            <w:tcBorders>
              <w:top w:val="single" w:sz="8" w:space="0" w:color="000000"/>
              <w:left w:val="single" w:sz="8" w:space="0" w:color="000000"/>
              <w:bottom w:val="single" w:sz="8" w:space="0" w:color="000000"/>
              <w:right w:val="single" w:sz="8" w:space="0" w:color="000000"/>
            </w:tcBorders>
            <w:vAlign w:val="center"/>
          </w:tcPr>
          <w:p w14:paraId="3ACEEDC5" w14:textId="77777777" w:rsidR="00041A3C" w:rsidRPr="003016A5" w:rsidRDefault="00041A3C" w:rsidP="00EC7027">
            <w:pPr>
              <w:widowControl w:val="0"/>
              <w:spacing w:after="0" w:line="240" w:lineRule="auto"/>
              <w:jc w:val="both"/>
            </w:pPr>
            <w:r w:rsidRPr="003016A5">
              <w:rPr>
                <w:b/>
                <w:bCs/>
              </w:rPr>
              <w:t xml:space="preserve">Представление </w:t>
            </w:r>
            <w:r w:rsidRPr="003016A5">
              <w:t>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c>
          <w:tcPr>
            <w:tcW w:w="1321" w:type="dxa"/>
            <w:tcBorders>
              <w:top w:val="single" w:sz="8" w:space="0" w:color="000000"/>
              <w:left w:val="single" w:sz="8" w:space="0" w:color="000000"/>
              <w:bottom w:val="single" w:sz="8" w:space="0" w:color="000000"/>
              <w:right w:val="single" w:sz="8" w:space="0" w:color="000000"/>
            </w:tcBorders>
            <w:vAlign w:val="center"/>
          </w:tcPr>
          <w:p w14:paraId="2F847808" w14:textId="77777777" w:rsidR="00041A3C" w:rsidRPr="003016A5" w:rsidRDefault="00041A3C" w:rsidP="00EC7027">
            <w:pPr>
              <w:widowControl w:val="0"/>
              <w:spacing w:after="0" w:line="240" w:lineRule="auto"/>
              <w:jc w:val="center"/>
            </w:pPr>
            <w:r w:rsidRPr="003016A5">
              <w:t>Б</w:t>
            </w:r>
          </w:p>
        </w:tc>
        <w:tc>
          <w:tcPr>
            <w:tcW w:w="1558" w:type="dxa"/>
            <w:tcBorders>
              <w:top w:val="single" w:sz="8" w:space="0" w:color="000000"/>
              <w:left w:val="single" w:sz="8" w:space="0" w:color="000000"/>
              <w:bottom w:val="single" w:sz="8" w:space="0" w:color="000000"/>
              <w:right w:val="single" w:sz="8" w:space="0" w:color="000000"/>
            </w:tcBorders>
            <w:vAlign w:val="center"/>
          </w:tcPr>
          <w:p w14:paraId="07FDA01A" w14:textId="77777777" w:rsidR="00041A3C" w:rsidRPr="003016A5" w:rsidRDefault="00041A3C" w:rsidP="00EC7027">
            <w:pPr>
              <w:spacing w:after="0" w:line="240" w:lineRule="auto"/>
              <w:jc w:val="center"/>
            </w:pPr>
            <w:r w:rsidRPr="003016A5">
              <w:t>85,88</w:t>
            </w:r>
          </w:p>
        </w:tc>
        <w:tc>
          <w:tcPr>
            <w:tcW w:w="1200" w:type="dxa"/>
            <w:tcBorders>
              <w:top w:val="single" w:sz="8" w:space="0" w:color="000000"/>
              <w:left w:val="single" w:sz="8" w:space="0" w:color="000000"/>
              <w:bottom w:val="single" w:sz="8" w:space="0" w:color="000000"/>
              <w:right w:val="single" w:sz="8" w:space="0" w:color="000000"/>
            </w:tcBorders>
            <w:vAlign w:val="center"/>
          </w:tcPr>
          <w:p w14:paraId="27F3CD14" w14:textId="77777777" w:rsidR="00041A3C" w:rsidRPr="003016A5" w:rsidRDefault="00041A3C" w:rsidP="00EC7027">
            <w:pPr>
              <w:spacing w:after="0" w:line="240" w:lineRule="auto"/>
              <w:jc w:val="center"/>
            </w:pPr>
            <w:r w:rsidRPr="003016A5">
              <w:t>65,79</w:t>
            </w:r>
          </w:p>
        </w:tc>
        <w:tc>
          <w:tcPr>
            <w:tcW w:w="1200" w:type="dxa"/>
            <w:tcBorders>
              <w:top w:val="single" w:sz="8" w:space="0" w:color="000000"/>
              <w:left w:val="single" w:sz="8" w:space="0" w:color="000000"/>
              <w:bottom w:val="single" w:sz="8" w:space="0" w:color="000000"/>
              <w:right w:val="single" w:sz="8" w:space="0" w:color="000000"/>
            </w:tcBorders>
            <w:vAlign w:val="center"/>
          </w:tcPr>
          <w:p w14:paraId="4F0F449E" w14:textId="77777777" w:rsidR="00041A3C" w:rsidRPr="003016A5" w:rsidRDefault="00041A3C" w:rsidP="00EC7027">
            <w:pPr>
              <w:spacing w:after="0" w:line="240" w:lineRule="auto"/>
              <w:jc w:val="center"/>
            </w:pPr>
            <w:r w:rsidRPr="003016A5">
              <w:t>78,38</w:t>
            </w:r>
          </w:p>
        </w:tc>
        <w:tc>
          <w:tcPr>
            <w:tcW w:w="1200" w:type="dxa"/>
            <w:tcBorders>
              <w:top w:val="single" w:sz="8" w:space="0" w:color="000000"/>
              <w:left w:val="single" w:sz="8" w:space="0" w:color="000000"/>
              <w:bottom w:val="single" w:sz="8" w:space="0" w:color="000000"/>
              <w:right w:val="single" w:sz="4" w:space="0" w:color="000000"/>
            </w:tcBorders>
            <w:vAlign w:val="center"/>
          </w:tcPr>
          <w:p w14:paraId="17C83EC3" w14:textId="77777777" w:rsidR="00041A3C" w:rsidRPr="003016A5" w:rsidRDefault="00041A3C" w:rsidP="00EC7027">
            <w:pPr>
              <w:spacing w:after="0" w:line="240" w:lineRule="auto"/>
              <w:jc w:val="center"/>
            </w:pPr>
            <w:r w:rsidRPr="003016A5">
              <w:t>83,85</w:t>
            </w:r>
          </w:p>
        </w:tc>
        <w:tc>
          <w:tcPr>
            <w:tcW w:w="1223" w:type="dxa"/>
            <w:tcBorders>
              <w:top w:val="single" w:sz="8" w:space="0" w:color="000000"/>
              <w:left w:val="single" w:sz="4" w:space="0" w:color="000000"/>
              <w:bottom w:val="single" w:sz="8" w:space="0" w:color="000000"/>
              <w:right w:val="single" w:sz="8" w:space="0" w:color="000000"/>
            </w:tcBorders>
            <w:vAlign w:val="center"/>
          </w:tcPr>
          <w:p w14:paraId="781C7EC0" w14:textId="77777777" w:rsidR="00041A3C" w:rsidRPr="003016A5" w:rsidRDefault="00041A3C" w:rsidP="00EC7027">
            <w:pPr>
              <w:spacing w:after="0" w:line="240" w:lineRule="auto"/>
              <w:jc w:val="center"/>
            </w:pPr>
            <w:r w:rsidRPr="003016A5">
              <w:t>94,86</w:t>
            </w:r>
          </w:p>
        </w:tc>
      </w:tr>
      <w:tr w:rsidR="003016A5" w:rsidRPr="003016A5" w14:paraId="24E54C5F" w14:textId="77777777" w:rsidTr="00041A3C">
        <w:trPr>
          <w:trHeight w:val="226"/>
        </w:trPr>
        <w:tc>
          <w:tcPr>
            <w:tcW w:w="1116" w:type="dxa"/>
            <w:tcBorders>
              <w:top w:val="single" w:sz="8" w:space="0" w:color="000000"/>
              <w:left w:val="single" w:sz="8" w:space="0" w:color="000000"/>
              <w:bottom w:val="single" w:sz="8" w:space="0" w:color="000000"/>
              <w:right w:val="single" w:sz="8" w:space="0" w:color="000000"/>
            </w:tcBorders>
            <w:vAlign w:val="center"/>
          </w:tcPr>
          <w:p w14:paraId="05A7C553" w14:textId="77777777" w:rsidR="00041A3C" w:rsidRPr="003016A5" w:rsidRDefault="00041A3C" w:rsidP="00EC7027">
            <w:pPr>
              <w:spacing w:after="0" w:line="240" w:lineRule="auto"/>
              <w:jc w:val="center"/>
            </w:pPr>
            <w:r w:rsidRPr="003016A5">
              <w:t>4</w:t>
            </w:r>
          </w:p>
        </w:tc>
        <w:tc>
          <w:tcPr>
            <w:tcW w:w="5604" w:type="dxa"/>
            <w:tcBorders>
              <w:top w:val="single" w:sz="8" w:space="0" w:color="000000"/>
              <w:left w:val="single" w:sz="8" w:space="0" w:color="000000"/>
              <w:bottom w:val="single" w:sz="8" w:space="0" w:color="000000"/>
              <w:right w:val="single" w:sz="8" w:space="0" w:color="000000"/>
            </w:tcBorders>
            <w:vAlign w:val="center"/>
          </w:tcPr>
          <w:p w14:paraId="1049C0EB" w14:textId="77777777" w:rsidR="00041A3C" w:rsidRPr="003016A5" w:rsidRDefault="00041A3C" w:rsidP="00EC7027">
            <w:pPr>
              <w:widowControl w:val="0"/>
              <w:spacing w:after="0" w:line="240" w:lineRule="auto"/>
              <w:ind w:firstLine="67"/>
              <w:jc w:val="both"/>
            </w:pPr>
            <w:r w:rsidRPr="003016A5">
              <w:t>Умение определять валентность и степень окисления химических элементов, заряд иона</w:t>
            </w:r>
          </w:p>
        </w:tc>
        <w:tc>
          <w:tcPr>
            <w:tcW w:w="1321" w:type="dxa"/>
            <w:tcBorders>
              <w:top w:val="single" w:sz="8" w:space="0" w:color="000000"/>
              <w:left w:val="single" w:sz="8" w:space="0" w:color="000000"/>
              <w:bottom w:val="single" w:sz="8" w:space="0" w:color="000000"/>
              <w:right w:val="single" w:sz="8" w:space="0" w:color="000000"/>
            </w:tcBorders>
            <w:vAlign w:val="center"/>
          </w:tcPr>
          <w:p w14:paraId="787AC0F3" w14:textId="77777777" w:rsidR="00041A3C" w:rsidRPr="003016A5" w:rsidRDefault="00041A3C" w:rsidP="00EC7027">
            <w:pPr>
              <w:widowControl w:val="0"/>
              <w:spacing w:after="0" w:line="240" w:lineRule="auto"/>
              <w:jc w:val="center"/>
            </w:pPr>
            <w:r w:rsidRPr="003016A5">
              <w:t>П</w:t>
            </w:r>
          </w:p>
        </w:tc>
        <w:tc>
          <w:tcPr>
            <w:tcW w:w="1558" w:type="dxa"/>
            <w:tcBorders>
              <w:top w:val="single" w:sz="8" w:space="0" w:color="000000"/>
              <w:left w:val="single" w:sz="8" w:space="0" w:color="000000"/>
              <w:bottom w:val="single" w:sz="8" w:space="0" w:color="000000"/>
              <w:right w:val="single" w:sz="8" w:space="0" w:color="000000"/>
            </w:tcBorders>
            <w:vAlign w:val="center"/>
          </w:tcPr>
          <w:p w14:paraId="1849125B" w14:textId="77777777" w:rsidR="00041A3C" w:rsidRPr="003016A5" w:rsidRDefault="00041A3C" w:rsidP="00EC7027">
            <w:pPr>
              <w:spacing w:after="0" w:line="240" w:lineRule="auto"/>
              <w:jc w:val="center"/>
            </w:pPr>
            <w:r w:rsidRPr="003016A5">
              <w:t>86,26</w:t>
            </w:r>
          </w:p>
        </w:tc>
        <w:tc>
          <w:tcPr>
            <w:tcW w:w="1200" w:type="dxa"/>
            <w:tcBorders>
              <w:top w:val="single" w:sz="8" w:space="0" w:color="000000"/>
              <w:left w:val="single" w:sz="8" w:space="0" w:color="000000"/>
              <w:bottom w:val="single" w:sz="8" w:space="0" w:color="000000"/>
              <w:right w:val="single" w:sz="8" w:space="0" w:color="000000"/>
            </w:tcBorders>
            <w:vAlign w:val="center"/>
          </w:tcPr>
          <w:p w14:paraId="4651EC13" w14:textId="77777777" w:rsidR="00041A3C" w:rsidRPr="003016A5" w:rsidRDefault="00041A3C" w:rsidP="00EC7027">
            <w:pPr>
              <w:spacing w:after="0" w:line="240" w:lineRule="auto"/>
              <w:jc w:val="center"/>
            </w:pPr>
            <w:r w:rsidRPr="003016A5">
              <w:t>25</w:t>
            </w:r>
          </w:p>
        </w:tc>
        <w:tc>
          <w:tcPr>
            <w:tcW w:w="1200" w:type="dxa"/>
            <w:tcBorders>
              <w:top w:val="single" w:sz="8" w:space="0" w:color="000000"/>
              <w:left w:val="single" w:sz="8" w:space="0" w:color="000000"/>
              <w:bottom w:val="single" w:sz="8" w:space="0" w:color="000000"/>
              <w:right w:val="single" w:sz="8" w:space="0" w:color="000000"/>
            </w:tcBorders>
            <w:vAlign w:val="center"/>
          </w:tcPr>
          <w:p w14:paraId="4FDA6586" w14:textId="77777777" w:rsidR="00041A3C" w:rsidRPr="003016A5" w:rsidRDefault="00041A3C" w:rsidP="00EC7027">
            <w:pPr>
              <w:spacing w:after="0" w:line="240" w:lineRule="auto"/>
              <w:jc w:val="center"/>
            </w:pPr>
            <w:r w:rsidRPr="003016A5">
              <w:t>81,08</w:t>
            </w:r>
          </w:p>
        </w:tc>
        <w:tc>
          <w:tcPr>
            <w:tcW w:w="1200" w:type="dxa"/>
            <w:tcBorders>
              <w:top w:val="single" w:sz="8" w:space="0" w:color="000000"/>
              <w:left w:val="single" w:sz="8" w:space="0" w:color="000000"/>
              <w:bottom w:val="single" w:sz="8" w:space="0" w:color="000000"/>
              <w:right w:val="single" w:sz="4" w:space="0" w:color="000000"/>
            </w:tcBorders>
            <w:vAlign w:val="center"/>
          </w:tcPr>
          <w:p w14:paraId="0875B09B" w14:textId="77777777" w:rsidR="00041A3C" w:rsidRPr="003016A5" w:rsidRDefault="00041A3C" w:rsidP="00EC7027">
            <w:pPr>
              <w:spacing w:after="0" w:line="240" w:lineRule="auto"/>
              <w:jc w:val="center"/>
            </w:pPr>
            <w:r w:rsidRPr="003016A5">
              <w:t>89,13</w:t>
            </w:r>
          </w:p>
        </w:tc>
        <w:tc>
          <w:tcPr>
            <w:tcW w:w="1223" w:type="dxa"/>
            <w:tcBorders>
              <w:top w:val="single" w:sz="8" w:space="0" w:color="000000"/>
              <w:left w:val="single" w:sz="4" w:space="0" w:color="000000"/>
              <w:bottom w:val="single" w:sz="8" w:space="0" w:color="000000"/>
              <w:right w:val="single" w:sz="8" w:space="0" w:color="000000"/>
            </w:tcBorders>
            <w:vAlign w:val="center"/>
          </w:tcPr>
          <w:p w14:paraId="2604E581" w14:textId="77777777" w:rsidR="00041A3C" w:rsidRPr="003016A5" w:rsidRDefault="00041A3C" w:rsidP="00EC7027">
            <w:pPr>
              <w:spacing w:after="0" w:line="240" w:lineRule="auto"/>
              <w:jc w:val="center"/>
            </w:pPr>
            <w:r w:rsidRPr="003016A5">
              <w:t>97,66</w:t>
            </w:r>
          </w:p>
        </w:tc>
      </w:tr>
      <w:tr w:rsidR="003016A5" w:rsidRPr="003016A5" w14:paraId="47F562B9" w14:textId="77777777" w:rsidTr="00041A3C">
        <w:trPr>
          <w:trHeight w:val="332"/>
        </w:trPr>
        <w:tc>
          <w:tcPr>
            <w:tcW w:w="1116" w:type="dxa"/>
            <w:tcBorders>
              <w:top w:val="single" w:sz="8" w:space="0" w:color="000000"/>
              <w:left w:val="single" w:sz="8" w:space="0" w:color="000000"/>
              <w:bottom w:val="single" w:sz="8" w:space="0" w:color="000000"/>
              <w:right w:val="single" w:sz="8" w:space="0" w:color="000000"/>
            </w:tcBorders>
            <w:vAlign w:val="center"/>
          </w:tcPr>
          <w:p w14:paraId="0BAFAF6F" w14:textId="77777777" w:rsidR="00041A3C" w:rsidRPr="003016A5" w:rsidRDefault="00041A3C" w:rsidP="00EC7027">
            <w:pPr>
              <w:spacing w:after="0" w:line="240" w:lineRule="auto"/>
              <w:jc w:val="center"/>
            </w:pPr>
            <w:r w:rsidRPr="003016A5">
              <w:t>5</w:t>
            </w:r>
          </w:p>
        </w:tc>
        <w:tc>
          <w:tcPr>
            <w:tcW w:w="5604" w:type="dxa"/>
            <w:tcBorders>
              <w:top w:val="single" w:sz="8" w:space="0" w:color="000000"/>
              <w:left w:val="single" w:sz="8" w:space="0" w:color="000000"/>
              <w:bottom w:val="single" w:sz="8" w:space="0" w:color="000000"/>
              <w:right w:val="single" w:sz="8" w:space="0" w:color="000000"/>
            </w:tcBorders>
            <w:vAlign w:val="center"/>
          </w:tcPr>
          <w:p w14:paraId="6DE9DD69" w14:textId="77777777" w:rsidR="00041A3C" w:rsidRPr="003016A5" w:rsidRDefault="00041A3C" w:rsidP="00EC7027">
            <w:pPr>
              <w:widowControl w:val="0"/>
              <w:spacing w:after="0" w:line="240" w:lineRule="auto"/>
              <w:ind w:firstLine="67"/>
              <w:jc w:val="both"/>
            </w:pPr>
            <w:r w:rsidRPr="003016A5">
              <w:t>Умение определять вид химической связи и тип кристаллической структуры в соединениях.</w:t>
            </w:r>
          </w:p>
        </w:tc>
        <w:tc>
          <w:tcPr>
            <w:tcW w:w="1321" w:type="dxa"/>
            <w:tcBorders>
              <w:top w:val="single" w:sz="8" w:space="0" w:color="000000"/>
              <w:left w:val="single" w:sz="8" w:space="0" w:color="000000"/>
              <w:bottom w:val="single" w:sz="8" w:space="0" w:color="000000"/>
              <w:right w:val="single" w:sz="8" w:space="0" w:color="000000"/>
            </w:tcBorders>
            <w:vAlign w:val="center"/>
          </w:tcPr>
          <w:p w14:paraId="3FDFE5CD" w14:textId="77777777" w:rsidR="00041A3C" w:rsidRPr="003016A5" w:rsidRDefault="00041A3C" w:rsidP="00EC7027">
            <w:pPr>
              <w:widowControl w:val="0"/>
              <w:spacing w:after="0" w:line="240" w:lineRule="auto"/>
              <w:jc w:val="center"/>
            </w:pPr>
            <w:r w:rsidRPr="003016A5">
              <w:t>Б</w:t>
            </w:r>
          </w:p>
        </w:tc>
        <w:tc>
          <w:tcPr>
            <w:tcW w:w="1558" w:type="dxa"/>
            <w:tcBorders>
              <w:top w:val="single" w:sz="8" w:space="0" w:color="000000"/>
              <w:left w:val="single" w:sz="8" w:space="0" w:color="000000"/>
              <w:bottom w:val="single" w:sz="8" w:space="0" w:color="000000"/>
              <w:right w:val="single" w:sz="8" w:space="0" w:color="000000"/>
            </w:tcBorders>
            <w:vAlign w:val="center"/>
          </w:tcPr>
          <w:p w14:paraId="0B7FCF9A" w14:textId="77777777" w:rsidR="00041A3C" w:rsidRPr="003016A5" w:rsidRDefault="00041A3C" w:rsidP="00EC7027">
            <w:pPr>
              <w:spacing w:after="0" w:line="240" w:lineRule="auto"/>
              <w:jc w:val="center"/>
            </w:pPr>
            <w:r w:rsidRPr="003016A5">
              <w:t>86,45</w:t>
            </w:r>
          </w:p>
        </w:tc>
        <w:tc>
          <w:tcPr>
            <w:tcW w:w="1200" w:type="dxa"/>
            <w:tcBorders>
              <w:top w:val="single" w:sz="8" w:space="0" w:color="000000"/>
              <w:left w:val="single" w:sz="8" w:space="0" w:color="000000"/>
              <w:bottom w:val="single" w:sz="8" w:space="0" w:color="000000"/>
              <w:right w:val="single" w:sz="8" w:space="0" w:color="000000"/>
            </w:tcBorders>
            <w:vAlign w:val="center"/>
          </w:tcPr>
          <w:p w14:paraId="414C1086" w14:textId="77777777" w:rsidR="00041A3C" w:rsidRPr="003016A5" w:rsidRDefault="00041A3C" w:rsidP="00EC7027">
            <w:pPr>
              <w:spacing w:after="0" w:line="240" w:lineRule="auto"/>
              <w:jc w:val="center"/>
            </w:pPr>
            <w:r w:rsidRPr="003016A5">
              <w:t>47,37</w:t>
            </w:r>
          </w:p>
        </w:tc>
        <w:tc>
          <w:tcPr>
            <w:tcW w:w="1200" w:type="dxa"/>
            <w:tcBorders>
              <w:top w:val="single" w:sz="8" w:space="0" w:color="000000"/>
              <w:left w:val="single" w:sz="8" w:space="0" w:color="000000"/>
              <w:bottom w:val="single" w:sz="8" w:space="0" w:color="000000"/>
              <w:right w:val="single" w:sz="8" w:space="0" w:color="000000"/>
            </w:tcBorders>
            <w:vAlign w:val="center"/>
          </w:tcPr>
          <w:p w14:paraId="1E22CCC2" w14:textId="77777777" w:rsidR="00041A3C" w:rsidRPr="003016A5" w:rsidRDefault="00041A3C" w:rsidP="00EC7027">
            <w:pPr>
              <w:spacing w:after="0" w:line="240" w:lineRule="auto"/>
              <w:jc w:val="center"/>
            </w:pPr>
            <w:r w:rsidRPr="003016A5">
              <w:t>70,27</w:t>
            </w:r>
          </w:p>
        </w:tc>
        <w:tc>
          <w:tcPr>
            <w:tcW w:w="1200" w:type="dxa"/>
            <w:tcBorders>
              <w:top w:val="single" w:sz="8" w:space="0" w:color="000000"/>
              <w:left w:val="single" w:sz="8" w:space="0" w:color="000000"/>
              <w:bottom w:val="single" w:sz="8" w:space="0" w:color="000000"/>
              <w:right w:val="single" w:sz="4" w:space="0" w:color="000000"/>
            </w:tcBorders>
            <w:vAlign w:val="center"/>
          </w:tcPr>
          <w:p w14:paraId="3815ED6B" w14:textId="77777777" w:rsidR="00041A3C" w:rsidRPr="003016A5" w:rsidRDefault="00041A3C" w:rsidP="00EC7027">
            <w:pPr>
              <w:spacing w:after="0" w:line="240" w:lineRule="auto"/>
              <w:jc w:val="center"/>
            </w:pPr>
            <w:r w:rsidRPr="003016A5">
              <w:t>90,68</w:t>
            </w:r>
          </w:p>
        </w:tc>
        <w:tc>
          <w:tcPr>
            <w:tcW w:w="1223" w:type="dxa"/>
            <w:tcBorders>
              <w:top w:val="single" w:sz="8" w:space="0" w:color="000000"/>
              <w:left w:val="single" w:sz="4" w:space="0" w:color="000000"/>
              <w:bottom w:val="single" w:sz="8" w:space="0" w:color="000000"/>
              <w:right w:val="single" w:sz="8" w:space="0" w:color="000000"/>
            </w:tcBorders>
            <w:vAlign w:val="center"/>
          </w:tcPr>
          <w:p w14:paraId="3C41EB87" w14:textId="77777777" w:rsidR="00041A3C" w:rsidRPr="003016A5" w:rsidRDefault="00041A3C" w:rsidP="00EC7027">
            <w:pPr>
              <w:spacing w:after="0" w:line="240" w:lineRule="auto"/>
              <w:jc w:val="center"/>
            </w:pPr>
            <w:r w:rsidRPr="003016A5">
              <w:t>98,6</w:t>
            </w:r>
          </w:p>
        </w:tc>
      </w:tr>
      <w:tr w:rsidR="003016A5" w:rsidRPr="003016A5" w14:paraId="289679DE" w14:textId="77777777" w:rsidTr="00041A3C">
        <w:trPr>
          <w:trHeight w:val="226"/>
        </w:trPr>
        <w:tc>
          <w:tcPr>
            <w:tcW w:w="1116" w:type="dxa"/>
            <w:tcBorders>
              <w:top w:val="single" w:sz="8" w:space="0" w:color="000000"/>
              <w:left w:val="single" w:sz="8" w:space="0" w:color="000000"/>
              <w:bottom w:val="single" w:sz="8" w:space="0" w:color="000000"/>
              <w:right w:val="single" w:sz="8" w:space="0" w:color="000000"/>
            </w:tcBorders>
            <w:vAlign w:val="center"/>
          </w:tcPr>
          <w:p w14:paraId="2BD93464" w14:textId="77777777" w:rsidR="00041A3C" w:rsidRPr="003016A5" w:rsidRDefault="00041A3C" w:rsidP="00EC7027">
            <w:pPr>
              <w:spacing w:after="0" w:line="240" w:lineRule="auto"/>
              <w:jc w:val="center"/>
            </w:pPr>
            <w:r w:rsidRPr="003016A5">
              <w:t>6</w:t>
            </w:r>
          </w:p>
        </w:tc>
        <w:tc>
          <w:tcPr>
            <w:tcW w:w="5604" w:type="dxa"/>
            <w:tcBorders>
              <w:top w:val="single" w:sz="8" w:space="0" w:color="000000"/>
              <w:left w:val="single" w:sz="8" w:space="0" w:color="000000"/>
              <w:bottom w:val="single" w:sz="8" w:space="0" w:color="000000"/>
              <w:right w:val="single" w:sz="8" w:space="0" w:color="000000"/>
            </w:tcBorders>
            <w:vAlign w:val="center"/>
          </w:tcPr>
          <w:p w14:paraId="46BBAA5B" w14:textId="77777777" w:rsidR="00041A3C" w:rsidRPr="003016A5" w:rsidRDefault="00041A3C" w:rsidP="00EC7027">
            <w:pPr>
              <w:widowControl w:val="0"/>
              <w:spacing w:after="0" w:line="240" w:lineRule="auto"/>
              <w:ind w:firstLine="67"/>
              <w:jc w:val="both"/>
            </w:pPr>
            <w:r w:rsidRPr="003016A5">
              <w:rPr>
                <w:b/>
                <w:bCs/>
              </w:rPr>
              <w:t xml:space="preserve">Представление </w:t>
            </w:r>
            <w:r w:rsidRPr="003016A5">
              <w:t xml:space="preserve">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w:t>
            </w:r>
            <w:r w:rsidRPr="003016A5">
              <w:rPr>
                <w:b/>
                <w:bCs/>
              </w:rPr>
              <w:t xml:space="preserve">умение объяснять </w:t>
            </w:r>
            <w:r w:rsidRPr="003016A5">
              <w:t xml:space="preserve">связь положения элемента в Периодической </w:t>
            </w:r>
            <w:r w:rsidRPr="003016A5">
              <w:lastRenderedPageBreak/>
              <w:t>системе</w:t>
            </w:r>
          </w:p>
          <w:p w14:paraId="28835095" w14:textId="77777777" w:rsidR="00041A3C" w:rsidRPr="003016A5" w:rsidRDefault="00041A3C" w:rsidP="00EC7027">
            <w:pPr>
              <w:widowControl w:val="0"/>
              <w:spacing w:after="0" w:line="240" w:lineRule="auto"/>
              <w:ind w:firstLine="67"/>
              <w:jc w:val="both"/>
            </w:pPr>
            <w:r w:rsidRPr="003016A5">
              <w:t>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c>
          <w:tcPr>
            <w:tcW w:w="1321" w:type="dxa"/>
            <w:tcBorders>
              <w:top w:val="single" w:sz="8" w:space="0" w:color="000000"/>
              <w:left w:val="single" w:sz="8" w:space="0" w:color="000000"/>
              <w:bottom w:val="single" w:sz="8" w:space="0" w:color="000000"/>
              <w:right w:val="single" w:sz="8" w:space="0" w:color="000000"/>
            </w:tcBorders>
            <w:vAlign w:val="center"/>
          </w:tcPr>
          <w:p w14:paraId="50B730B4" w14:textId="77777777" w:rsidR="00041A3C" w:rsidRPr="003016A5" w:rsidRDefault="00041A3C" w:rsidP="00EC7027">
            <w:pPr>
              <w:widowControl w:val="0"/>
              <w:spacing w:after="0" w:line="240" w:lineRule="auto"/>
              <w:jc w:val="center"/>
            </w:pPr>
            <w:r w:rsidRPr="003016A5">
              <w:lastRenderedPageBreak/>
              <w:t>Б</w:t>
            </w:r>
          </w:p>
        </w:tc>
        <w:tc>
          <w:tcPr>
            <w:tcW w:w="1558" w:type="dxa"/>
            <w:tcBorders>
              <w:top w:val="single" w:sz="8" w:space="0" w:color="000000"/>
              <w:left w:val="single" w:sz="8" w:space="0" w:color="000000"/>
              <w:bottom w:val="single" w:sz="8" w:space="0" w:color="000000"/>
              <w:right w:val="single" w:sz="8" w:space="0" w:color="000000"/>
            </w:tcBorders>
            <w:vAlign w:val="center"/>
          </w:tcPr>
          <w:p w14:paraId="1ED45BA9" w14:textId="77777777" w:rsidR="00041A3C" w:rsidRPr="003016A5" w:rsidRDefault="00041A3C" w:rsidP="00EC7027">
            <w:pPr>
              <w:spacing w:after="0" w:line="240" w:lineRule="auto"/>
              <w:jc w:val="center"/>
            </w:pPr>
            <w:r w:rsidRPr="003016A5">
              <w:t>81,68</w:t>
            </w:r>
          </w:p>
        </w:tc>
        <w:tc>
          <w:tcPr>
            <w:tcW w:w="1200" w:type="dxa"/>
            <w:tcBorders>
              <w:top w:val="single" w:sz="8" w:space="0" w:color="000000"/>
              <w:left w:val="single" w:sz="8" w:space="0" w:color="000000"/>
              <w:bottom w:val="single" w:sz="8" w:space="0" w:color="000000"/>
              <w:right w:val="single" w:sz="8" w:space="0" w:color="000000"/>
            </w:tcBorders>
            <w:vAlign w:val="center"/>
          </w:tcPr>
          <w:p w14:paraId="53CD15F2" w14:textId="77777777" w:rsidR="00041A3C" w:rsidRPr="003016A5" w:rsidRDefault="00041A3C" w:rsidP="00EC7027">
            <w:pPr>
              <w:spacing w:after="0" w:line="240" w:lineRule="auto"/>
              <w:jc w:val="center"/>
            </w:pPr>
            <w:r w:rsidRPr="003016A5">
              <w:t>34,21</w:t>
            </w:r>
          </w:p>
        </w:tc>
        <w:tc>
          <w:tcPr>
            <w:tcW w:w="1200" w:type="dxa"/>
            <w:tcBorders>
              <w:top w:val="single" w:sz="8" w:space="0" w:color="000000"/>
              <w:left w:val="single" w:sz="8" w:space="0" w:color="000000"/>
              <w:bottom w:val="single" w:sz="8" w:space="0" w:color="000000"/>
              <w:right w:val="single" w:sz="8" w:space="0" w:color="000000"/>
            </w:tcBorders>
            <w:vAlign w:val="center"/>
          </w:tcPr>
          <w:p w14:paraId="7DCFBD8D" w14:textId="77777777" w:rsidR="00041A3C" w:rsidRPr="003016A5" w:rsidRDefault="00041A3C" w:rsidP="00EC7027">
            <w:pPr>
              <w:spacing w:after="0" w:line="240" w:lineRule="auto"/>
              <w:jc w:val="center"/>
            </w:pPr>
            <w:r w:rsidRPr="003016A5">
              <w:t>63,06</w:t>
            </w:r>
          </w:p>
        </w:tc>
        <w:tc>
          <w:tcPr>
            <w:tcW w:w="1200" w:type="dxa"/>
            <w:tcBorders>
              <w:top w:val="single" w:sz="8" w:space="0" w:color="000000"/>
              <w:left w:val="single" w:sz="8" w:space="0" w:color="000000"/>
              <w:bottom w:val="single" w:sz="8" w:space="0" w:color="000000"/>
              <w:right w:val="single" w:sz="4" w:space="0" w:color="000000"/>
            </w:tcBorders>
            <w:vAlign w:val="center"/>
          </w:tcPr>
          <w:p w14:paraId="25A7C5DB" w14:textId="77777777" w:rsidR="00041A3C" w:rsidRPr="003016A5" w:rsidRDefault="00041A3C" w:rsidP="00EC7027">
            <w:pPr>
              <w:spacing w:after="0" w:line="240" w:lineRule="auto"/>
              <w:jc w:val="center"/>
            </w:pPr>
            <w:r w:rsidRPr="003016A5">
              <w:t>85,09</w:t>
            </w:r>
          </w:p>
        </w:tc>
        <w:tc>
          <w:tcPr>
            <w:tcW w:w="1223" w:type="dxa"/>
            <w:tcBorders>
              <w:top w:val="single" w:sz="8" w:space="0" w:color="000000"/>
              <w:left w:val="single" w:sz="4" w:space="0" w:color="000000"/>
              <w:bottom w:val="single" w:sz="8" w:space="0" w:color="000000"/>
              <w:right w:val="single" w:sz="8" w:space="0" w:color="000000"/>
            </w:tcBorders>
            <w:vAlign w:val="center"/>
          </w:tcPr>
          <w:p w14:paraId="305E314F" w14:textId="77777777" w:rsidR="00041A3C" w:rsidRPr="003016A5" w:rsidRDefault="00041A3C" w:rsidP="00EC7027">
            <w:pPr>
              <w:spacing w:after="0" w:line="240" w:lineRule="auto"/>
              <w:jc w:val="center"/>
            </w:pPr>
            <w:r w:rsidRPr="003016A5">
              <w:t>97,2</w:t>
            </w:r>
          </w:p>
        </w:tc>
      </w:tr>
      <w:tr w:rsidR="003016A5" w:rsidRPr="003016A5" w14:paraId="264A05E8" w14:textId="77777777" w:rsidTr="00041A3C">
        <w:trPr>
          <w:trHeight w:val="226"/>
        </w:trPr>
        <w:tc>
          <w:tcPr>
            <w:tcW w:w="1116" w:type="dxa"/>
            <w:tcBorders>
              <w:top w:val="single" w:sz="8" w:space="0" w:color="000000"/>
              <w:left w:val="single" w:sz="8" w:space="0" w:color="000000"/>
              <w:bottom w:val="single" w:sz="8" w:space="0" w:color="000000"/>
              <w:right w:val="single" w:sz="8" w:space="0" w:color="000000"/>
            </w:tcBorders>
            <w:vAlign w:val="center"/>
          </w:tcPr>
          <w:p w14:paraId="2FCE0F25" w14:textId="77777777" w:rsidR="00041A3C" w:rsidRPr="003016A5" w:rsidRDefault="00041A3C" w:rsidP="00EC7027">
            <w:pPr>
              <w:spacing w:after="0" w:line="240" w:lineRule="auto"/>
              <w:jc w:val="center"/>
            </w:pPr>
            <w:r w:rsidRPr="003016A5">
              <w:t>7</w:t>
            </w:r>
          </w:p>
        </w:tc>
        <w:tc>
          <w:tcPr>
            <w:tcW w:w="5604" w:type="dxa"/>
            <w:tcBorders>
              <w:top w:val="single" w:sz="8" w:space="0" w:color="000000"/>
              <w:left w:val="single" w:sz="8" w:space="0" w:color="000000"/>
              <w:bottom w:val="single" w:sz="8" w:space="0" w:color="000000"/>
              <w:right w:val="single" w:sz="8" w:space="0" w:color="000000"/>
            </w:tcBorders>
            <w:vAlign w:val="center"/>
          </w:tcPr>
          <w:p w14:paraId="0F27BB96" w14:textId="77777777" w:rsidR="00041A3C" w:rsidRPr="003016A5" w:rsidRDefault="00041A3C" w:rsidP="00EC7027">
            <w:pPr>
              <w:widowControl w:val="0"/>
              <w:spacing w:after="0" w:line="240" w:lineRule="auto"/>
              <w:ind w:firstLine="67"/>
              <w:jc w:val="both"/>
              <w:rPr>
                <w:shd w:val="clear" w:color="auto" w:fill="FF0000"/>
              </w:rPr>
            </w:pPr>
            <w:r w:rsidRPr="003016A5">
              <w:t>Умение классифицировать неорганические вещества</w:t>
            </w:r>
          </w:p>
        </w:tc>
        <w:tc>
          <w:tcPr>
            <w:tcW w:w="1321" w:type="dxa"/>
            <w:tcBorders>
              <w:top w:val="single" w:sz="8" w:space="0" w:color="000000"/>
              <w:left w:val="single" w:sz="8" w:space="0" w:color="000000"/>
              <w:bottom w:val="single" w:sz="8" w:space="0" w:color="000000"/>
              <w:right w:val="single" w:sz="8" w:space="0" w:color="000000"/>
            </w:tcBorders>
            <w:vAlign w:val="center"/>
          </w:tcPr>
          <w:p w14:paraId="0254255D" w14:textId="77777777" w:rsidR="00041A3C" w:rsidRPr="003016A5" w:rsidRDefault="00041A3C" w:rsidP="00EC7027">
            <w:pPr>
              <w:widowControl w:val="0"/>
              <w:spacing w:after="0" w:line="240" w:lineRule="auto"/>
              <w:jc w:val="center"/>
            </w:pPr>
            <w:r w:rsidRPr="003016A5">
              <w:t>Б</w:t>
            </w:r>
          </w:p>
        </w:tc>
        <w:tc>
          <w:tcPr>
            <w:tcW w:w="1558" w:type="dxa"/>
            <w:tcBorders>
              <w:top w:val="single" w:sz="8" w:space="0" w:color="000000"/>
              <w:left w:val="single" w:sz="8" w:space="0" w:color="000000"/>
              <w:bottom w:val="single" w:sz="8" w:space="0" w:color="000000"/>
              <w:right w:val="single" w:sz="8" w:space="0" w:color="000000"/>
            </w:tcBorders>
            <w:vAlign w:val="center"/>
          </w:tcPr>
          <w:p w14:paraId="712A1947" w14:textId="77777777" w:rsidR="00041A3C" w:rsidRPr="003016A5" w:rsidRDefault="00041A3C" w:rsidP="00EC7027">
            <w:pPr>
              <w:spacing w:after="0" w:line="240" w:lineRule="auto"/>
              <w:jc w:val="center"/>
            </w:pPr>
            <w:r w:rsidRPr="003016A5">
              <w:t>82,63</w:t>
            </w:r>
          </w:p>
        </w:tc>
        <w:tc>
          <w:tcPr>
            <w:tcW w:w="1200" w:type="dxa"/>
            <w:tcBorders>
              <w:top w:val="single" w:sz="8" w:space="0" w:color="000000"/>
              <w:left w:val="single" w:sz="8" w:space="0" w:color="000000"/>
              <w:bottom w:val="single" w:sz="8" w:space="0" w:color="000000"/>
              <w:right w:val="single" w:sz="8" w:space="0" w:color="000000"/>
            </w:tcBorders>
            <w:vAlign w:val="center"/>
          </w:tcPr>
          <w:p w14:paraId="7718B759" w14:textId="77777777" w:rsidR="00041A3C" w:rsidRPr="003016A5" w:rsidRDefault="00041A3C" w:rsidP="00EC7027">
            <w:pPr>
              <w:spacing w:after="0" w:line="240" w:lineRule="auto"/>
              <w:jc w:val="center"/>
            </w:pPr>
            <w:r w:rsidRPr="003016A5">
              <w:t>31,58</w:t>
            </w:r>
          </w:p>
        </w:tc>
        <w:tc>
          <w:tcPr>
            <w:tcW w:w="1200" w:type="dxa"/>
            <w:tcBorders>
              <w:top w:val="single" w:sz="8" w:space="0" w:color="000000"/>
              <w:left w:val="single" w:sz="8" w:space="0" w:color="000000"/>
              <w:bottom w:val="single" w:sz="8" w:space="0" w:color="000000"/>
              <w:right w:val="single" w:sz="8" w:space="0" w:color="000000"/>
            </w:tcBorders>
            <w:vAlign w:val="center"/>
          </w:tcPr>
          <w:p w14:paraId="0A3EBA29" w14:textId="77777777" w:rsidR="00041A3C" w:rsidRPr="003016A5" w:rsidRDefault="00041A3C" w:rsidP="00EC7027">
            <w:pPr>
              <w:spacing w:after="0" w:line="240" w:lineRule="auto"/>
              <w:jc w:val="center"/>
            </w:pPr>
            <w:r w:rsidRPr="003016A5">
              <w:t>63,06</w:t>
            </w:r>
          </w:p>
        </w:tc>
        <w:tc>
          <w:tcPr>
            <w:tcW w:w="1200" w:type="dxa"/>
            <w:tcBorders>
              <w:top w:val="single" w:sz="8" w:space="0" w:color="000000"/>
              <w:left w:val="single" w:sz="8" w:space="0" w:color="000000"/>
              <w:bottom w:val="single" w:sz="8" w:space="0" w:color="000000"/>
              <w:right w:val="single" w:sz="4" w:space="0" w:color="000000"/>
            </w:tcBorders>
            <w:vAlign w:val="center"/>
          </w:tcPr>
          <w:p w14:paraId="23786EDE" w14:textId="77777777" w:rsidR="00041A3C" w:rsidRPr="003016A5" w:rsidRDefault="00041A3C" w:rsidP="00EC7027">
            <w:pPr>
              <w:spacing w:after="0" w:line="240" w:lineRule="auto"/>
              <w:jc w:val="center"/>
            </w:pPr>
            <w:r w:rsidRPr="003016A5">
              <w:t>88,2</w:t>
            </w:r>
          </w:p>
        </w:tc>
        <w:tc>
          <w:tcPr>
            <w:tcW w:w="1223" w:type="dxa"/>
            <w:tcBorders>
              <w:top w:val="single" w:sz="8" w:space="0" w:color="000000"/>
              <w:left w:val="single" w:sz="4" w:space="0" w:color="000000"/>
              <w:bottom w:val="single" w:sz="8" w:space="0" w:color="000000"/>
              <w:right w:val="single" w:sz="8" w:space="0" w:color="000000"/>
            </w:tcBorders>
            <w:vAlign w:val="center"/>
          </w:tcPr>
          <w:p w14:paraId="5E42086C" w14:textId="77777777" w:rsidR="00041A3C" w:rsidRPr="003016A5" w:rsidRDefault="00041A3C" w:rsidP="00EC7027">
            <w:pPr>
              <w:spacing w:after="0" w:line="240" w:lineRule="auto"/>
              <w:jc w:val="center"/>
            </w:pPr>
            <w:r w:rsidRPr="003016A5">
              <w:t>97,66</w:t>
            </w:r>
          </w:p>
        </w:tc>
      </w:tr>
      <w:tr w:rsidR="00041A3C" w:rsidRPr="00EC7027" w14:paraId="1DE16FB3" w14:textId="77777777" w:rsidTr="00041A3C">
        <w:trPr>
          <w:trHeight w:val="908"/>
        </w:trPr>
        <w:tc>
          <w:tcPr>
            <w:tcW w:w="1116" w:type="dxa"/>
            <w:tcBorders>
              <w:top w:val="single" w:sz="8" w:space="0" w:color="000000"/>
              <w:left w:val="single" w:sz="8" w:space="0" w:color="000000"/>
              <w:bottom w:val="single" w:sz="8" w:space="0" w:color="000000"/>
              <w:right w:val="single" w:sz="8" w:space="0" w:color="000000"/>
            </w:tcBorders>
            <w:vAlign w:val="center"/>
          </w:tcPr>
          <w:p w14:paraId="00D153A0" w14:textId="77777777" w:rsidR="00041A3C" w:rsidRPr="00EC7027" w:rsidRDefault="00041A3C" w:rsidP="00EC7027">
            <w:pPr>
              <w:spacing w:after="0" w:line="240" w:lineRule="auto"/>
              <w:jc w:val="center"/>
              <w:rPr>
                <w:color w:val="000000"/>
              </w:rPr>
            </w:pPr>
            <w:r w:rsidRPr="00EC7027">
              <w:rPr>
                <w:color w:val="000000"/>
              </w:rPr>
              <w:t>8</w:t>
            </w:r>
          </w:p>
        </w:tc>
        <w:tc>
          <w:tcPr>
            <w:tcW w:w="5604" w:type="dxa"/>
            <w:tcBorders>
              <w:top w:val="single" w:sz="8" w:space="0" w:color="000000"/>
              <w:left w:val="single" w:sz="8" w:space="0" w:color="000000"/>
              <w:bottom w:val="single" w:sz="8" w:space="0" w:color="000000"/>
              <w:right w:val="single" w:sz="8" w:space="0" w:color="000000"/>
            </w:tcBorders>
            <w:vAlign w:val="center"/>
          </w:tcPr>
          <w:p w14:paraId="7981D965" w14:textId="77777777" w:rsidR="00041A3C" w:rsidRPr="00EC7027" w:rsidRDefault="00041A3C" w:rsidP="00EC7027">
            <w:pPr>
              <w:widowControl w:val="0"/>
              <w:autoSpaceDE w:val="0"/>
              <w:autoSpaceDN w:val="0"/>
              <w:spacing w:after="0" w:line="240" w:lineRule="auto"/>
              <w:rPr>
                <w:b/>
                <w:color w:val="000000"/>
              </w:rPr>
            </w:pPr>
            <w:r w:rsidRPr="00EC7027">
              <w:rPr>
                <w:b/>
                <w:color w:val="000000"/>
              </w:rPr>
              <w:t>Умение</w:t>
            </w:r>
            <w:r w:rsidRPr="00EC7027">
              <w:rPr>
                <w:b/>
                <w:color w:val="000000"/>
                <w:spacing w:val="103"/>
              </w:rPr>
              <w:t xml:space="preserve"> </w:t>
            </w:r>
            <w:r w:rsidRPr="00EC7027">
              <w:rPr>
                <w:b/>
                <w:color w:val="000000"/>
              </w:rPr>
              <w:t>характеризовать</w:t>
            </w:r>
            <w:r w:rsidRPr="00EC7027">
              <w:rPr>
                <w:b/>
                <w:color w:val="000000"/>
                <w:spacing w:val="104"/>
              </w:rPr>
              <w:t xml:space="preserve"> </w:t>
            </w:r>
            <w:r w:rsidRPr="00EC7027">
              <w:rPr>
                <w:b/>
                <w:color w:val="000000"/>
              </w:rPr>
              <w:t>физические</w:t>
            </w:r>
            <w:r w:rsidRPr="00EC7027">
              <w:rPr>
                <w:b/>
                <w:color w:val="000000"/>
                <w:spacing w:val="103"/>
              </w:rPr>
              <w:t xml:space="preserve"> </w:t>
            </w:r>
            <w:r w:rsidRPr="00EC7027">
              <w:rPr>
                <w:b/>
                <w:color w:val="000000"/>
              </w:rPr>
              <w:t>и</w:t>
            </w:r>
            <w:r w:rsidRPr="00EC7027">
              <w:rPr>
                <w:b/>
                <w:color w:val="000000"/>
                <w:spacing w:val="103"/>
              </w:rPr>
              <w:t xml:space="preserve"> </w:t>
            </w:r>
            <w:r w:rsidRPr="00EC7027">
              <w:rPr>
                <w:b/>
                <w:color w:val="000000"/>
              </w:rPr>
              <w:t>химические свойства</w:t>
            </w:r>
            <w:r w:rsidRPr="00EC7027">
              <w:rPr>
                <w:b/>
                <w:color w:val="000000"/>
                <w:spacing w:val="108"/>
              </w:rPr>
              <w:t xml:space="preserve"> </w:t>
            </w:r>
            <w:r w:rsidRPr="00EC7027">
              <w:rPr>
                <w:color w:val="000000"/>
              </w:rPr>
              <w:t>простых</w:t>
            </w:r>
            <w:r w:rsidRPr="00EC7027">
              <w:rPr>
                <w:color w:val="000000"/>
                <w:spacing w:val="108"/>
              </w:rPr>
              <w:t xml:space="preserve"> </w:t>
            </w:r>
            <w:r w:rsidRPr="00EC7027">
              <w:rPr>
                <w:color w:val="000000"/>
              </w:rPr>
              <w:t>веществ</w:t>
            </w:r>
            <w:r w:rsidRPr="00EC7027">
              <w:rPr>
                <w:color w:val="000000"/>
                <w:spacing w:val="108"/>
              </w:rPr>
              <w:t xml:space="preserve"> </w:t>
            </w:r>
            <w:r w:rsidRPr="00EC7027">
              <w:rPr>
                <w:color w:val="000000"/>
              </w:rPr>
              <w:t>(кислород,</w:t>
            </w:r>
            <w:r w:rsidRPr="00EC7027">
              <w:rPr>
                <w:color w:val="000000"/>
                <w:spacing w:val="108"/>
              </w:rPr>
              <w:t xml:space="preserve"> </w:t>
            </w:r>
            <w:r w:rsidRPr="00EC7027">
              <w:rPr>
                <w:color w:val="000000"/>
              </w:rPr>
              <w:t>озон,</w:t>
            </w:r>
            <w:r w:rsidRPr="00EC7027">
              <w:rPr>
                <w:color w:val="000000"/>
                <w:spacing w:val="108"/>
              </w:rPr>
              <w:t xml:space="preserve"> </w:t>
            </w:r>
            <w:r w:rsidRPr="00EC7027">
              <w:rPr>
                <w:color w:val="000000"/>
              </w:rPr>
              <w:t>водород, графит,</w:t>
            </w:r>
            <w:r w:rsidRPr="00EC7027">
              <w:rPr>
                <w:color w:val="000000"/>
                <w:spacing w:val="15"/>
              </w:rPr>
              <w:t xml:space="preserve"> </w:t>
            </w:r>
            <w:r w:rsidRPr="00EC7027">
              <w:rPr>
                <w:color w:val="000000"/>
              </w:rPr>
              <w:t>алмаз,</w:t>
            </w:r>
            <w:r w:rsidRPr="00EC7027">
              <w:rPr>
                <w:color w:val="000000"/>
                <w:spacing w:val="15"/>
              </w:rPr>
              <w:t xml:space="preserve"> </w:t>
            </w:r>
            <w:r w:rsidRPr="00EC7027">
              <w:rPr>
                <w:color w:val="000000"/>
              </w:rPr>
              <w:t>кремний,</w:t>
            </w:r>
            <w:r w:rsidRPr="00EC7027">
              <w:rPr>
                <w:color w:val="000000"/>
                <w:spacing w:val="16"/>
              </w:rPr>
              <w:t xml:space="preserve"> </w:t>
            </w:r>
            <w:r w:rsidRPr="00EC7027">
              <w:rPr>
                <w:color w:val="000000"/>
              </w:rPr>
              <w:t>азот,</w:t>
            </w:r>
            <w:r w:rsidRPr="00EC7027">
              <w:rPr>
                <w:color w:val="000000"/>
                <w:spacing w:val="15"/>
              </w:rPr>
              <w:t xml:space="preserve"> </w:t>
            </w:r>
            <w:r w:rsidRPr="00EC7027">
              <w:rPr>
                <w:color w:val="000000"/>
              </w:rPr>
              <w:t>фосфор,</w:t>
            </w:r>
            <w:r w:rsidRPr="00EC7027">
              <w:rPr>
                <w:color w:val="000000"/>
                <w:spacing w:val="15"/>
              </w:rPr>
              <w:t xml:space="preserve"> </w:t>
            </w:r>
            <w:r w:rsidRPr="00EC7027">
              <w:rPr>
                <w:color w:val="000000"/>
              </w:rPr>
              <w:t>сера,</w:t>
            </w:r>
            <w:r w:rsidRPr="00EC7027">
              <w:rPr>
                <w:color w:val="000000"/>
                <w:spacing w:val="15"/>
              </w:rPr>
              <w:t xml:space="preserve"> </w:t>
            </w:r>
            <w:r w:rsidRPr="00EC7027">
              <w:rPr>
                <w:color w:val="000000"/>
              </w:rPr>
              <w:t>хлор,</w:t>
            </w:r>
            <w:r w:rsidRPr="00EC7027">
              <w:rPr>
                <w:color w:val="000000"/>
                <w:spacing w:val="16"/>
              </w:rPr>
              <w:t xml:space="preserve"> </w:t>
            </w:r>
            <w:r w:rsidRPr="00EC7027">
              <w:rPr>
                <w:color w:val="000000"/>
              </w:rPr>
              <w:t>натрий, калий,</w:t>
            </w:r>
            <w:r w:rsidRPr="00EC7027">
              <w:rPr>
                <w:color w:val="000000"/>
                <w:spacing w:val="90"/>
              </w:rPr>
              <w:t xml:space="preserve"> </w:t>
            </w:r>
            <w:r w:rsidRPr="00EC7027">
              <w:rPr>
                <w:color w:val="000000"/>
              </w:rPr>
              <w:t>магний,</w:t>
            </w:r>
            <w:r w:rsidRPr="00EC7027">
              <w:rPr>
                <w:color w:val="000000"/>
                <w:spacing w:val="90"/>
              </w:rPr>
              <w:t xml:space="preserve"> </w:t>
            </w:r>
            <w:r w:rsidRPr="00EC7027">
              <w:rPr>
                <w:color w:val="000000"/>
              </w:rPr>
              <w:t>кальций,</w:t>
            </w:r>
            <w:r w:rsidRPr="00EC7027">
              <w:rPr>
                <w:color w:val="000000"/>
                <w:spacing w:val="90"/>
              </w:rPr>
              <w:t xml:space="preserve"> </w:t>
            </w:r>
            <w:r w:rsidRPr="00EC7027">
              <w:rPr>
                <w:color w:val="000000"/>
              </w:rPr>
              <w:t>алюминий,</w:t>
            </w:r>
            <w:r w:rsidRPr="00EC7027">
              <w:rPr>
                <w:color w:val="000000"/>
                <w:spacing w:val="90"/>
              </w:rPr>
              <w:t xml:space="preserve"> </w:t>
            </w:r>
            <w:r w:rsidRPr="00EC7027">
              <w:rPr>
                <w:color w:val="000000"/>
              </w:rPr>
              <w:t>железо);</w:t>
            </w:r>
            <w:r w:rsidRPr="00EC7027">
              <w:rPr>
                <w:color w:val="000000"/>
                <w:spacing w:val="90"/>
              </w:rPr>
              <w:t xml:space="preserve"> </w:t>
            </w:r>
            <w:r w:rsidRPr="00EC7027">
              <w:rPr>
                <w:color w:val="000000"/>
              </w:rPr>
              <w:t>сложных</w:t>
            </w:r>
          </w:p>
          <w:p w14:paraId="057DE158" w14:textId="77777777" w:rsidR="00041A3C" w:rsidRPr="00EC7027" w:rsidRDefault="00041A3C" w:rsidP="00EC7027">
            <w:pPr>
              <w:widowControl w:val="0"/>
              <w:autoSpaceDE w:val="0"/>
              <w:autoSpaceDN w:val="0"/>
              <w:spacing w:after="0" w:line="240" w:lineRule="auto"/>
              <w:rPr>
                <w:color w:val="000000"/>
              </w:rPr>
            </w:pPr>
            <w:r w:rsidRPr="00EC7027">
              <w:rPr>
                <w:color w:val="000000"/>
              </w:rPr>
              <w:t>веществ,</w:t>
            </w:r>
            <w:r w:rsidRPr="00EC7027">
              <w:rPr>
                <w:color w:val="000000"/>
                <w:spacing w:val="14"/>
              </w:rPr>
              <w:t xml:space="preserve"> </w:t>
            </w:r>
            <w:r w:rsidRPr="00EC7027">
              <w:rPr>
                <w:color w:val="000000"/>
              </w:rPr>
              <w:t>в</w:t>
            </w:r>
            <w:r w:rsidRPr="00EC7027">
              <w:rPr>
                <w:color w:val="000000"/>
                <w:spacing w:val="14"/>
              </w:rPr>
              <w:t xml:space="preserve"> </w:t>
            </w:r>
            <w:r w:rsidRPr="00EC7027">
              <w:rPr>
                <w:color w:val="000000"/>
              </w:rPr>
              <w:t>том</w:t>
            </w:r>
            <w:r w:rsidRPr="00EC7027">
              <w:rPr>
                <w:color w:val="000000"/>
                <w:spacing w:val="15"/>
              </w:rPr>
              <w:t xml:space="preserve"> </w:t>
            </w:r>
            <w:r w:rsidRPr="00EC7027">
              <w:rPr>
                <w:color w:val="000000"/>
              </w:rPr>
              <w:t>числе</w:t>
            </w:r>
            <w:r w:rsidRPr="00EC7027">
              <w:rPr>
                <w:color w:val="000000"/>
                <w:spacing w:val="13"/>
              </w:rPr>
              <w:t xml:space="preserve"> </w:t>
            </w:r>
            <w:r w:rsidRPr="00EC7027">
              <w:rPr>
                <w:color w:val="000000"/>
              </w:rPr>
              <w:t>их</w:t>
            </w:r>
            <w:r w:rsidRPr="00EC7027">
              <w:rPr>
                <w:color w:val="000000"/>
                <w:spacing w:val="14"/>
              </w:rPr>
              <w:t xml:space="preserve"> </w:t>
            </w:r>
            <w:r w:rsidRPr="00EC7027">
              <w:rPr>
                <w:color w:val="000000"/>
              </w:rPr>
              <w:t>водных</w:t>
            </w:r>
            <w:r w:rsidRPr="00EC7027">
              <w:rPr>
                <w:color w:val="000000"/>
                <w:spacing w:val="14"/>
              </w:rPr>
              <w:t xml:space="preserve"> </w:t>
            </w:r>
            <w:r w:rsidRPr="00EC7027">
              <w:rPr>
                <w:color w:val="000000"/>
              </w:rPr>
              <w:t>растворов</w:t>
            </w:r>
            <w:r w:rsidRPr="00EC7027">
              <w:rPr>
                <w:color w:val="000000"/>
                <w:spacing w:val="14"/>
              </w:rPr>
              <w:t xml:space="preserve"> </w:t>
            </w:r>
            <w:r w:rsidRPr="00EC7027">
              <w:rPr>
                <w:color w:val="000000"/>
              </w:rPr>
              <w:t>(вода,</w:t>
            </w:r>
            <w:r w:rsidRPr="00EC7027">
              <w:rPr>
                <w:color w:val="000000"/>
                <w:spacing w:val="14"/>
              </w:rPr>
              <w:t xml:space="preserve"> </w:t>
            </w:r>
            <w:r w:rsidRPr="00EC7027">
              <w:rPr>
                <w:color w:val="000000"/>
              </w:rPr>
              <w:t>аммиак, хлороводород,</w:t>
            </w:r>
            <w:r w:rsidRPr="00EC7027">
              <w:rPr>
                <w:color w:val="000000"/>
                <w:spacing w:val="24"/>
              </w:rPr>
              <w:t xml:space="preserve"> </w:t>
            </w:r>
            <w:r w:rsidRPr="00EC7027">
              <w:rPr>
                <w:color w:val="000000"/>
              </w:rPr>
              <w:t>сероводород,</w:t>
            </w:r>
            <w:r w:rsidRPr="00EC7027">
              <w:rPr>
                <w:color w:val="000000"/>
                <w:spacing w:val="24"/>
              </w:rPr>
              <w:t xml:space="preserve"> </w:t>
            </w:r>
            <w:r w:rsidRPr="00EC7027">
              <w:rPr>
                <w:color w:val="000000"/>
              </w:rPr>
              <w:t>оксиды</w:t>
            </w:r>
            <w:r w:rsidRPr="00EC7027">
              <w:rPr>
                <w:color w:val="000000"/>
                <w:spacing w:val="24"/>
              </w:rPr>
              <w:t xml:space="preserve"> </w:t>
            </w:r>
            <w:r w:rsidRPr="00EC7027">
              <w:rPr>
                <w:color w:val="000000"/>
              </w:rPr>
              <w:t>и гидроксиды</w:t>
            </w:r>
            <w:r w:rsidRPr="00EC7027">
              <w:rPr>
                <w:color w:val="000000"/>
                <w:spacing w:val="24"/>
              </w:rPr>
              <w:t xml:space="preserve"> </w:t>
            </w:r>
            <w:r w:rsidRPr="00EC7027">
              <w:rPr>
                <w:color w:val="000000"/>
              </w:rPr>
              <w:t>металлов</w:t>
            </w:r>
            <w:r w:rsidRPr="00EC7027">
              <w:rPr>
                <w:color w:val="000000"/>
                <w:spacing w:val="85"/>
              </w:rPr>
              <w:t xml:space="preserve"> </w:t>
            </w:r>
            <w:r w:rsidRPr="00EC7027">
              <w:rPr>
                <w:color w:val="000000"/>
              </w:rPr>
              <w:t>I–IIA</w:t>
            </w:r>
            <w:r w:rsidRPr="00EC7027">
              <w:rPr>
                <w:color w:val="000000"/>
                <w:spacing w:val="84"/>
              </w:rPr>
              <w:t xml:space="preserve"> </w:t>
            </w:r>
            <w:r w:rsidRPr="00EC7027">
              <w:rPr>
                <w:color w:val="000000"/>
              </w:rPr>
              <w:t>групп,</w:t>
            </w:r>
            <w:r w:rsidRPr="00EC7027">
              <w:rPr>
                <w:color w:val="000000"/>
                <w:spacing w:val="85"/>
              </w:rPr>
              <w:t xml:space="preserve"> </w:t>
            </w:r>
            <w:r w:rsidRPr="00EC7027">
              <w:rPr>
                <w:color w:val="000000"/>
              </w:rPr>
              <w:t>алюминия,</w:t>
            </w:r>
            <w:r w:rsidRPr="00EC7027">
              <w:rPr>
                <w:color w:val="000000"/>
                <w:spacing w:val="85"/>
              </w:rPr>
              <w:t xml:space="preserve"> </w:t>
            </w:r>
            <w:r w:rsidRPr="00EC7027">
              <w:rPr>
                <w:color w:val="000000"/>
              </w:rPr>
              <w:t>меди(II),</w:t>
            </w:r>
            <w:r w:rsidRPr="00EC7027">
              <w:rPr>
                <w:color w:val="000000"/>
                <w:spacing w:val="85"/>
              </w:rPr>
              <w:t xml:space="preserve"> </w:t>
            </w:r>
            <w:r w:rsidRPr="00EC7027">
              <w:rPr>
                <w:color w:val="000000"/>
              </w:rPr>
              <w:t>цинка,</w:t>
            </w:r>
            <w:r w:rsidRPr="00EC7027">
              <w:rPr>
                <w:color w:val="000000"/>
                <w:spacing w:val="85"/>
              </w:rPr>
              <w:t xml:space="preserve"> </w:t>
            </w:r>
            <w:r w:rsidRPr="00EC7027">
              <w:rPr>
                <w:color w:val="000000"/>
              </w:rPr>
              <w:t>железа(II и III);</w:t>
            </w:r>
            <w:r w:rsidRPr="00EC7027">
              <w:rPr>
                <w:color w:val="000000"/>
                <w:spacing w:val="23"/>
              </w:rPr>
              <w:t xml:space="preserve"> </w:t>
            </w:r>
            <w:r w:rsidRPr="00EC7027">
              <w:rPr>
                <w:color w:val="000000"/>
              </w:rPr>
              <w:t>оксиды</w:t>
            </w:r>
            <w:r w:rsidRPr="00EC7027">
              <w:rPr>
                <w:color w:val="000000"/>
                <w:spacing w:val="23"/>
              </w:rPr>
              <w:t xml:space="preserve"> </w:t>
            </w:r>
            <w:r w:rsidRPr="00EC7027">
              <w:rPr>
                <w:color w:val="000000"/>
              </w:rPr>
              <w:t>неметаллов:</w:t>
            </w:r>
            <w:r w:rsidRPr="00EC7027">
              <w:rPr>
                <w:color w:val="000000"/>
                <w:spacing w:val="22"/>
              </w:rPr>
              <w:t xml:space="preserve"> </w:t>
            </w:r>
            <w:r w:rsidRPr="00EC7027">
              <w:rPr>
                <w:color w:val="000000"/>
                <w:spacing w:val="-2"/>
              </w:rPr>
              <w:t>углерода(II</w:t>
            </w:r>
            <w:r w:rsidRPr="00EC7027">
              <w:rPr>
                <w:color w:val="000000"/>
                <w:spacing w:val="21"/>
              </w:rPr>
              <w:t xml:space="preserve"> </w:t>
            </w:r>
            <w:r w:rsidRPr="00EC7027">
              <w:rPr>
                <w:color w:val="000000"/>
              </w:rPr>
              <w:t>и</w:t>
            </w:r>
            <w:r w:rsidRPr="00EC7027">
              <w:rPr>
                <w:color w:val="000000"/>
                <w:spacing w:val="19"/>
              </w:rPr>
              <w:t xml:space="preserve"> </w:t>
            </w:r>
            <w:r w:rsidRPr="00EC7027">
              <w:rPr>
                <w:color w:val="000000"/>
                <w:spacing w:val="-2"/>
              </w:rPr>
              <w:t>IV),</w:t>
            </w:r>
            <w:r w:rsidRPr="00EC7027">
              <w:rPr>
                <w:color w:val="000000"/>
                <w:spacing w:val="22"/>
              </w:rPr>
              <w:t xml:space="preserve"> </w:t>
            </w:r>
            <w:r w:rsidRPr="00EC7027">
              <w:rPr>
                <w:color w:val="000000"/>
                <w:spacing w:val="-2"/>
              </w:rPr>
              <w:t>кремния(IV),</w:t>
            </w:r>
          </w:p>
          <w:p w14:paraId="493AB054" w14:textId="77777777" w:rsidR="00041A3C" w:rsidRPr="00EC7027" w:rsidRDefault="00041A3C" w:rsidP="00EC7027">
            <w:pPr>
              <w:widowControl w:val="0"/>
              <w:autoSpaceDE w:val="0"/>
              <w:autoSpaceDN w:val="0"/>
              <w:spacing w:after="0" w:line="240" w:lineRule="auto"/>
              <w:rPr>
                <w:color w:val="000000"/>
              </w:rPr>
            </w:pPr>
            <w:r w:rsidRPr="00EC7027">
              <w:rPr>
                <w:color w:val="000000"/>
                <w:spacing w:val="-2"/>
              </w:rPr>
              <w:t>азота</w:t>
            </w:r>
            <w:r w:rsidRPr="00EC7027">
              <w:rPr>
                <w:color w:val="000000"/>
                <w:spacing w:val="5"/>
              </w:rPr>
              <w:t xml:space="preserve"> </w:t>
            </w:r>
            <w:r w:rsidRPr="00EC7027">
              <w:rPr>
                <w:color w:val="000000"/>
              </w:rPr>
              <w:t>и</w:t>
            </w:r>
            <w:r w:rsidRPr="00EC7027">
              <w:rPr>
                <w:color w:val="000000"/>
                <w:spacing w:val="3"/>
              </w:rPr>
              <w:t xml:space="preserve"> </w:t>
            </w:r>
            <w:proofErr w:type="gramStart"/>
            <w:r w:rsidRPr="00EC7027">
              <w:rPr>
                <w:color w:val="000000"/>
                <w:spacing w:val="-2"/>
              </w:rPr>
              <w:t>фосфора(</w:t>
            </w:r>
            <w:proofErr w:type="gramEnd"/>
            <w:r w:rsidRPr="00EC7027">
              <w:rPr>
                <w:color w:val="000000"/>
                <w:spacing w:val="-2"/>
              </w:rPr>
              <w:t>III</w:t>
            </w:r>
            <w:r w:rsidRPr="00EC7027">
              <w:rPr>
                <w:color w:val="000000"/>
                <w:spacing w:val="5"/>
              </w:rPr>
              <w:t xml:space="preserve"> </w:t>
            </w:r>
            <w:r w:rsidRPr="00EC7027">
              <w:rPr>
                <w:color w:val="000000"/>
              </w:rPr>
              <w:t>и</w:t>
            </w:r>
            <w:r w:rsidRPr="00EC7027">
              <w:rPr>
                <w:color w:val="000000"/>
                <w:spacing w:val="3"/>
              </w:rPr>
              <w:t xml:space="preserve"> </w:t>
            </w:r>
            <w:r w:rsidRPr="00EC7027">
              <w:rPr>
                <w:color w:val="000000"/>
                <w:spacing w:val="-2"/>
              </w:rPr>
              <w:t>V),</w:t>
            </w:r>
            <w:r w:rsidRPr="00EC7027">
              <w:rPr>
                <w:color w:val="000000"/>
                <w:spacing w:val="6"/>
              </w:rPr>
              <w:t xml:space="preserve"> </w:t>
            </w:r>
            <w:proofErr w:type="gramStart"/>
            <w:r w:rsidRPr="00EC7027">
              <w:rPr>
                <w:color w:val="000000"/>
              </w:rPr>
              <w:t>серы(</w:t>
            </w:r>
            <w:proofErr w:type="gramEnd"/>
            <w:r w:rsidRPr="00EC7027">
              <w:rPr>
                <w:color w:val="000000"/>
              </w:rPr>
              <w:t>IV</w:t>
            </w:r>
            <w:r w:rsidRPr="00EC7027">
              <w:rPr>
                <w:color w:val="000000"/>
                <w:spacing w:val="6"/>
              </w:rPr>
              <w:t xml:space="preserve"> </w:t>
            </w:r>
            <w:r w:rsidRPr="00EC7027">
              <w:rPr>
                <w:color w:val="000000"/>
              </w:rPr>
              <w:t>и</w:t>
            </w:r>
            <w:r w:rsidRPr="00EC7027">
              <w:rPr>
                <w:color w:val="000000"/>
                <w:spacing w:val="6"/>
              </w:rPr>
              <w:t xml:space="preserve"> </w:t>
            </w:r>
            <w:r w:rsidRPr="00EC7027">
              <w:rPr>
                <w:color w:val="000000"/>
              </w:rPr>
              <w:t>VI),</w:t>
            </w:r>
            <w:r w:rsidRPr="00EC7027">
              <w:rPr>
                <w:color w:val="000000"/>
                <w:spacing w:val="6"/>
              </w:rPr>
              <w:t xml:space="preserve"> </w:t>
            </w:r>
            <w:r w:rsidRPr="00EC7027">
              <w:rPr>
                <w:color w:val="000000"/>
              </w:rPr>
              <w:t>сернистая,</w:t>
            </w:r>
            <w:r w:rsidRPr="00EC7027">
              <w:rPr>
                <w:color w:val="000000"/>
                <w:spacing w:val="6"/>
              </w:rPr>
              <w:t xml:space="preserve"> </w:t>
            </w:r>
            <w:r w:rsidRPr="00EC7027">
              <w:rPr>
                <w:color w:val="000000"/>
              </w:rPr>
              <w:t>серная, азотистая,</w:t>
            </w:r>
            <w:r w:rsidRPr="00EC7027">
              <w:rPr>
                <w:color w:val="000000"/>
                <w:spacing w:val="140"/>
              </w:rPr>
              <w:t xml:space="preserve"> </w:t>
            </w:r>
            <w:r w:rsidRPr="00EC7027">
              <w:rPr>
                <w:color w:val="000000"/>
              </w:rPr>
              <w:t>азотная,</w:t>
            </w:r>
            <w:r w:rsidRPr="00EC7027">
              <w:rPr>
                <w:color w:val="000000"/>
                <w:spacing w:val="140"/>
              </w:rPr>
              <w:t xml:space="preserve"> </w:t>
            </w:r>
            <w:r w:rsidRPr="00EC7027">
              <w:rPr>
                <w:color w:val="000000"/>
              </w:rPr>
              <w:t>фосфорная,</w:t>
            </w:r>
            <w:r w:rsidRPr="00EC7027">
              <w:rPr>
                <w:color w:val="000000"/>
                <w:spacing w:val="139"/>
              </w:rPr>
              <w:t xml:space="preserve"> </w:t>
            </w:r>
            <w:r w:rsidRPr="00EC7027">
              <w:rPr>
                <w:color w:val="000000"/>
              </w:rPr>
              <w:t>угольная,</w:t>
            </w:r>
            <w:r w:rsidRPr="00EC7027">
              <w:rPr>
                <w:color w:val="000000"/>
                <w:spacing w:val="140"/>
              </w:rPr>
              <w:t xml:space="preserve"> </w:t>
            </w:r>
            <w:r w:rsidRPr="00EC7027">
              <w:rPr>
                <w:color w:val="000000"/>
              </w:rPr>
              <w:t>кремниевая кислота и их соли)</w:t>
            </w:r>
          </w:p>
        </w:tc>
        <w:tc>
          <w:tcPr>
            <w:tcW w:w="1321" w:type="dxa"/>
            <w:tcBorders>
              <w:top w:val="single" w:sz="8" w:space="0" w:color="000000"/>
              <w:left w:val="single" w:sz="8" w:space="0" w:color="000000"/>
              <w:bottom w:val="single" w:sz="8" w:space="0" w:color="000000"/>
              <w:right w:val="single" w:sz="8" w:space="0" w:color="000000"/>
            </w:tcBorders>
            <w:vAlign w:val="center"/>
          </w:tcPr>
          <w:p w14:paraId="6B8B6BAB" w14:textId="77777777" w:rsidR="00041A3C" w:rsidRPr="00EC7027" w:rsidRDefault="00041A3C" w:rsidP="00EC7027">
            <w:pPr>
              <w:widowControl w:val="0"/>
              <w:spacing w:after="0" w:line="240" w:lineRule="auto"/>
              <w:jc w:val="center"/>
            </w:pPr>
            <w:r w:rsidRPr="00EC7027">
              <w:t>Б</w:t>
            </w:r>
          </w:p>
        </w:tc>
        <w:tc>
          <w:tcPr>
            <w:tcW w:w="1558" w:type="dxa"/>
            <w:tcBorders>
              <w:top w:val="single" w:sz="8" w:space="0" w:color="000000"/>
              <w:left w:val="single" w:sz="8" w:space="0" w:color="000000"/>
              <w:bottom w:val="single" w:sz="8" w:space="0" w:color="000000"/>
              <w:right w:val="single" w:sz="8" w:space="0" w:color="000000"/>
            </w:tcBorders>
            <w:vAlign w:val="center"/>
          </w:tcPr>
          <w:p w14:paraId="5EAE6133" w14:textId="77777777" w:rsidR="00041A3C" w:rsidRPr="00EC7027" w:rsidRDefault="00041A3C" w:rsidP="00EC7027">
            <w:pPr>
              <w:spacing w:after="0" w:line="240" w:lineRule="auto"/>
              <w:jc w:val="center"/>
              <w:rPr>
                <w:color w:val="000000"/>
              </w:rPr>
            </w:pPr>
            <w:r w:rsidRPr="00EC7027">
              <w:rPr>
                <w:color w:val="000000"/>
              </w:rPr>
              <w:t>61,07</w:t>
            </w:r>
          </w:p>
        </w:tc>
        <w:tc>
          <w:tcPr>
            <w:tcW w:w="1200" w:type="dxa"/>
            <w:tcBorders>
              <w:top w:val="single" w:sz="8" w:space="0" w:color="000000"/>
              <w:left w:val="single" w:sz="8" w:space="0" w:color="000000"/>
              <w:bottom w:val="single" w:sz="8" w:space="0" w:color="000000"/>
              <w:right w:val="single" w:sz="8" w:space="0" w:color="000000"/>
            </w:tcBorders>
            <w:vAlign w:val="center"/>
          </w:tcPr>
          <w:p w14:paraId="62D3D8E3" w14:textId="77777777" w:rsidR="00041A3C" w:rsidRPr="00EC7027" w:rsidRDefault="00041A3C" w:rsidP="00EC7027">
            <w:pPr>
              <w:spacing w:after="0" w:line="240" w:lineRule="auto"/>
              <w:jc w:val="center"/>
              <w:rPr>
                <w:color w:val="000000"/>
              </w:rPr>
            </w:pPr>
            <w:r w:rsidRPr="00EC7027">
              <w:rPr>
                <w:color w:val="000000"/>
              </w:rPr>
              <w:t>15,79</w:t>
            </w:r>
          </w:p>
        </w:tc>
        <w:tc>
          <w:tcPr>
            <w:tcW w:w="1200" w:type="dxa"/>
            <w:tcBorders>
              <w:top w:val="single" w:sz="8" w:space="0" w:color="000000"/>
              <w:left w:val="single" w:sz="8" w:space="0" w:color="000000"/>
              <w:bottom w:val="single" w:sz="8" w:space="0" w:color="000000"/>
              <w:right w:val="single" w:sz="8" w:space="0" w:color="000000"/>
            </w:tcBorders>
            <w:vAlign w:val="center"/>
          </w:tcPr>
          <w:p w14:paraId="743463DD" w14:textId="77777777" w:rsidR="00041A3C" w:rsidRPr="00EC7027" w:rsidRDefault="00041A3C" w:rsidP="00EC7027">
            <w:pPr>
              <w:spacing w:after="0" w:line="240" w:lineRule="auto"/>
              <w:jc w:val="center"/>
              <w:rPr>
                <w:color w:val="000000"/>
              </w:rPr>
            </w:pPr>
            <w:r w:rsidRPr="00EC7027">
              <w:rPr>
                <w:color w:val="000000"/>
              </w:rPr>
              <w:t>23,42</w:t>
            </w:r>
          </w:p>
        </w:tc>
        <w:tc>
          <w:tcPr>
            <w:tcW w:w="1200" w:type="dxa"/>
            <w:tcBorders>
              <w:top w:val="single" w:sz="8" w:space="0" w:color="000000"/>
              <w:left w:val="single" w:sz="8" w:space="0" w:color="000000"/>
              <w:bottom w:val="single" w:sz="8" w:space="0" w:color="000000"/>
              <w:right w:val="single" w:sz="4" w:space="0" w:color="000000"/>
            </w:tcBorders>
            <w:vAlign w:val="center"/>
          </w:tcPr>
          <w:p w14:paraId="18E8089A" w14:textId="77777777" w:rsidR="00041A3C" w:rsidRPr="00EC7027" w:rsidRDefault="00041A3C" w:rsidP="00EC7027">
            <w:pPr>
              <w:spacing w:after="0" w:line="240" w:lineRule="auto"/>
              <w:jc w:val="center"/>
              <w:rPr>
                <w:color w:val="000000"/>
              </w:rPr>
            </w:pPr>
            <w:r w:rsidRPr="00EC7027">
              <w:rPr>
                <w:color w:val="000000"/>
              </w:rPr>
              <w:t>61,49</w:t>
            </w:r>
          </w:p>
        </w:tc>
        <w:tc>
          <w:tcPr>
            <w:tcW w:w="1223" w:type="dxa"/>
            <w:tcBorders>
              <w:top w:val="single" w:sz="8" w:space="0" w:color="000000"/>
              <w:left w:val="single" w:sz="4" w:space="0" w:color="000000"/>
              <w:bottom w:val="single" w:sz="8" w:space="0" w:color="000000"/>
              <w:right w:val="single" w:sz="8" w:space="0" w:color="000000"/>
            </w:tcBorders>
            <w:vAlign w:val="center"/>
          </w:tcPr>
          <w:p w14:paraId="189EC467" w14:textId="77777777" w:rsidR="00041A3C" w:rsidRPr="00EC7027" w:rsidRDefault="00041A3C" w:rsidP="00EC7027">
            <w:pPr>
              <w:spacing w:after="0" w:line="240" w:lineRule="auto"/>
              <w:jc w:val="center"/>
              <w:rPr>
                <w:color w:val="000000"/>
              </w:rPr>
            </w:pPr>
            <w:r w:rsidRPr="00EC7027">
              <w:rPr>
                <w:color w:val="000000"/>
              </w:rPr>
              <w:t>88,32</w:t>
            </w:r>
          </w:p>
        </w:tc>
      </w:tr>
      <w:tr w:rsidR="00041A3C" w:rsidRPr="00EC7027" w14:paraId="341245AB" w14:textId="77777777" w:rsidTr="00041A3C">
        <w:trPr>
          <w:trHeight w:val="226"/>
        </w:trPr>
        <w:tc>
          <w:tcPr>
            <w:tcW w:w="1116" w:type="dxa"/>
            <w:tcBorders>
              <w:top w:val="single" w:sz="8" w:space="0" w:color="000000"/>
              <w:left w:val="single" w:sz="8" w:space="0" w:color="000000"/>
              <w:bottom w:val="single" w:sz="8" w:space="0" w:color="000000"/>
              <w:right w:val="single" w:sz="8" w:space="0" w:color="000000"/>
            </w:tcBorders>
            <w:vAlign w:val="center"/>
          </w:tcPr>
          <w:p w14:paraId="6C86D60E" w14:textId="77777777" w:rsidR="00041A3C" w:rsidRPr="00EC7027" w:rsidRDefault="00041A3C" w:rsidP="00EC7027">
            <w:pPr>
              <w:spacing w:after="0" w:line="240" w:lineRule="auto"/>
              <w:jc w:val="center"/>
              <w:rPr>
                <w:color w:val="000000"/>
              </w:rPr>
            </w:pPr>
            <w:r w:rsidRPr="00EC7027">
              <w:rPr>
                <w:color w:val="000000"/>
              </w:rPr>
              <w:t>9</w:t>
            </w:r>
          </w:p>
        </w:tc>
        <w:tc>
          <w:tcPr>
            <w:tcW w:w="5604" w:type="dxa"/>
            <w:tcBorders>
              <w:top w:val="single" w:sz="8" w:space="0" w:color="000000"/>
              <w:left w:val="single" w:sz="8" w:space="0" w:color="000000"/>
              <w:bottom w:val="single" w:sz="8" w:space="0" w:color="000000"/>
              <w:right w:val="single" w:sz="8" w:space="0" w:color="000000"/>
            </w:tcBorders>
            <w:vAlign w:val="center"/>
          </w:tcPr>
          <w:p w14:paraId="0BCEC17D" w14:textId="77777777" w:rsidR="00041A3C" w:rsidRPr="00EC7027" w:rsidRDefault="00041A3C" w:rsidP="00EC7027">
            <w:pPr>
              <w:widowControl w:val="0"/>
              <w:autoSpaceDE w:val="0"/>
              <w:autoSpaceDN w:val="0"/>
              <w:spacing w:after="0" w:line="240" w:lineRule="auto"/>
              <w:rPr>
                <w:b/>
                <w:color w:val="000000"/>
              </w:rPr>
            </w:pPr>
            <w:r w:rsidRPr="00EC7027">
              <w:rPr>
                <w:b/>
                <w:color w:val="000000"/>
              </w:rPr>
              <w:t>Умение</w:t>
            </w:r>
            <w:r w:rsidRPr="00EC7027">
              <w:rPr>
                <w:b/>
                <w:color w:val="000000"/>
                <w:spacing w:val="103"/>
              </w:rPr>
              <w:t xml:space="preserve"> </w:t>
            </w:r>
            <w:r w:rsidRPr="00EC7027">
              <w:rPr>
                <w:b/>
                <w:color w:val="000000"/>
              </w:rPr>
              <w:t>характеризовать</w:t>
            </w:r>
            <w:r w:rsidRPr="00EC7027">
              <w:rPr>
                <w:b/>
                <w:color w:val="000000"/>
                <w:spacing w:val="104"/>
              </w:rPr>
              <w:t xml:space="preserve"> </w:t>
            </w:r>
            <w:r w:rsidRPr="00EC7027">
              <w:rPr>
                <w:b/>
                <w:color w:val="000000"/>
              </w:rPr>
              <w:t>физические</w:t>
            </w:r>
            <w:r w:rsidRPr="00EC7027">
              <w:rPr>
                <w:b/>
                <w:color w:val="000000"/>
                <w:spacing w:val="103"/>
              </w:rPr>
              <w:t xml:space="preserve"> </w:t>
            </w:r>
            <w:r w:rsidRPr="00EC7027">
              <w:rPr>
                <w:b/>
                <w:color w:val="000000"/>
              </w:rPr>
              <w:t>и</w:t>
            </w:r>
            <w:r w:rsidRPr="00EC7027">
              <w:rPr>
                <w:b/>
                <w:color w:val="000000"/>
                <w:spacing w:val="103"/>
              </w:rPr>
              <w:t xml:space="preserve"> </w:t>
            </w:r>
            <w:r w:rsidRPr="00EC7027">
              <w:rPr>
                <w:b/>
                <w:color w:val="000000"/>
              </w:rPr>
              <w:t>химические свойства</w:t>
            </w:r>
            <w:r w:rsidRPr="00EC7027">
              <w:rPr>
                <w:b/>
                <w:color w:val="000000"/>
                <w:spacing w:val="13"/>
              </w:rPr>
              <w:t xml:space="preserve"> </w:t>
            </w:r>
            <w:r w:rsidRPr="00EC7027">
              <w:rPr>
                <w:color w:val="000000"/>
              </w:rPr>
              <w:t>простых</w:t>
            </w:r>
            <w:r w:rsidRPr="00EC7027">
              <w:rPr>
                <w:color w:val="000000"/>
                <w:spacing w:val="13"/>
              </w:rPr>
              <w:t xml:space="preserve"> </w:t>
            </w:r>
            <w:r w:rsidRPr="00EC7027">
              <w:rPr>
                <w:color w:val="000000"/>
              </w:rPr>
              <w:t>веществ</w:t>
            </w:r>
            <w:r w:rsidRPr="00EC7027">
              <w:rPr>
                <w:color w:val="000000"/>
                <w:spacing w:val="13"/>
              </w:rPr>
              <w:t xml:space="preserve"> </w:t>
            </w:r>
            <w:r w:rsidRPr="00EC7027">
              <w:rPr>
                <w:color w:val="000000"/>
              </w:rPr>
              <w:t>(кислород,</w:t>
            </w:r>
            <w:r w:rsidRPr="00EC7027">
              <w:rPr>
                <w:color w:val="000000"/>
                <w:spacing w:val="13"/>
              </w:rPr>
              <w:t xml:space="preserve"> </w:t>
            </w:r>
            <w:r w:rsidRPr="00EC7027">
              <w:rPr>
                <w:color w:val="000000"/>
              </w:rPr>
              <w:t>озон,</w:t>
            </w:r>
            <w:r w:rsidRPr="00EC7027">
              <w:rPr>
                <w:color w:val="000000"/>
                <w:spacing w:val="13"/>
              </w:rPr>
              <w:t xml:space="preserve"> </w:t>
            </w:r>
            <w:r w:rsidRPr="00EC7027">
              <w:rPr>
                <w:color w:val="000000"/>
              </w:rPr>
              <w:t>водород,</w:t>
            </w:r>
            <w:r w:rsidRPr="00EC7027">
              <w:rPr>
                <w:color w:val="000000"/>
                <w:spacing w:val="13"/>
              </w:rPr>
              <w:t xml:space="preserve"> </w:t>
            </w:r>
            <w:r w:rsidRPr="00EC7027">
              <w:rPr>
                <w:color w:val="000000"/>
              </w:rPr>
              <w:t>графит,</w:t>
            </w:r>
            <w:r w:rsidRPr="00EC7027">
              <w:rPr>
                <w:color w:val="000000"/>
                <w:spacing w:val="61"/>
              </w:rPr>
              <w:t xml:space="preserve"> </w:t>
            </w:r>
            <w:r w:rsidRPr="00EC7027">
              <w:rPr>
                <w:color w:val="000000"/>
              </w:rPr>
              <w:t>алмаз,</w:t>
            </w:r>
            <w:r w:rsidRPr="00EC7027">
              <w:rPr>
                <w:color w:val="000000"/>
                <w:spacing w:val="61"/>
              </w:rPr>
              <w:t xml:space="preserve"> </w:t>
            </w:r>
            <w:r w:rsidRPr="00EC7027">
              <w:rPr>
                <w:color w:val="000000"/>
              </w:rPr>
              <w:t>кремний,</w:t>
            </w:r>
            <w:r w:rsidRPr="00EC7027">
              <w:rPr>
                <w:color w:val="000000"/>
                <w:spacing w:val="62"/>
              </w:rPr>
              <w:t xml:space="preserve"> </w:t>
            </w:r>
            <w:r w:rsidRPr="00EC7027">
              <w:rPr>
                <w:color w:val="000000"/>
              </w:rPr>
              <w:t>азот,</w:t>
            </w:r>
            <w:r w:rsidRPr="00EC7027">
              <w:rPr>
                <w:color w:val="000000"/>
                <w:spacing w:val="61"/>
              </w:rPr>
              <w:t xml:space="preserve"> </w:t>
            </w:r>
            <w:r w:rsidRPr="00EC7027">
              <w:rPr>
                <w:color w:val="000000"/>
              </w:rPr>
              <w:t>фосфор,</w:t>
            </w:r>
            <w:r w:rsidRPr="00EC7027">
              <w:rPr>
                <w:color w:val="000000"/>
                <w:spacing w:val="61"/>
              </w:rPr>
              <w:t xml:space="preserve"> </w:t>
            </w:r>
            <w:r w:rsidRPr="00EC7027">
              <w:rPr>
                <w:color w:val="000000"/>
              </w:rPr>
              <w:t>сера,</w:t>
            </w:r>
            <w:r w:rsidRPr="00EC7027">
              <w:rPr>
                <w:color w:val="000000"/>
                <w:spacing w:val="61"/>
              </w:rPr>
              <w:t xml:space="preserve"> </w:t>
            </w:r>
            <w:r w:rsidRPr="00EC7027">
              <w:rPr>
                <w:color w:val="000000"/>
              </w:rPr>
              <w:t>хлор,</w:t>
            </w:r>
            <w:r w:rsidRPr="00EC7027">
              <w:rPr>
                <w:color w:val="000000"/>
                <w:spacing w:val="61"/>
              </w:rPr>
              <w:t xml:space="preserve"> </w:t>
            </w:r>
            <w:r w:rsidRPr="00EC7027">
              <w:rPr>
                <w:color w:val="000000"/>
              </w:rPr>
              <w:t>натрий, калий,</w:t>
            </w:r>
            <w:r w:rsidRPr="00EC7027">
              <w:rPr>
                <w:color w:val="000000"/>
                <w:spacing w:val="14"/>
              </w:rPr>
              <w:t xml:space="preserve"> </w:t>
            </w:r>
            <w:r w:rsidRPr="00EC7027">
              <w:rPr>
                <w:color w:val="000000"/>
              </w:rPr>
              <w:t>магний,</w:t>
            </w:r>
            <w:r w:rsidRPr="00EC7027">
              <w:rPr>
                <w:color w:val="000000"/>
                <w:spacing w:val="14"/>
              </w:rPr>
              <w:t xml:space="preserve"> </w:t>
            </w:r>
            <w:r w:rsidRPr="00EC7027">
              <w:rPr>
                <w:color w:val="000000"/>
              </w:rPr>
              <w:t>кальций,</w:t>
            </w:r>
            <w:r w:rsidRPr="00EC7027">
              <w:rPr>
                <w:color w:val="000000"/>
                <w:spacing w:val="14"/>
              </w:rPr>
              <w:t xml:space="preserve"> </w:t>
            </w:r>
            <w:r w:rsidRPr="00EC7027">
              <w:rPr>
                <w:color w:val="000000"/>
              </w:rPr>
              <w:t>алюминий,</w:t>
            </w:r>
            <w:r w:rsidRPr="00EC7027">
              <w:rPr>
                <w:color w:val="000000"/>
                <w:spacing w:val="14"/>
              </w:rPr>
              <w:t xml:space="preserve"> </w:t>
            </w:r>
            <w:r w:rsidRPr="00EC7027">
              <w:rPr>
                <w:color w:val="000000"/>
              </w:rPr>
              <w:t>железо);</w:t>
            </w:r>
            <w:r w:rsidRPr="00EC7027">
              <w:rPr>
                <w:color w:val="000000"/>
                <w:spacing w:val="13"/>
              </w:rPr>
              <w:t xml:space="preserve"> </w:t>
            </w:r>
            <w:r w:rsidRPr="00EC7027">
              <w:rPr>
                <w:color w:val="000000"/>
              </w:rPr>
              <w:t>сложных</w:t>
            </w:r>
            <w:r w:rsidRPr="00EC7027">
              <w:rPr>
                <w:color w:val="000000"/>
                <w:spacing w:val="14"/>
              </w:rPr>
              <w:t xml:space="preserve"> </w:t>
            </w:r>
            <w:r w:rsidRPr="00EC7027">
              <w:rPr>
                <w:color w:val="000000"/>
                <w:spacing w:val="1"/>
              </w:rPr>
              <w:t>ве</w:t>
            </w:r>
            <w:r w:rsidRPr="00EC7027">
              <w:rPr>
                <w:color w:val="000000"/>
              </w:rPr>
              <w:t>ществ,</w:t>
            </w:r>
            <w:r w:rsidRPr="00EC7027">
              <w:rPr>
                <w:color w:val="000000"/>
                <w:spacing w:val="41"/>
              </w:rPr>
              <w:t xml:space="preserve"> </w:t>
            </w:r>
            <w:r w:rsidRPr="00EC7027">
              <w:rPr>
                <w:color w:val="000000"/>
              </w:rPr>
              <w:t>в</w:t>
            </w:r>
            <w:r w:rsidRPr="00EC7027">
              <w:rPr>
                <w:color w:val="000000"/>
                <w:spacing w:val="41"/>
              </w:rPr>
              <w:t xml:space="preserve"> </w:t>
            </w:r>
            <w:r w:rsidRPr="00EC7027">
              <w:rPr>
                <w:color w:val="000000"/>
              </w:rPr>
              <w:t>том</w:t>
            </w:r>
            <w:r w:rsidRPr="00EC7027">
              <w:rPr>
                <w:color w:val="000000"/>
                <w:spacing w:val="41"/>
              </w:rPr>
              <w:t xml:space="preserve"> </w:t>
            </w:r>
            <w:r w:rsidRPr="00EC7027">
              <w:rPr>
                <w:color w:val="000000"/>
              </w:rPr>
              <w:t>числе</w:t>
            </w:r>
            <w:r w:rsidRPr="00EC7027">
              <w:rPr>
                <w:color w:val="000000"/>
                <w:spacing w:val="41"/>
              </w:rPr>
              <w:t xml:space="preserve"> </w:t>
            </w:r>
            <w:r w:rsidRPr="00EC7027">
              <w:rPr>
                <w:color w:val="000000"/>
              </w:rPr>
              <w:t>их</w:t>
            </w:r>
            <w:r w:rsidRPr="00EC7027">
              <w:rPr>
                <w:color w:val="000000"/>
                <w:spacing w:val="41"/>
              </w:rPr>
              <w:t xml:space="preserve"> </w:t>
            </w:r>
            <w:r w:rsidRPr="00EC7027">
              <w:rPr>
                <w:color w:val="000000"/>
              </w:rPr>
              <w:t>водных</w:t>
            </w:r>
            <w:r w:rsidRPr="00EC7027">
              <w:rPr>
                <w:color w:val="000000"/>
                <w:spacing w:val="41"/>
              </w:rPr>
              <w:t xml:space="preserve"> </w:t>
            </w:r>
            <w:r w:rsidRPr="00EC7027">
              <w:rPr>
                <w:color w:val="000000"/>
              </w:rPr>
              <w:t>растворов</w:t>
            </w:r>
            <w:r w:rsidRPr="00EC7027">
              <w:rPr>
                <w:color w:val="000000"/>
                <w:spacing w:val="41"/>
              </w:rPr>
              <w:t xml:space="preserve"> </w:t>
            </w:r>
            <w:r w:rsidRPr="00EC7027">
              <w:rPr>
                <w:color w:val="000000"/>
              </w:rPr>
              <w:t>(вода, аммиак, хлороводород,</w:t>
            </w:r>
            <w:r w:rsidRPr="00EC7027">
              <w:rPr>
                <w:color w:val="000000"/>
                <w:spacing w:val="19"/>
              </w:rPr>
              <w:t xml:space="preserve"> </w:t>
            </w:r>
            <w:r w:rsidRPr="00EC7027">
              <w:rPr>
                <w:color w:val="000000"/>
              </w:rPr>
              <w:t>сероводород,</w:t>
            </w:r>
            <w:r w:rsidRPr="00EC7027">
              <w:rPr>
                <w:color w:val="000000"/>
                <w:spacing w:val="19"/>
              </w:rPr>
              <w:t xml:space="preserve"> </w:t>
            </w:r>
            <w:r w:rsidRPr="00EC7027">
              <w:rPr>
                <w:color w:val="000000"/>
              </w:rPr>
              <w:t>оксиды</w:t>
            </w:r>
            <w:r w:rsidRPr="00EC7027">
              <w:rPr>
                <w:color w:val="000000"/>
                <w:spacing w:val="19"/>
              </w:rPr>
              <w:t xml:space="preserve"> </w:t>
            </w:r>
            <w:r w:rsidRPr="00EC7027">
              <w:rPr>
                <w:color w:val="000000"/>
              </w:rPr>
              <w:t>и</w:t>
            </w:r>
            <w:r w:rsidRPr="00EC7027">
              <w:rPr>
                <w:color w:val="000000"/>
                <w:spacing w:val="19"/>
              </w:rPr>
              <w:t xml:space="preserve"> </w:t>
            </w:r>
            <w:r w:rsidRPr="00EC7027">
              <w:rPr>
                <w:color w:val="000000"/>
              </w:rPr>
              <w:t>гидроксиды</w:t>
            </w:r>
            <w:r w:rsidRPr="00EC7027">
              <w:rPr>
                <w:color w:val="000000"/>
                <w:spacing w:val="19"/>
              </w:rPr>
              <w:t xml:space="preserve"> </w:t>
            </w:r>
            <w:r w:rsidRPr="00EC7027">
              <w:rPr>
                <w:color w:val="000000"/>
              </w:rPr>
              <w:t>металлов</w:t>
            </w:r>
            <w:r w:rsidRPr="00EC7027">
              <w:rPr>
                <w:color w:val="000000"/>
                <w:spacing w:val="85"/>
              </w:rPr>
              <w:t xml:space="preserve"> </w:t>
            </w:r>
            <w:r w:rsidRPr="00EC7027">
              <w:rPr>
                <w:color w:val="000000"/>
              </w:rPr>
              <w:t>I–IIA</w:t>
            </w:r>
            <w:r w:rsidRPr="00EC7027">
              <w:rPr>
                <w:color w:val="000000"/>
                <w:spacing w:val="84"/>
              </w:rPr>
              <w:t xml:space="preserve"> </w:t>
            </w:r>
            <w:r w:rsidRPr="00EC7027">
              <w:rPr>
                <w:color w:val="000000"/>
              </w:rPr>
              <w:t>групп,</w:t>
            </w:r>
            <w:r w:rsidRPr="00EC7027">
              <w:rPr>
                <w:color w:val="000000"/>
                <w:spacing w:val="85"/>
              </w:rPr>
              <w:t xml:space="preserve"> </w:t>
            </w:r>
            <w:r w:rsidRPr="00EC7027">
              <w:rPr>
                <w:color w:val="000000"/>
              </w:rPr>
              <w:t>алюминия,</w:t>
            </w:r>
            <w:r w:rsidRPr="00EC7027">
              <w:rPr>
                <w:color w:val="000000"/>
                <w:spacing w:val="85"/>
              </w:rPr>
              <w:t xml:space="preserve"> </w:t>
            </w:r>
            <w:r w:rsidRPr="00EC7027">
              <w:rPr>
                <w:color w:val="000000"/>
              </w:rPr>
              <w:t>меди(II),</w:t>
            </w:r>
            <w:r w:rsidRPr="00EC7027">
              <w:rPr>
                <w:color w:val="000000"/>
                <w:spacing w:val="85"/>
              </w:rPr>
              <w:t xml:space="preserve"> </w:t>
            </w:r>
            <w:r w:rsidRPr="00EC7027">
              <w:rPr>
                <w:color w:val="000000"/>
              </w:rPr>
              <w:lastRenderedPageBreak/>
              <w:t>цинка,</w:t>
            </w:r>
            <w:r w:rsidRPr="00EC7027">
              <w:rPr>
                <w:color w:val="000000"/>
                <w:spacing w:val="85"/>
              </w:rPr>
              <w:t xml:space="preserve"> </w:t>
            </w:r>
            <w:r w:rsidRPr="00EC7027">
              <w:rPr>
                <w:color w:val="000000"/>
              </w:rPr>
              <w:t>железа(II и III);</w:t>
            </w:r>
            <w:r w:rsidRPr="00EC7027">
              <w:rPr>
                <w:color w:val="000000"/>
                <w:spacing w:val="13"/>
              </w:rPr>
              <w:t xml:space="preserve"> </w:t>
            </w:r>
            <w:r w:rsidRPr="00EC7027">
              <w:rPr>
                <w:color w:val="000000"/>
              </w:rPr>
              <w:t>оксиды</w:t>
            </w:r>
            <w:r w:rsidRPr="00EC7027">
              <w:rPr>
                <w:color w:val="000000"/>
                <w:spacing w:val="13"/>
              </w:rPr>
              <w:t xml:space="preserve"> </w:t>
            </w:r>
            <w:r w:rsidRPr="00EC7027">
              <w:rPr>
                <w:color w:val="000000"/>
              </w:rPr>
              <w:t>неметаллов:</w:t>
            </w:r>
            <w:r w:rsidRPr="00EC7027">
              <w:rPr>
                <w:color w:val="000000"/>
                <w:spacing w:val="12"/>
              </w:rPr>
              <w:t xml:space="preserve"> </w:t>
            </w:r>
            <w:r w:rsidRPr="00EC7027">
              <w:rPr>
                <w:color w:val="000000"/>
              </w:rPr>
              <w:t>углерода(II</w:t>
            </w:r>
            <w:r w:rsidRPr="00EC7027">
              <w:rPr>
                <w:color w:val="000000"/>
                <w:spacing w:val="13"/>
              </w:rPr>
              <w:t xml:space="preserve"> </w:t>
            </w:r>
            <w:r w:rsidRPr="00EC7027">
              <w:rPr>
                <w:color w:val="000000"/>
              </w:rPr>
              <w:t>и</w:t>
            </w:r>
            <w:r w:rsidRPr="00EC7027">
              <w:rPr>
                <w:color w:val="000000"/>
                <w:spacing w:val="12"/>
              </w:rPr>
              <w:t xml:space="preserve"> </w:t>
            </w:r>
            <w:r w:rsidRPr="00EC7027">
              <w:rPr>
                <w:color w:val="000000"/>
              </w:rPr>
              <w:t>IV),</w:t>
            </w:r>
            <w:r w:rsidRPr="00EC7027">
              <w:rPr>
                <w:color w:val="000000"/>
                <w:spacing w:val="12"/>
              </w:rPr>
              <w:t xml:space="preserve"> </w:t>
            </w:r>
            <w:r w:rsidRPr="00EC7027">
              <w:rPr>
                <w:color w:val="000000"/>
              </w:rPr>
              <w:t>кремния(IV),</w:t>
            </w:r>
          </w:p>
          <w:p w14:paraId="15E18931" w14:textId="77777777" w:rsidR="00041A3C" w:rsidRPr="00EC7027" w:rsidRDefault="00041A3C" w:rsidP="00EC7027">
            <w:pPr>
              <w:widowControl w:val="0"/>
              <w:autoSpaceDE w:val="0"/>
              <w:autoSpaceDN w:val="0"/>
              <w:spacing w:after="0" w:line="240" w:lineRule="auto"/>
              <w:rPr>
                <w:color w:val="000000"/>
              </w:rPr>
            </w:pPr>
            <w:r w:rsidRPr="00EC7027">
              <w:rPr>
                <w:color w:val="000000"/>
              </w:rPr>
              <w:t>азота и фосфора(III и</w:t>
            </w:r>
            <w:r w:rsidRPr="00EC7027">
              <w:rPr>
                <w:color w:val="000000"/>
                <w:spacing w:val="-1"/>
              </w:rPr>
              <w:t xml:space="preserve"> </w:t>
            </w:r>
            <w:r w:rsidRPr="00EC7027">
              <w:rPr>
                <w:color w:val="000000"/>
              </w:rPr>
              <w:t>V), серы(IV</w:t>
            </w:r>
            <w:r w:rsidRPr="00EC7027">
              <w:rPr>
                <w:color w:val="000000"/>
                <w:spacing w:val="-1"/>
              </w:rPr>
              <w:t xml:space="preserve"> </w:t>
            </w:r>
            <w:r w:rsidRPr="00EC7027">
              <w:rPr>
                <w:color w:val="000000"/>
              </w:rPr>
              <w:t>и</w:t>
            </w:r>
            <w:r w:rsidRPr="00EC7027">
              <w:rPr>
                <w:color w:val="000000"/>
                <w:spacing w:val="1"/>
              </w:rPr>
              <w:t xml:space="preserve"> </w:t>
            </w:r>
            <w:r w:rsidRPr="00EC7027">
              <w:rPr>
                <w:color w:val="000000"/>
              </w:rPr>
              <w:t>VI), сернистая,</w:t>
            </w:r>
            <w:r w:rsidRPr="00EC7027">
              <w:rPr>
                <w:color w:val="000000"/>
                <w:spacing w:val="1"/>
              </w:rPr>
              <w:t xml:space="preserve"> </w:t>
            </w:r>
            <w:r w:rsidRPr="00EC7027">
              <w:rPr>
                <w:color w:val="000000"/>
              </w:rPr>
              <w:t>серная, азотистая,</w:t>
            </w:r>
            <w:r w:rsidRPr="00EC7027">
              <w:rPr>
                <w:color w:val="000000"/>
                <w:spacing w:val="14"/>
              </w:rPr>
              <w:t xml:space="preserve"> </w:t>
            </w:r>
            <w:r w:rsidRPr="00EC7027">
              <w:rPr>
                <w:color w:val="000000"/>
              </w:rPr>
              <w:t>азотная,</w:t>
            </w:r>
            <w:r w:rsidRPr="00EC7027">
              <w:rPr>
                <w:color w:val="000000"/>
                <w:spacing w:val="14"/>
              </w:rPr>
              <w:t xml:space="preserve"> </w:t>
            </w:r>
            <w:r w:rsidRPr="00EC7027">
              <w:rPr>
                <w:color w:val="000000"/>
              </w:rPr>
              <w:t>фосфорная,</w:t>
            </w:r>
            <w:r w:rsidRPr="00EC7027">
              <w:rPr>
                <w:color w:val="000000"/>
                <w:spacing w:val="13"/>
              </w:rPr>
              <w:t xml:space="preserve"> </w:t>
            </w:r>
            <w:r w:rsidRPr="00EC7027">
              <w:rPr>
                <w:color w:val="000000"/>
              </w:rPr>
              <w:t>угольная,</w:t>
            </w:r>
            <w:r w:rsidRPr="00EC7027">
              <w:rPr>
                <w:color w:val="000000"/>
                <w:spacing w:val="14"/>
              </w:rPr>
              <w:t xml:space="preserve"> </w:t>
            </w:r>
            <w:r w:rsidRPr="00EC7027">
              <w:rPr>
                <w:color w:val="000000"/>
              </w:rPr>
              <w:t>кремниевая</w:t>
            </w:r>
            <w:r w:rsidRPr="00EC7027">
              <w:rPr>
                <w:color w:val="000000"/>
                <w:spacing w:val="14"/>
              </w:rPr>
              <w:t xml:space="preserve"> </w:t>
            </w:r>
            <w:r w:rsidRPr="00EC7027">
              <w:rPr>
                <w:color w:val="000000"/>
              </w:rPr>
              <w:t>кислота</w:t>
            </w:r>
            <w:r w:rsidRPr="00EC7027">
              <w:rPr>
                <w:color w:val="000000"/>
                <w:spacing w:val="26"/>
              </w:rPr>
              <w:t xml:space="preserve"> </w:t>
            </w:r>
            <w:r w:rsidRPr="00EC7027">
              <w:rPr>
                <w:color w:val="000000"/>
              </w:rPr>
              <w:t>и</w:t>
            </w:r>
            <w:r w:rsidRPr="00EC7027">
              <w:rPr>
                <w:color w:val="000000"/>
                <w:spacing w:val="26"/>
              </w:rPr>
              <w:t xml:space="preserve"> </w:t>
            </w:r>
            <w:r w:rsidRPr="00EC7027">
              <w:rPr>
                <w:color w:val="000000"/>
              </w:rPr>
              <w:t>их</w:t>
            </w:r>
            <w:r w:rsidRPr="00EC7027">
              <w:rPr>
                <w:color w:val="000000"/>
                <w:spacing w:val="26"/>
              </w:rPr>
              <w:t xml:space="preserve"> </w:t>
            </w:r>
            <w:r w:rsidRPr="00EC7027">
              <w:rPr>
                <w:color w:val="000000"/>
              </w:rPr>
              <w:t>соли);</w:t>
            </w:r>
            <w:r w:rsidRPr="00EC7027">
              <w:rPr>
                <w:color w:val="000000"/>
                <w:spacing w:val="26"/>
              </w:rPr>
              <w:t xml:space="preserve"> </w:t>
            </w:r>
            <w:r w:rsidRPr="00EC7027">
              <w:rPr>
                <w:color w:val="000000"/>
              </w:rPr>
              <w:t>прогнозировать</w:t>
            </w:r>
            <w:r w:rsidRPr="00EC7027">
              <w:rPr>
                <w:color w:val="000000"/>
                <w:spacing w:val="28"/>
              </w:rPr>
              <w:t xml:space="preserve"> </w:t>
            </w:r>
            <w:r w:rsidRPr="00EC7027">
              <w:rPr>
                <w:color w:val="000000"/>
              </w:rPr>
              <w:t>и</w:t>
            </w:r>
            <w:r w:rsidRPr="00EC7027">
              <w:rPr>
                <w:color w:val="000000"/>
                <w:spacing w:val="26"/>
              </w:rPr>
              <w:t xml:space="preserve"> </w:t>
            </w:r>
            <w:r w:rsidRPr="00EC7027">
              <w:rPr>
                <w:color w:val="000000"/>
              </w:rPr>
              <w:t>характеризовать</w:t>
            </w:r>
            <w:r w:rsidRPr="00EC7027">
              <w:rPr>
                <w:color w:val="000000"/>
                <w:spacing w:val="26"/>
              </w:rPr>
              <w:t xml:space="preserve"> </w:t>
            </w:r>
            <w:r w:rsidRPr="00EC7027">
              <w:rPr>
                <w:color w:val="000000"/>
              </w:rPr>
              <w:t>свойства</w:t>
            </w:r>
            <w:r w:rsidRPr="00EC7027">
              <w:rPr>
                <w:color w:val="000000"/>
                <w:spacing w:val="65"/>
              </w:rPr>
              <w:t xml:space="preserve"> </w:t>
            </w:r>
            <w:r w:rsidRPr="00EC7027">
              <w:rPr>
                <w:color w:val="000000"/>
              </w:rPr>
              <w:t>веществ</w:t>
            </w:r>
            <w:r w:rsidRPr="00EC7027">
              <w:rPr>
                <w:color w:val="000000"/>
                <w:spacing w:val="65"/>
              </w:rPr>
              <w:t xml:space="preserve"> </w:t>
            </w:r>
            <w:r w:rsidRPr="00EC7027">
              <w:rPr>
                <w:color w:val="000000"/>
              </w:rPr>
              <w:t>в</w:t>
            </w:r>
            <w:r w:rsidRPr="00EC7027">
              <w:rPr>
                <w:color w:val="000000"/>
                <w:spacing w:val="65"/>
              </w:rPr>
              <w:t xml:space="preserve"> </w:t>
            </w:r>
            <w:r w:rsidRPr="00EC7027">
              <w:rPr>
                <w:color w:val="000000"/>
              </w:rPr>
              <w:t>зависимости</w:t>
            </w:r>
            <w:r w:rsidRPr="00EC7027">
              <w:rPr>
                <w:color w:val="000000"/>
                <w:spacing w:val="65"/>
              </w:rPr>
              <w:t xml:space="preserve"> </w:t>
            </w:r>
            <w:r w:rsidRPr="00EC7027">
              <w:rPr>
                <w:color w:val="000000"/>
              </w:rPr>
              <w:t>от</w:t>
            </w:r>
            <w:r w:rsidRPr="00EC7027">
              <w:rPr>
                <w:color w:val="000000"/>
                <w:spacing w:val="65"/>
              </w:rPr>
              <w:t xml:space="preserve"> </w:t>
            </w:r>
            <w:r w:rsidRPr="00EC7027">
              <w:rPr>
                <w:color w:val="000000"/>
              </w:rPr>
              <w:t>их</w:t>
            </w:r>
            <w:r w:rsidRPr="00EC7027">
              <w:rPr>
                <w:color w:val="000000"/>
                <w:spacing w:val="65"/>
              </w:rPr>
              <w:t xml:space="preserve"> </w:t>
            </w:r>
            <w:r w:rsidRPr="00EC7027">
              <w:rPr>
                <w:color w:val="000000"/>
              </w:rPr>
              <w:t>состава</w:t>
            </w:r>
            <w:r w:rsidRPr="00EC7027">
              <w:rPr>
                <w:color w:val="000000"/>
                <w:spacing w:val="65"/>
              </w:rPr>
              <w:t xml:space="preserve"> </w:t>
            </w:r>
            <w:r w:rsidRPr="00EC7027">
              <w:rPr>
                <w:color w:val="000000"/>
              </w:rPr>
              <w:t>и</w:t>
            </w:r>
            <w:r w:rsidRPr="00EC7027">
              <w:rPr>
                <w:color w:val="000000"/>
                <w:spacing w:val="65"/>
              </w:rPr>
              <w:t xml:space="preserve"> </w:t>
            </w:r>
            <w:r w:rsidRPr="00EC7027">
              <w:rPr>
                <w:color w:val="000000"/>
              </w:rPr>
              <w:t>строения, применение</w:t>
            </w:r>
            <w:r w:rsidRPr="00EC7027">
              <w:rPr>
                <w:color w:val="000000"/>
                <w:spacing w:val="144"/>
              </w:rPr>
              <w:t xml:space="preserve"> </w:t>
            </w:r>
            <w:r w:rsidRPr="00EC7027">
              <w:rPr>
                <w:color w:val="000000"/>
              </w:rPr>
              <w:t>веществ</w:t>
            </w:r>
            <w:r w:rsidRPr="00EC7027">
              <w:rPr>
                <w:color w:val="000000"/>
                <w:spacing w:val="144"/>
              </w:rPr>
              <w:t xml:space="preserve"> </w:t>
            </w:r>
            <w:r w:rsidRPr="00EC7027">
              <w:rPr>
                <w:color w:val="000000"/>
              </w:rPr>
              <w:t>в</w:t>
            </w:r>
            <w:r w:rsidRPr="00EC7027">
              <w:rPr>
                <w:color w:val="000000"/>
                <w:spacing w:val="144"/>
              </w:rPr>
              <w:t xml:space="preserve"> </w:t>
            </w:r>
            <w:r w:rsidRPr="00EC7027">
              <w:rPr>
                <w:color w:val="000000"/>
              </w:rPr>
              <w:t>зависимости</w:t>
            </w:r>
            <w:r w:rsidRPr="00EC7027">
              <w:rPr>
                <w:color w:val="000000"/>
                <w:spacing w:val="144"/>
              </w:rPr>
              <w:t xml:space="preserve"> </w:t>
            </w:r>
            <w:r w:rsidRPr="00EC7027">
              <w:rPr>
                <w:color w:val="000000"/>
              </w:rPr>
              <w:t>от</w:t>
            </w:r>
            <w:r w:rsidRPr="00EC7027">
              <w:rPr>
                <w:color w:val="000000"/>
                <w:spacing w:val="144"/>
              </w:rPr>
              <w:t xml:space="preserve"> </w:t>
            </w:r>
            <w:r w:rsidRPr="00EC7027">
              <w:rPr>
                <w:color w:val="000000"/>
              </w:rPr>
              <w:t>их</w:t>
            </w:r>
            <w:r w:rsidRPr="00EC7027">
              <w:rPr>
                <w:color w:val="000000"/>
                <w:spacing w:val="144"/>
              </w:rPr>
              <w:t xml:space="preserve"> </w:t>
            </w:r>
            <w:r w:rsidRPr="00EC7027">
              <w:rPr>
                <w:color w:val="000000"/>
              </w:rPr>
              <w:t>свойств, возможность</w:t>
            </w:r>
            <w:r w:rsidRPr="00EC7027">
              <w:rPr>
                <w:color w:val="000000"/>
                <w:spacing w:val="20"/>
              </w:rPr>
              <w:t xml:space="preserve"> </w:t>
            </w:r>
            <w:r w:rsidRPr="00EC7027">
              <w:rPr>
                <w:color w:val="000000"/>
              </w:rPr>
              <w:t>протекания</w:t>
            </w:r>
            <w:r w:rsidRPr="00EC7027">
              <w:rPr>
                <w:color w:val="000000"/>
                <w:spacing w:val="20"/>
              </w:rPr>
              <w:t xml:space="preserve"> </w:t>
            </w:r>
            <w:r w:rsidRPr="00EC7027">
              <w:rPr>
                <w:color w:val="000000"/>
              </w:rPr>
              <w:t>химических</w:t>
            </w:r>
            <w:r w:rsidRPr="00EC7027">
              <w:rPr>
                <w:color w:val="000000"/>
                <w:spacing w:val="20"/>
              </w:rPr>
              <w:t xml:space="preserve"> </w:t>
            </w:r>
            <w:r w:rsidRPr="00EC7027">
              <w:rPr>
                <w:color w:val="000000"/>
              </w:rPr>
              <w:t>превращений</w:t>
            </w:r>
            <w:r w:rsidRPr="00EC7027">
              <w:rPr>
                <w:color w:val="000000"/>
                <w:spacing w:val="20"/>
              </w:rPr>
              <w:t xml:space="preserve"> </w:t>
            </w:r>
            <w:r w:rsidRPr="00EC7027">
              <w:rPr>
                <w:color w:val="000000"/>
              </w:rPr>
              <w:t>в</w:t>
            </w:r>
            <w:r w:rsidRPr="00EC7027">
              <w:rPr>
                <w:color w:val="000000"/>
                <w:spacing w:val="20"/>
              </w:rPr>
              <w:t xml:space="preserve"> </w:t>
            </w:r>
            <w:r w:rsidRPr="00EC7027">
              <w:rPr>
                <w:color w:val="000000"/>
              </w:rPr>
              <w:t>различных условиях</w:t>
            </w:r>
          </w:p>
          <w:p w14:paraId="0858D9CC" w14:textId="77777777" w:rsidR="00041A3C" w:rsidRPr="00EC7027" w:rsidRDefault="00041A3C" w:rsidP="00EC7027">
            <w:pPr>
              <w:widowControl w:val="0"/>
              <w:spacing w:after="0" w:line="240" w:lineRule="auto"/>
              <w:ind w:firstLine="67"/>
              <w:jc w:val="both"/>
              <w:rPr>
                <w:shd w:val="clear" w:color="auto" w:fill="FF0000"/>
              </w:rPr>
            </w:pPr>
          </w:p>
        </w:tc>
        <w:tc>
          <w:tcPr>
            <w:tcW w:w="1321" w:type="dxa"/>
            <w:tcBorders>
              <w:top w:val="single" w:sz="8" w:space="0" w:color="000000"/>
              <w:left w:val="single" w:sz="8" w:space="0" w:color="000000"/>
              <w:bottom w:val="single" w:sz="8" w:space="0" w:color="000000"/>
              <w:right w:val="single" w:sz="8" w:space="0" w:color="000000"/>
            </w:tcBorders>
            <w:vAlign w:val="center"/>
          </w:tcPr>
          <w:p w14:paraId="53A8150A" w14:textId="77777777" w:rsidR="00041A3C" w:rsidRPr="00EC7027" w:rsidRDefault="00041A3C" w:rsidP="00EC7027">
            <w:pPr>
              <w:widowControl w:val="0"/>
              <w:spacing w:after="0" w:line="240" w:lineRule="auto"/>
              <w:jc w:val="center"/>
            </w:pPr>
            <w:r w:rsidRPr="00EC7027">
              <w:lastRenderedPageBreak/>
              <w:t>П</w:t>
            </w:r>
          </w:p>
        </w:tc>
        <w:tc>
          <w:tcPr>
            <w:tcW w:w="1558" w:type="dxa"/>
            <w:tcBorders>
              <w:top w:val="single" w:sz="8" w:space="0" w:color="000000"/>
              <w:left w:val="single" w:sz="8" w:space="0" w:color="000000"/>
              <w:bottom w:val="single" w:sz="8" w:space="0" w:color="000000"/>
              <w:right w:val="single" w:sz="8" w:space="0" w:color="000000"/>
            </w:tcBorders>
            <w:vAlign w:val="center"/>
          </w:tcPr>
          <w:p w14:paraId="723C07BB" w14:textId="77777777" w:rsidR="00041A3C" w:rsidRPr="00EC7027" w:rsidRDefault="00041A3C" w:rsidP="00EC7027">
            <w:pPr>
              <w:spacing w:after="0" w:line="240" w:lineRule="auto"/>
              <w:jc w:val="center"/>
              <w:rPr>
                <w:color w:val="000000"/>
              </w:rPr>
            </w:pPr>
            <w:r w:rsidRPr="00EC7027">
              <w:rPr>
                <w:color w:val="000000"/>
              </w:rPr>
              <w:t>63,84</w:t>
            </w:r>
          </w:p>
        </w:tc>
        <w:tc>
          <w:tcPr>
            <w:tcW w:w="1200" w:type="dxa"/>
            <w:tcBorders>
              <w:top w:val="single" w:sz="8" w:space="0" w:color="000000"/>
              <w:left w:val="single" w:sz="8" w:space="0" w:color="000000"/>
              <w:bottom w:val="single" w:sz="8" w:space="0" w:color="000000"/>
              <w:right w:val="single" w:sz="8" w:space="0" w:color="000000"/>
            </w:tcBorders>
            <w:vAlign w:val="center"/>
          </w:tcPr>
          <w:p w14:paraId="04018EBE" w14:textId="77777777" w:rsidR="00041A3C" w:rsidRPr="00EC7027" w:rsidRDefault="00041A3C" w:rsidP="00EC7027">
            <w:pPr>
              <w:spacing w:after="0" w:line="240" w:lineRule="auto"/>
              <w:jc w:val="center"/>
              <w:rPr>
                <w:color w:val="000000"/>
              </w:rPr>
            </w:pPr>
            <w:r w:rsidRPr="00EC7027">
              <w:rPr>
                <w:color w:val="000000"/>
              </w:rPr>
              <w:t>21,05</w:t>
            </w:r>
          </w:p>
        </w:tc>
        <w:tc>
          <w:tcPr>
            <w:tcW w:w="1200" w:type="dxa"/>
            <w:tcBorders>
              <w:top w:val="single" w:sz="8" w:space="0" w:color="000000"/>
              <w:left w:val="single" w:sz="8" w:space="0" w:color="000000"/>
              <w:bottom w:val="single" w:sz="8" w:space="0" w:color="000000"/>
              <w:right w:val="single" w:sz="8" w:space="0" w:color="000000"/>
            </w:tcBorders>
            <w:vAlign w:val="center"/>
          </w:tcPr>
          <w:p w14:paraId="4ACDC19A" w14:textId="77777777" w:rsidR="00041A3C" w:rsidRPr="00EC7027" w:rsidRDefault="00041A3C" w:rsidP="00EC7027">
            <w:pPr>
              <w:spacing w:after="0" w:line="240" w:lineRule="auto"/>
              <w:jc w:val="center"/>
              <w:rPr>
                <w:color w:val="000000"/>
              </w:rPr>
            </w:pPr>
            <w:r w:rsidRPr="00EC7027">
              <w:rPr>
                <w:color w:val="000000"/>
              </w:rPr>
              <w:t>41,44</w:t>
            </w:r>
          </w:p>
        </w:tc>
        <w:tc>
          <w:tcPr>
            <w:tcW w:w="1200" w:type="dxa"/>
            <w:tcBorders>
              <w:top w:val="single" w:sz="8" w:space="0" w:color="000000"/>
              <w:left w:val="single" w:sz="8" w:space="0" w:color="000000"/>
              <w:bottom w:val="single" w:sz="8" w:space="0" w:color="000000"/>
              <w:right w:val="single" w:sz="4" w:space="0" w:color="000000"/>
            </w:tcBorders>
            <w:vAlign w:val="center"/>
          </w:tcPr>
          <w:p w14:paraId="5288FBB9" w14:textId="77777777" w:rsidR="00041A3C" w:rsidRPr="00EC7027" w:rsidRDefault="00041A3C" w:rsidP="00EC7027">
            <w:pPr>
              <w:spacing w:after="0" w:line="240" w:lineRule="auto"/>
              <w:jc w:val="center"/>
              <w:rPr>
                <w:color w:val="000000"/>
              </w:rPr>
            </w:pPr>
            <w:r w:rsidRPr="00EC7027">
              <w:rPr>
                <w:color w:val="000000"/>
              </w:rPr>
              <w:t>59,32</w:t>
            </w:r>
          </w:p>
        </w:tc>
        <w:tc>
          <w:tcPr>
            <w:tcW w:w="1223" w:type="dxa"/>
            <w:tcBorders>
              <w:top w:val="single" w:sz="8" w:space="0" w:color="000000"/>
              <w:left w:val="single" w:sz="4" w:space="0" w:color="000000"/>
              <w:bottom w:val="single" w:sz="8" w:space="0" w:color="000000"/>
              <w:right w:val="single" w:sz="8" w:space="0" w:color="000000"/>
            </w:tcBorders>
            <w:vAlign w:val="center"/>
          </w:tcPr>
          <w:p w14:paraId="6C2DCCAF" w14:textId="77777777" w:rsidR="00041A3C" w:rsidRPr="00EC7027" w:rsidRDefault="00041A3C" w:rsidP="00EC7027">
            <w:pPr>
              <w:spacing w:after="0" w:line="240" w:lineRule="auto"/>
              <w:jc w:val="center"/>
              <w:rPr>
                <w:color w:val="000000"/>
              </w:rPr>
            </w:pPr>
            <w:r w:rsidRPr="00EC7027">
              <w:rPr>
                <w:color w:val="000000"/>
              </w:rPr>
              <w:t>86,45</w:t>
            </w:r>
          </w:p>
        </w:tc>
      </w:tr>
      <w:tr w:rsidR="00041A3C" w:rsidRPr="00EC7027" w14:paraId="50E3166A" w14:textId="77777777" w:rsidTr="00041A3C">
        <w:trPr>
          <w:trHeight w:val="226"/>
        </w:trPr>
        <w:tc>
          <w:tcPr>
            <w:tcW w:w="1116" w:type="dxa"/>
            <w:tcBorders>
              <w:top w:val="single" w:sz="8" w:space="0" w:color="000000"/>
              <w:left w:val="single" w:sz="8" w:space="0" w:color="000000"/>
              <w:bottom w:val="single" w:sz="8" w:space="0" w:color="000000"/>
              <w:right w:val="single" w:sz="8" w:space="0" w:color="000000"/>
            </w:tcBorders>
            <w:vAlign w:val="center"/>
          </w:tcPr>
          <w:p w14:paraId="3C0780C5" w14:textId="77777777" w:rsidR="00041A3C" w:rsidRPr="00EC7027" w:rsidRDefault="00041A3C" w:rsidP="00EC7027">
            <w:pPr>
              <w:spacing w:after="0" w:line="240" w:lineRule="auto"/>
              <w:jc w:val="center"/>
              <w:rPr>
                <w:color w:val="000000"/>
              </w:rPr>
            </w:pPr>
            <w:r w:rsidRPr="00EC7027">
              <w:rPr>
                <w:color w:val="000000"/>
              </w:rPr>
              <w:t>10</w:t>
            </w:r>
          </w:p>
        </w:tc>
        <w:tc>
          <w:tcPr>
            <w:tcW w:w="5604" w:type="dxa"/>
            <w:tcBorders>
              <w:top w:val="single" w:sz="8" w:space="0" w:color="000000"/>
              <w:left w:val="single" w:sz="8" w:space="0" w:color="000000"/>
              <w:bottom w:val="single" w:sz="8" w:space="0" w:color="000000"/>
              <w:right w:val="single" w:sz="8" w:space="0" w:color="000000"/>
            </w:tcBorders>
            <w:vAlign w:val="center"/>
          </w:tcPr>
          <w:p w14:paraId="06E3E2A2" w14:textId="77777777" w:rsidR="00041A3C" w:rsidRPr="00EC7027" w:rsidRDefault="00041A3C" w:rsidP="00EC7027">
            <w:pPr>
              <w:widowControl w:val="0"/>
              <w:autoSpaceDE w:val="0"/>
              <w:autoSpaceDN w:val="0"/>
              <w:spacing w:after="0" w:line="240" w:lineRule="auto"/>
              <w:rPr>
                <w:b/>
                <w:color w:val="000000"/>
              </w:rPr>
            </w:pPr>
            <w:r w:rsidRPr="00EC7027">
              <w:rPr>
                <w:b/>
                <w:color w:val="000000"/>
                <w:spacing w:val="-4"/>
              </w:rPr>
              <w:t>Умение</w:t>
            </w:r>
            <w:r w:rsidRPr="00EC7027">
              <w:rPr>
                <w:b/>
                <w:color w:val="000000"/>
                <w:spacing w:val="145"/>
              </w:rPr>
              <w:t xml:space="preserve"> </w:t>
            </w:r>
            <w:r w:rsidRPr="00EC7027">
              <w:rPr>
                <w:b/>
                <w:color w:val="000000"/>
                <w:spacing w:val="-4"/>
              </w:rPr>
              <w:t>характеризовать</w:t>
            </w:r>
            <w:r w:rsidRPr="00EC7027">
              <w:rPr>
                <w:b/>
                <w:color w:val="000000"/>
                <w:spacing w:val="147"/>
              </w:rPr>
              <w:t xml:space="preserve"> </w:t>
            </w:r>
            <w:r w:rsidRPr="00EC7027">
              <w:rPr>
                <w:b/>
                <w:color w:val="000000"/>
                <w:spacing w:val="-4"/>
              </w:rPr>
              <w:t>физические</w:t>
            </w:r>
            <w:r w:rsidRPr="00EC7027">
              <w:rPr>
                <w:b/>
                <w:color w:val="000000"/>
                <w:spacing w:val="144"/>
              </w:rPr>
              <w:t xml:space="preserve"> </w:t>
            </w:r>
            <w:r w:rsidRPr="00EC7027">
              <w:rPr>
                <w:b/>
                <w:color w:val="000000"/>
              </w:rPr>
              <w:t>и</w:t>
            </w:r>
            <w:r w:rsidRPr="00EC7027">
              <w:rPr>
                <w:b/>
                <w:color w:val="000000"/>
                <w:spacing w:val="140"/>
              </w:rPr>
              <w:t xml:space="preserve"> </w:t>
            </w:r>
            <w:r w:rsidRPr="00EC7027">
              <w:rPr>
                <w:b/>
                <w:color w:val="000000"/>
                <w:spacing w:val="-4"/>
              </w:rPr>
              <w:t>химические</w:t>
            </w:r>
            <w:r w:rsidRPr="00EC7027">
              <w:rPr>
                <w:b/>
                <w:color w:val="000000"/>
              </w:rPr>
              <w:t xml:space="preserve"> </w:t>
            </w:r>
            <w:r w:rsidRPr="00EC7027">
              <w:rPr>
                <w:b/>
                <w:color w:val="000000"/>
                <w:spacing w:val="-4"/>
              </w:rPr>
              <w:t>свойства,</w:t>
            </w:r>
            <w:r w:rsidRPr="00EC7027">
              <w:rPr>
                <w:b/>
                <w:color w:val="000000"/>
                <w:spacing w:val="153"/>
              </w:rPr>
              <w:t xml:space="preserve"> </w:t>
            </w:r>
            <w:r w:rsidRPr="00EC7027">
              <w:rPr>
                <w:color w:val="000000"/>
                <w:spacing w:val="-4"/>
              </w:rPr>
              <w:t>прогнозировать</w:t>
            </w:r>
            <w:r w:rsidRPr="00EC7027">
              <w:rPr>
                <w:color w:val="000000"/>
                <w:spacing w:val="155"/>
              </w:rPr>
              <w:t xml:space="preserve"> </w:t>
            </w:r>
            <w:r w:rsidRPr="00EC7027">
              <w:rPr>
                <w:color w:val="000000"/>
              </w:rPr>
              <w:t>и</w:t>
            </w:r>
            <w:r w:rsidRPr="00EC7027">
              <w:rPr>
                <w:color w:val="000000"/>
                <w:spacing w:val="151"/>
              </w:rPr>
              <w:t xml:space="preserve"> </w:t>
            </w:r>
            <w:r w:rsidRPr="00EC7027">
              <w:rPr>
                <w:color w:val="000000"/>
                <w:spacing w:val="-4"/>
              </w:rPr>
              <w:t>характеризовать</w:t>
            </w:r>
            <w:r w:rsidRPr="00EC7027">
              <w:rPr>
                <w:color w:val="000000"/>
                <w:spacing w:val="155"/>
              </w:rPr>
              <w:t xml:space="preserve"> </w:t>
            </w:r>
            <w:r w:rsidRPr="00EC7027">
              <w:rPr>
                <w:color w:val="000000"/>
                <w:spacing w:val="-4"/>
              </w:rPr>
              <w:t>свойства веществ</w:t>
            </w:r>
            <w:r w:rsidRPr="00EC7027">
              <w:rPr>
                <w:color w:val="000000"/>
                <w:spacing w:val="84"/>
              </w:rPr>
              <w:t xml:space="preserve"> </w:t>
            </w:r>
            <w:r w:rsidRPr="00EC7027">
              <w:rPr>
                <w:color w:val="000000"/>
              </w:rPr>
              <w:t>в</w:t>
            </w:r>
            <w:r w:rsidRPr="00EC7027">
              <w:rPr>
                <w:color w:val="000000"/>
                <w:spacing w:val="79"/>
              </w:rPr>
              <w:t xml:space="preserve"> </w:t>
            </w:r>
            <w:r w:rsidRPr="00EC7027">
              <w:rPr>
                <w:color w:val="000000"/>
                <w:spacing w:val="-4"/>
              </w:rPr>
              <w:t>зависимости</w:t>
            </w:r>
            <w:r w:rsidRPr="00EC7027">
              <w:rPr>
                <w:color w:val="000000"/>
                <w:spacing w:val="84"/>
              </w:rPr>
              <w:t xml:space="preserve"> </w:t>
            </w:r>
            <w:r w:rsidRPr="00EC7027">
              <w:rPr>
                <w:color w:val="000000"/>
                <w:spacing w:val="-4"/>
              </w:rPr>
              <w:t>от</w:t>
            </w:r>
            <w:r w:rsidRPr="00EC7027">
              <w:rPr>
                <w:color w:val="000000"/>
                <w:spacing w:val="84"/>
              </w:rPr>
              <w:t xml:space="preserve"> </w:t>
            </w:r>
            <w:r w:rsidRPr="00EC7027">
              <w:rPr>
                <w:color w:val="000000"/>
                <w:spacing w:val="-5"/>
              </w:rPr>
              <w:t>их</w:t>
            </w:r>
            <w:r w:rsidRPr="00EC7027">
              <w:rPr>
                <w:color w:val="000000"/>
                <w:spacing w:val="85"/>
              </w:rPr>
              <w:t xml:space="preserve"> </w:t>
            </w:r>
            <w:r w:rsidRPr="00EC7027">
              <w:rPr>
                <w:color w:val="000000"/>
                <w:spacing w:val="-4"/>
              </w:rPr>
              <w:t>состава</w:t>
            </w:r>
            <w:r w:rsidRPr="00EC7027">
              <w:rPr>
                <w:color w:val="000000"/>
                <w:spacing w:val="84"/>
              </w:rPr>
              <w:t xml:space="preserve"> </w:t>
            </w:r>
            <w:r w:rsidRPr="00EC7027">
              <w:rPr>
                <w:color w:val="000000"/>
              </w:rPr>
              <w:t>и</w:t>
            </w:r>
            <w:r w:rsidRPr="00EC7027">
              <w:rPr>
                <w:color w:val="000000"/>
                <w:spacing w:val="79"/>
              </w:rPr>
              <w:t xml:space="preserve"> </w:t>
            </w:r>
            <w:r w:rsidRPr="00EC7027">
              <w:rPr>
                <w:color w:val="000000"/>
                <w:spacing w:val="-4"/>
              </w:rPr>
              <w:t>строения,</w:t>
            </w:r>
            <w:r w:rsidRPr="00EC7027">
              <w:rPr>
                <w:color w:val="000000"/>
                <w:spacing w:val="84"/>
              </w:rPr>
              <w:t xml:space="preserve"> </w:t>
            </w:r>
            <w:r w:rsidRPr="00EC7027">
              <w:rPr>
                <w:color w:val="000000"/>
                <w:spacing w:val="-4"/>
              </w:rPr>
              <w:t>применение</w:t>
            </w:r>
            <w:r w:rsidRPr="00EC7027">
              <w:rPr>
                <w:color w:val="000000"/>
                <w:spacing w:val="6"/>
              </w:rPr>
              <w:t xml:space="preserve"> </w:t>
            </w:r>
            <w:r w:rsidRPr="00EC7027">
              <w:rPr>
                <w:color w:val="000000"/>
                <w:spacing w:val="-4"/>
              </w:rPr>
              <w:t>веществ</w:t>
            </w:r>
            <w:r w:rsidRPr="00EC7027">
              <w:rPr>
                <w:color w:val="000000"/>
                <w:spacing w:val="4"/>
              </w:rPr>
              <w:t xml:space="preserve"> </w:t>
            </w:r>
            <w:r w:rsidRPr="00EC7027">
              <w:rPr>
                <w:color w:val="000000"/>
              </w:rPr>
              <w:t>в</w:t>
            </w:r>
            <w:r w:rsidRPr="00EC7027">
              <w:rPr>
                <w:color w:val="000000"/>
                <w:spacing w:val="2"/>
              </w:rPr>
              <w:t xml:space="preserve"> </w:t>
            </w:r>
            <w:r w:rsidRPr="00EC7027">
              <w:rPr>
                <w:color w:val="000000"/>
                <w:spacing w:val="-4"/>
              </w:rPr>
              <w:t>зависимости</w:t>
            </w:r>
            <w:r w:rsidRPr="00EC7027">
              <w:rPr>
                <w:color w:val="000000"/>
                <w:spacing w:val="5"/>
              </w:rPr>
              <w:t xml:space="preserve"> </w:t>
            </w:r>
            <w:r w:rsidRPr="00EC7027">
              <w:rPr>
                <w:color w:val="000000"/>
                <w:spacing w:val="-4"/>
              </w:rPr>
              <w:t>от</w:t>
            </w:r>
            <w:r w:rsidRPr="00EC7027">
              <w:rPr>
                <w:color w:val="000000"/>
                <w:spacing w:val="4"/>
              </w:rPr>
              <w:t xml:space="preserve"> </w:t>
            </w:r>
            <w:r w:rsidRPr="00EC7027">
              <w:rPr>
                <w:color w:val="000000"/>
                <w:spacing w:val="-4"/>
              </w:rPr>
              <w:t>их</w:t>
            </w:r>
            <w:r w:rsidRPr="00EC7027">
              <w:rPr>
                <w:color w:val="000000"/>
                <w:spacing w:val="5"/>
              </w:rPr>
              <w:t xml:space="preserve"> </w:t>
            </w:r>
            <w:r w:rsidRPr="00EC7027">
              <w:rPr>
                <w:color w:val="000000"/>
                <w:spacing w:val="-4"/>
              </w:rPr>
              <w:t>свойств,</w:t>
            </w:r>
            <w:r w:rsidRPr="00EC7027">
              <w:rPr>
                <w:color w:val="000000"/>
                <w:spacing w:val="6"/>
              </w:rPr>
              <w:t xml:space="preserve"> </w:t>
            </w:r>
            <w:r w:rsidRPr="00EC7027">
              <w:rPr>
                <w:color w:val="000000"/>
                <w:spacing w:val="-4"/>
              </w:rPr>
              <w:t>возможность</w:t>
            </w:r>
            <w:r w:rsidRPr="00EC7027">
              <w:rPr>
                <w:b/>
                <w:color w:val="000000"/>
              </w:rPr>
              <w:t xml:space="preserve"> </w:t>
            </w:r>
            <w:r w:rsidRPr="00EC7027">
              <w:rPr>
                <w:color w:val="000000"/>
                <w:spacing w:val="-4"/>
              </w:rPr>
              <w:t xml:space="preserve">протекания химических превращений </w:t>
            </w:r>
            <w:r w:rsidRPr="00EC7027">
              <w:rPr>
                <w:color w:val="000000"/>
              </w:rPr>
              <w:t>в</w:t>
            </w:r>
            <w:r w:rsidRPr="00EC7027">
              <w:rPr>
                <w:color w:val="000000"/>
                <w:spacing w:val="-8"/>
              </w:rPr>
              <w:t xml:space="preserve"> </w:t>
            </w:r>
            <w:r w:rsidRPr="00EC7027">
              <w:rPr>
                <w:color w:val="000000"/>
                <w:spacing w:val="-4"/>
              </w:rPr>
              <w:t>различных условиях</w:t>
            </w:r>
          </w:p>
          <w:p w14:paraId="6F7A04E4" w14:textId="77777777" w:rsidR="00041A3C" w:rsidRPr="00EC7027" w:rsidRDefault="00041A3C" w:rsidP="00EC7027">
            <w:pPr>
              <w:widowControl w:val="0"/>
              <w:spacing w:after="0" w:line="240" w:lineRule="auto"/>
              <w:ind w:firstLine="67"/>
              <w:jc w:val="both"/>
              <w:rPr>
                <w:shd w:val="clear" w:color="auto" w:fill="FF0000"/>
              </w:rPr>
            </w:pPr>
          </w:p>
        </w:tc>
        <w:tc>
          <w:tcPr>
            <w:tcW w:w="1321" w:type="dxa"/>
            <w:tcBorders>
              <w:top w:val="single" w:sz="8" w:space="0" w:color="000000"/>
              <w:left w:val="single" w:sz="8" w:space="0" w:color="000000"/>
              <w:bottom w:val="single" w:sz="8" w:space="0" w:color="000000"/>
              <w:right w:val="single" w:sz="8" w:space="0" w:color="000000"/>
            </w:tcBorders>
            <w:vAlign w:val="center"/>
          </w:tcPr>
          <w:p w14:paraId="371A86D4" w14:textId="77777777" w:rsidR="00041A3C" w:rsidRPr="00EC7027" w:rsidRDefault="00041A3C" w:rsidP="00EC7027">
            <w:pPr>
              <w:widowControl w:val="0"/>
              <w:spacing w:after="0" w:line="240" w:lineRule="auto"/>
              <w:jc w:val="center"/>
            </w:pPr>
            <w:r w:rsidRPr="00EC7027">
              <w:t>П</w:t>
            </w:r>
          </w:p>
        </w:tc>
        <w:tc>
          <w:tcPr>
            <w:tcW w:w="1558" w:type="dxa"/>
            <w:tcBorders>
              <w:top w:val="single" w:sz="8" w:space="0" w:color="000000"/>
              <w:left w:val="single" w:sz="8" w:space="0" w:color="000000"/>
              <w:bottom w:val="single" w:sz="8" w:space="0" w:color="000000"/>
              <w:right w:val="single" w:sz="8" w:space="0" w:color="000000"/>
            </w:tcBorders>
            <w:vAlign w:val="center"/>
          </w:tcPr>
          <w:p w14:paraId="0FB3515B" w14:textId="77777777" w:rsidR="00041A3C" w:rsidRPr="00EC7027" w:rsidRDefault="00041A3C" w:rsidP="00EC7027">
            <w:pPr>
              <w:spacing w:after="0" w:line="240" w:lineRule="auto"/>
              <w:jc w:val="center"/>
              <w:rPr>
                <w:color w:val="000000"/>
              </w:rPr>
            </w:pPr>
            <w:r w:rsidRPr="00EC7027">
              <w:rPr>
                <w:color w:val="000000"/>
              </w:rPr>
              <w:t>53,53</w:t>
            </w:r>
          </w:p>
        </w:tc>
        <w:tc>
          <w:tcPr>
            <w:tcW w:w="1200" w:type="dxa"/>
            <w:tcBorders>
              <w:top w:val="single" w:sz="8" w:space="0" w:color="000000"/>
              <w:left w:val="single" w:sz="8" w:space="0" w:color="000000"/>
              <w:bottom w:val="single" w:sz="8" w:space="0" w:color="000000"/>
              <w:right w:val="single" w:sz="8" w:space="0" w:color="000000"/>
            </w:tcBorders>
            <w:vAlign w:val="center"/>
          </w:tcPr>
          <w:p w14:paraId="6D44B778" w14:textId="77777777" w:rsidR="00041A3C" w:rsidRPr="00EC7027" w:rsidRDefault="00041A3C" w:rsidP="00EC7027">
            <w:pPr>
              <w:spacing w:after="0" w:line="240" w:lineRule="auto"/>
              <w:jc w:val="center"/>
              <w:rPr>
                <w:color w:val="000000"/>
              </w:rPr>
            </w:pPr>
            <w:r w:rsidRPr="00EC7027">
              <w:rPr>
                <w:color w:val="000000"/>
              </w:rPr>
              <w:t>13,16</w:t>
            </w:r>
          </w:p>
        </w:tc>
        <w:tc>
          <w:tcPr>
            <w:tcW w:w="1200" w:type="dxa"/>
            <w:tcBorders>
              <w:top w:val="single" w:sz="8" w:space="0" w:color="000000"/>
              <w:left w:val="single" w:sz="8" w:space="0" w:color="000000"/>
              <w:bottom w:val="single" w:sz="8" w:space="0" w:color="000000"/>
              <w:right w:val="single" w:sz="8" w:space="0" w:color="000000"/>
            </w:tcBorders>
            <w:vAlign w:val="center"/>
          </w:tcPr>
          <w:p w14:paraId="003F6544" w14:textId="77777777" w:rsidR="00041A3C" w:rsidRPr="00EC7027" w:rsidRDefault="00041A3C" w:rsidP="00EC7027">
            <w:pPr>
              <w:spacing w:after="0" w:line="240" w:lineRule="auto"/>
              <w:jc w:val="center"/>
              <w:rPr>
                <w:color w:val="000000"/>
              </w:rPr>
            </w:pPr>
            <w:r w:rsidRPr="00EC7027">
              <w:rPr>
                <w:color w:val="000000"/>
              </w:rPr>
              <w:t>21,62</w:t>
            </w:r>
          </w:p>
        </w:tc>
        <w:tc>
          <w:tcPr>
            <w:tcW w:w="1200" w:type="dxa"/>
            <w:tcBorders>
              <w:top w:val="single" w:sz="8" w:space="0" w:color="000000"/>
              <w:left w:val="single" w:sz="8" w:space="0" w:color="000000"/>
              <w:bottom w:val="single" w:sz="8" w:space="0" w:color="000000"/>
              <w:right w:val="single" w:sz="4" w:space="0" w:color="000000"/>
            </w:tcBorders>
            <w:vAlign w:val="center"/>
          </w:tcPr>
          <w:p w14:paraId="1B1CA01F" w14:textId="77777777" w:rsidR="00041A3C" w:rsidRPr="00EC7027" w:rsidRDefault="00041A3C" w:rsidP="00EC7027">
            <w:pPr>
              <w:spacing w:after="0" w:line="240" w:lineRule="auto"/>
              <w:jc w:val="center"/>
              <w:rPr>
                <w:color w:val="000000"/>
              </w:rPr>
            </w:pPr>
            <w:r w:rsidRPr="00EC7027">
              <w:rPr>
                <w:color w:val="000000"/>
              </w:rPr>
              <w:t>45,03</w:t>
            </w:r>
          </w:p>
        </w:tc>
        <w:tc>
          <w:tcPr>
            <w:tcW w:w="1223" w:type="dxa"/>
            <w:tcBorders>
              <w:top w:val="single" w:sz="8" w:space="0" w:color="000000"/>
              <w:left w:val="single" w:sz="4" w:space="0" w:color="000000"/>
              <w:bottom w:val="single" w:sz="8" w:space="0" w:color="000000"/>
              <w:right w:val="single" w:sz="8" w:space="0" w:color="000000"/>
            </w:tcBorders>
            <w:vAlign w:val="center"/>
          </w:tcPr>
          <w:p w14:paraId="34378481" w14:textId="77777777" w:rsidR="00041A3C" w:rsidRPr="00EC7027" w:rsidRDefault="00041A3C" w:rsidP="00EC7027">
            <w:pPr>
              <w:spacing w:after="0" w:line="240" w:lineRule="auto"/>
              <w:jc w:val="center"/>
              <w:rPr>
                <w:color w:val="000000"/>
              </w:rPr>
            </w:pPr>
            <w:r w:rsidRPr="00EC7027">
              <w:rPr>
                <w:color w:val="000000"/>
              </w:rPr>
              <w:t>83,64</w:t>
            </w:r>
          </w:p>
        </w:tc>
      </w:tr>
      <w:tr w:rsidR="00041A3C" w:rsidRPr="00EC7027" w14:paraId="5104ADDC" w14:textId="77777777" w:rsidTr="00041A3C">
        <w:trPr>
          <w:trHeight w:val="226"/>
        </w:trPr>
        <w:tc>
          <w:tcPr>
            <w:tcW w:w="1116" w:type="dxa"/>
            <w:tcBorders>
              <w:top w:val="single" w:sz="8" w:space="0" w:color="000000"/>
              <w:left w:val="single" w:sz="8" w:space="0" w:color="000000"/>
              <w:bottom w:val="single" w:sz="8" w:space="0" w:color="000000"/>
              <w:right w:val="single" w:sz="8" w:space="0" w:color="000000"/>
            </w:tcBorders>
            <w:vAlign w:val="center"/>
          </w:tcPr>
          <w:p w14:paraId="32DFBA46" w14:textId="77777777" w:rsidR="00041A3C" w:rsidRPr="00EC7027" w:rsidRDefault="00041A3C" w:rsidP="00EC7027">
            <w:pPr>
              <w:spacing w:after="0" w:line="240" w:lineRule="auto"/>
              <w:jc w:val="center"/>
              <w:rPr>
                <w:color w:val="000000"/>
              </w:rPr>
            </w:pPr>
            <w:r w:rsidRPr="00EC7027">
              <w:rPr>
                <w:color w:val="000000"/>
              </w:rPr>
              <w:t>11</w:t>
            </w:r>
          </w:p>
        </w:tc>
        <w:tc>
          <w:tcPr>
            <w:tcW w:w="5604" w:type="dxa"/>
            <w:tcBorders>
              <w:top w:val="single" w:sz="8" w:space="0" w:color="000000"/>
              <w:left w:val="single" w:sz="8" w:space="0" w:color="000000"/>
              <w:bottom w:val="single" w:sz="8" w:space="0" w:color="000000"/>
              <w:right w:val="single" w:sz="8" w:space="0" w:color="000000"/>
            </w:tcBorders>
            <w:vAlign w:val="center"/>
          </w:tcPr>
          <w:p w14:paraId="4BF9DA22" w14:textId="77777777" w:rsidR="00041A3C" w:rsidRPr="00EC7027" w:rsidRDefault="00041A3C" w:rsidP="00EC7027">
            <w:pPr>
              <w:widowControl w:val="0"/>
              <w:autoSpaceDE w:val="0"/>
              <w:autoSpaceDN w:val="0"/>
              <w:spacing w:after="0" w:line="240" w:lineRule="auto"/>
              <w:rPr>
                <w:color w:val="000000"/>
              </w:rPr>
            </w:pPr>
            <w:r w:rsidRPr="00EC7027">
              <w:rPr>
                <w:b/>
                <w:color w:val="000000"/>
              </w:rPr>
              <w:t>Умение классифицировать</w:t>
            </w:r>
            <w:r w:rsidRPr="00EC7027">
              <w:rPr>
                <w:b/>
                <w:color w:val="000000"/>
                <w:spacing w:val="1"/>
              </w:rPr>
              <w:t xml:space="preserve"> </w:t>
            </w:r>
            <w:r w:rsidRPr="00EC7027">
              <w:rPr>
                <w:color w:val="000000"/>
              </w:rPr>
              <w:t>химические реакции</w:t>
            </w:r>
          </w:p>
          <w:p w14:paraId="4B3227DD" w14:textId="77777777" w:rsidR="00041A3C" w:rsidRPr="00EC7027" w:rsidRDefault="00041A3C" w:rsidP="00EC7027">
            <w:pPr>
              <w:widowControl w:val="0"/>
              <w:spacing w:after="0" w:line="240" w:lineRule="auto"/>
              <w:ind w:firstLine="67"/>
              <w:jc w:val="both"/>
              <w:rPr>
                <w:shd w:val="clear" w:color="auto" w:fill="FF0000"/>
              </w:rPr>
            </w:pPr>
          </w:p>
        </w:tc>
        <w:tc>
          <w:tcPr>
            <w:tcW w:w="1321" w:type="dxa"/>
            <w:tcBorders>
              <w:top w:val="single" w:sz="8" w:space="0" w:color="000000"/>
              <w:left w:val="single" w:sz="8" w:space="0" w:color="000000"/>
              <w:bottom w:val="single" w:sz="8" w:space="0" w:color="000000"/>
              <w:right w:val="single" w:sz="8" w:space="0" w:color="000000"/>
            </w:tcBorders>
            <w:vAlign w:val="center"/>
          </w:tcPr>
          <w:p w14:paraId="5E301722" w14:textId="77777777" w:rsidR="00041A3C" w:rsidRPr="00EC7027" w:rsidRDefault="00041A3C" w:rsidP="00EC7027">
            <w:pPr>
              <w:widowControl w:val="0"/>
              <w:spacing w:after="0" w:line="240" w:lineRule="auto"/>
              <w:jc w:val="center"/>
            </w:pPr>
            <w:r w:rsidRPr="00EC7027">
              <w:t>Б</w:t>
            </w:r>
          </w:p>
        </w:tc>
        <w:tc>
          <w:tcPr>
            <w:tcW w:w="1558" w:type="dxa"/>
            <w:tcBorders>
              <w:top w:val="single" w:sz="8" w:space="0" w:color="000000"/>
              <w:left w:val="single" w:sz="8" w:space="0" w:color="000000"/>
              <w:bottom w:val="single" w:sz="8" w:space="0" w:color="000000"/>
              <w:right w:val="single" w:sz="8" w:space="0" w:color="000000"/>
            </w:tcBorders>
            <w:vAlign w:val="center"/>
          </w:tcPr>
          <w:p w14:paraId="75F468FC" w14:textId="77777777" w:rsidR="00041A3C" w:rsidRPr="00EC7027" w:rsidRDefault="00041A3C" w:rsidP="00EC7027">
            <w:pPr>
              <w:spacing w:after="0" w:line="240" w:lineRule="auto"/>
              <w:jc w:val="center"/>
              <w:rPr>
                <w:color w:val="000000"/>
              </w:rPr>
            </w:pPr>
            <w:r w:rsidRPr="00EC7027">
              <w:rPr>
                <w:color w:val="000000"/>
              </w:rPr>
              <w:t>69,85</w:t>
            </w:r>
          </w:p>
        </w:tc>
        <w:tc>
          <w:tcPr>
            <w:tcW w:w="1200" w:type="dxa"/>
            <w:tcBorders>
              <w:top w:val="single" w:sz="8" w:space="0" w:color="000000"/>
              <w:left w:val="single" w:sz="8" w:space="0" w:color="000000"/>
              <w:bottom w:val="single" w:sz="8" w:space="0" w:color="000000"/>
              <w:right w:val="single" w:sz="8" w:space="0" w:color="000000"/>
            </w:tcBorders>
            <w:vAlign w:val="center"/>
          </w:tcPr>
          <w:p w14:paraId="3C6C927E" w14:textId="77777777" w:rsidR="00041A3C" w:rsidRPr="00EC7027" w:rsidRDefault="00041A3C" w:rsidP="00EC7027">
            <w:pPr>
              <w:spacing w:after="0" w:line="240" w:lineRule="auto"/>
              <w:jc w:val="center"/>
              <w:rPr>
                <w:color w:val="000000"/>
              </w:rPr>
            </w:pPr>
            <w:r w:rsidRPr="00EC7027">
              <w:rPr>
                <w:color w:val="000000"/>
              </w:rPr>
              <w:t>15,79</w:t>
            </w:r>
          </w:p>
        </w:tc>
        <w:tc>
          <w:tcPr>
            <w:tcW w:w="1200" w:type="dxa"/>
            <w:tcBorders>
              <w:top w:val="single" w:sz="8" w:space="0" w:color="000000"/>
              <w:left w:val="single" w:sz="8" w:space="0" w:color="000000"/>
              <w:bottom w:val="single" w:sz="8" w:space="0" w:color="000000"/>
              <w:right w:val="single" w:sz="8" w:space="0" w:color="000000"/>
            </w:tcBorders>
            <w:vAlign w:val="center"/>
          </w:tcPr>
          <w:p w14:paraId="2C3CCADC" w14:textId="77777777" w:rsidR="00041A3C" w:rsidRPr="00EC7027" w:rsidRDefault="00041A3C" w:rsidP="00EC7027">
            <w:pPr>
              <w:spacing w:after="0" w:line="240" w:lineRule="auto"/>
              <w:jc w:val="center"/>
              <w:rPr>
                <w:color w:val="000000"/>
              </w:rPr>
            </w:pPr>
            <w:r w:rsidRPr="00EC7027">
              <w:rPr>
                <w:color w:val="000000"/>
              </w:rPr>
              <w:t>51,35</w:t>
            </w:r>
          </w:p>
        </w:tc>
        <w:tc>
          <w:tcPr>
            <w:tcW w:w="1200" w:type="dxa"/>
            <w:tcBorders>
              <w:top w:val="single" w:sz="8" w:space="0" w:color="000000"/>
              <w:left w:val="single" w:sz="8" w:space="0" w:color="000000"/>
              <w:bottom w:val="single" w:sz="8" w:space="0" w:color="000000"/>
              <w:right w:val="single" w:sz="4" w:space="0" w:color="000000"/>
            </w:tcBorders>
            <w:vAlign w:val="center"/>
          </w:tcPr>
          <w:p w14:paraId="333F20A8" w14:textId="77777777" w:rsidR="00041A3C" w:rsidRPr="00EC7027" w:rsidRDefault="00041A3C" w:rsidP="00EC7027">
            <w:pPr>
              <w:spacing w:after="0" w:line="240" w:lineRule="auto"/>
              <w:jc w:val="center"/>
              <w:rPr>
                <w:color w:val="000000"/>
              </w:rPr>
            </w:pPr>
            <w:r w:rsidRPr="00EC7027">
              <w:rPr>
                <w:color w:val="000000"/>
              </w:rPr>
              <w:t>63,35</w:t>
            </w:r>
          </w:p>
        </w:tc>
        <w:tc>
          <w:tcPr>
            <w:tcW w:w="1223" w:type="dxa"/>
            <w:tcBorders>
              <w:top w:val="single" w:sz="8" w:space="0" w:color="000000"/>
              <w:left w:val="single" w:sz="4" w:space="0" w:color="000000"/>
              <w:bottom w:val="single" w:sz="8" w:space="0" w:color="000000"/>
              <w:right w:val="single" w:sz="8" w:space="0" w:color="000000"/>
            </w:tcBorders>
            <w:vAlign w:val="center"/>
          </w:tcPr>
          <w:p w14:paraId="17D4927E" w14:textId="77777777" w:rsidR="00041A3C" w:rsidRPr="00EC7027" w:rsidRDefault="00041A3C" w:rsidP="00EC7027">
            <w:pPr>
              <w:spacing w:after="0" w:line="240" w:lineRule="auto"/>
              <w:jc w:val="center"/>
              <w:rPr>
                <w:color w:val="000000"/>
              </w:rPr>
            </w:pPr>
            <w:r w:rsidRPr="00EC7027">
              <w:rPr>
                <w:color w:val="000000"/>
              </w:rPr>
              <w:t>93,93</w:t>
            </w:r>
          </w:p>
        </w:tc>
      </w:tr>
      <w:tr w:rsidR="00041A3C" w:rsidRPr="00EC7027" w14:paraId="1C811A9D" w14:textId="77777777" w:rsidTr="00041A3C">
        <w:trPr>
          <w:trHeight w:val="226"/>
        </w:trPr>
        <w:tc>
          <w:tcPr>
            <w:tcW w:w="1116" w:type="dxa"/>
            <w:tcBorders>
              <w:top w:val="single" w:sz="8" w:space="0" w:color="000000"/>
              <w:left w:val="single" w:sz="8" w:space="0" w:color="000000"/>
              <w:bottom w:val="single" w:sz="8" w:space="0" w:color="000000"/>
              <w:right w:val="single" w:sz="8" w:space="0" w:color="000000"/>
            </w:tcBorders>
            <w:vAlign w:val="center"/>
          </w:tcPr>
          <w:p w14:paraId="3B8EB2B4" w14:textId="77777777" w:rsidR="00041A3C" w:rsidRPr="00EC7027" w:rsidRDefault="00041A3C" w:rsidP="00EC7027">
            <w:pPr>
              <w:spacing w:after="0" w:line="240" w:lineRule="auto"/>
              <w:jc w:val="center"/>
              <w:rPr>
                <w:color w:val="000000"/>
              </w:rPr>
            </w:pPr>
            <w:r w:rsidRPr="00EC7027">
              <w:rPr>
                <w:color w:val="000000"/>
              </w:rPr>
              <w:t>12</w:t>
            </w:r>
          </w:p>
        </w:tc>
        <w:tc>
          <w:tcPr>
            <w:tcW w:w="5604" w:type="dxa"/>
            <w:tcBorders>
              <w:top w:val="single" w:sz="8" w:space="0" w:color="000000"/>
              <w:left w:val="single" w:sz="8" w:space="0" w:color="000000"/>
              <w:bottom w:val="single" w:sz="8" w:space="0" w:color="000000"/>
              <w:right w:val="single" w:sz="8" w:space="0" w:color="000000"/>
            </w:tcBorders>
            <w:vAlign w:val="center"/>
          </w:tcPr>
          <w:p w14:paraId="6C6A7ECD" w14:textId="77777777" w:rsidR="00041A3C" w:rsidRPr="00EC7027" w:rsidRDefault="00041A3C" w:rsidP="00EC7027">
            <w:pPr>
              <w:widowControl w:val="0"/>
              <w:autoSpaceDE w:val="0"/>
              <w:autoSpaceDN w:val="0"/>
              <w:spacing w:after="0" w:line="240" w:lineRule="auto"/>
              <w:rPr>
                <w:b/>
                <w:color w:val="000000"/>
              </w:rPr>
            </w:pPr>
            <w:r w:rsidRPr="00EC7027">
              <w:rPr>
                <w:b/>
                <w:color w:val="000000"/>
                <w:spacing w:val="-4"/>
              </w:rPr>
              <w:t>Наличие</w:t>
            </w:r>
            <w:r w:rsidRPr="00EC7027">
              <w:rPr>
                <w:b/>
                <w:color w:val="000000"/>
                <w:spacing w:val="74"/>
              </w:rPr>
              <w:t xml:space="preserve"> </w:t>
            </w:r>
            <w:r w:rsidRPr="00EC7027">
              <w:rPr>
                <w:b/>
                <w:color w:val="000000"/>
                <w:spacing w:val="-4"/>
              </w:rPr>
              <w:t>практических</w:t>
            </w:r>
            <w:r w:rsidRPr="00EC7027">
              <w:rPr>
                <w:b/>
                <w:color w:val="000000"/>
                <w:spacing w:val="74"/>
              </w:rPr>
              <w:t xml:space="preserve"> </w:t>
            </w:r>
            <w:r w:rsidRPr="00EC7027">
              <w:rPr>
                <w:b/>
                <w:color w:val="000000"/>
                <w:spacing w:val="-4"/>
              </w:rPr>
              <w:t>навыков</w:t>
            </w:r>
            <w:r w:rsidRPr="00EC7027">
              <w:rPr>
                <w:b/>
                <w:color w:val="000000"/>
                <w:spacing w:val="74"/>
              </w:rPr>
              <w:t xml:space="preserve"> </w:t>
            </w:r>
            <w:r w:rsidRPr="00EC7027">
              <w:rPr>
                <w:b/>
                <w:color w:val="000000"/>
                <w:spacing w:val="-4"/>
              </w:rPr>
              <w:t>планирования</w:t>
            </w:r>
            <w:r w:rsidRPr="00EC7027">
              <w:rPr>
                <w:b/>
                <w:color w:val="000000"/>
                <w:spacing w:val="74"/>
              </w:rPr>
              <w:t xml:space="preserve"> </w:t>
            </w:r>
            <w:r w:rsidRPr="00EC7027">
              <w:rPr>
                <w:b/>
                <w:color w:val="000000"/>
              </w:rPr>
              <w:t>и</w:t>
            </w:r>
            <w:r w:rsidRPr="00EC7027">
              <w:rPr>
                <w:b/>
                <w:color w:val="000000"/>
                <w:spacing w:val="-8"/>
              </w:rPr>
              <w:t xml:space="preserve"> </w:t>
            </w:r>
            <w:r w:rsidRPr="00EC7027">
              <w:rPr>
                <w:b/>
                <w:color w:val="000000"/>
                <w:spacing w:val="-4"/>
              </w:rPr>
              <w:t>осуществления</w:t>
            </w:r>
            <w:r w:rsidRPr="00EC7027">
              <w:rPr>
                <w:b/>
                <w:color w:val="000000"/>
                <w:spacing w:val="148"/>
              </w:rPr>
              <w:t xml:space="preserve"> </w:t>
            </w:r>
            <w:r w:rsidRPr="00EC7027">
              <w:rPr>
                <w:b/>
                <w:color w:val="000000"/>
                <w:spacing w:val="-4"/>
              </w:rPr>
              <w:t>следующих</w:t>
            </w:r>
            <w:r w:rsidRPr="00EC7027">
              <w:rPr>
                <w:b/>
                <w:color w:val="000000"/>
                <w:spacing w:val="148"/>
              </w:rPr>
              <w:t xml:space="preserve"> </w:t>
            </w:r>
            <w:r w:rsidRPr="00EC7027">
              <w:rPr>
                <w:b/>
                <w:color w:val="000000"/>
                <w:spacing w:val="-4"/>
              </w:rPr>
              <w:t>химических</w:t>
            </w:r>
            <w:r w:rsidRPr="00EC7027">
              <w:rPr>
                <w:b/>
                <w:color w:val="000000"/>
                <w:spacing w:val="147"/>
              </w:rPr>
              <w:t xml:space="preserve"> </w:t>
            </w:r>
            <w:r w:rsidRPr="00EC7027">
              <w:rPr>
                <w:b/>
                <w:color w:val="000000"/>
                <w:spacing w:val="-4"/>
              </w:rPr>
              <w:t>экспериментов:</w:t>
            </w:r>
            <w:r w:rsidRPr="00EC7027">
              <w:rPr>
                <w:b/>
                <w:color w:val="000000"/>
              </w:rPr>
              <w:t xml:space="preserve"> </w:t>
            </w:r>
            <w:r w:rsidRPr="00EC7027">
              <w:rPr>
                <w:color w:val="000000"/>
                <w:spacing w:val="-4"/>
              </w:rPr>
              <w:t>изучение</w:t>
            </w:r>
            <w:r w:rsidRPr="00EC7027">
              <w:rPr>
                <w:color w:val="000000"/>
                <w:spacing w:val="5"/>
              </w:rPr>
              <w:t xml:space="preserve"> </w:t>
            </w:r>
            <w:r w:rsidRPr="00EC7027">
              <w:rPr>
                <w:color w:val="000000"/>
              </w:rPr>
              <w:t>и</w:t>
            </w:r>
            <w:r w:rsidRPr="00EC7027">
              <w:rPr>
                <w:color w:val="000000"/>
                <w:spacing w:val="-1"/>
              </w:rPr>
              <w:t xml:space="preserve"> </w:t>
            </w:r>
            <w:r w:rsidRPr="00EC7027">
              <w:rPr>
                <w:color w:val="000000"/>
                <w:spacing w:val="-4"/>
              </w:rPr>
              <w:t>описание</w:t>
            </w:r>
            <w:r w:rsidRPr="00EC7027">
              <w:rPr>
                <w:color w:val="000000"/>
                <w:spacing w:val="5"/>
              </w:rPr>
              <w:t xml:space="preserve"> </w:t>
            </w:r>
            <w:r w:rsidRPr="00EC7027">
              <w:rPr>
                <w:color w:val="000000"/>
                <w:spacing w:val="-4"/>
              </w:rPr>
              <w:t>физических</w:t>
            </w:r>
            <w:r w:rsidRPr="00EC7027">
              <w:rPr>
                <w:color w:val="000000"/>
                <w:spacing w:val="4"/>
              </w:rPr>
              <w:t xml:space="preserve"> </w:t>
            </w:r>
            <w:r w:rsidRPr="00EC7027">
              <w:rPr>
                <w:color w:val="000000"/>
                <w:spacing w:val="-4"/>
              </w:rPr>
              <w:t>свойств</w:t>
            </w:r>
            <w:r w:rsidRPr="00EC7027">
              <w:rPr>
                <w:color w:val="000000"/>
                <w:spacing w:val="5"/>
              </w:rPr>
              <w:t xml:space="preserve"> </w:t>
            </w:r>
            <w:r w:rsidRPr="00EC7027">
              <w:rPr>
                <w:color w:val="000000"/>
                <w:spacing w:val="-4"/>
              </w:rPr>
              <w:t>веществ;</w:t>
            </w:r>
            <w:r w:rsidRPr="00EC7027">
              <w:rPr>
                <w:color w:val="000000"/>
                <w:spacing w:val="5"/>
              </w:rPr>
              <w:t xml:space="preserve"> </w:t>
            </w:r>
            <w:r w:rsidRPr="00EC7027">
              <w:rPr>
                <w:color w:val="000000"/>
                <w:spacing w:val="-4"/>
              </w:rPr>
              <w:t>ознакомление</w:t>
            </w:r>
            <w:r w:rsidRPr="00EC7027">
              <w:rPr>
                <w:color w:val="000000"/>
                <w:spacing w:val="-3"/>
              </w:rPr>
              <w:t xml:space="preserve"> </w:t>
            </w:r>
            <w:r w:rsidRPr="00EC7027">
              <w:rPr>
                <w:color w:val="000000"/>
              </w:rPr>
              <w:t>с</w:t>
            </w:r>
            <w:r w:rsidRPr="00EC7027">
              <w:rPr>
                <w:color w:val="000000"/>
                <w:spacing w:val="-7"/>
              </w:rPr>
              <w:t xml:space="preserve"> </w:t>
            </w:r>
            <w:r w:rsidRPr="00EC7027">
              <w:rPr>
                <w:color w:val="000000"/>
                <w:spacing w:val="-4"/>
              </w:rPr>
              <w:t>физическими</w:t>
            </w:r>
            <w:r w:rsidRPr="00EC7027">
              <w:rPr>
                <w:color w:val="000000"/>
                <w:spacing w:val="-3"/>
              </w:rPr>
              <w:t xml:space="preserve"> </w:t>
            </w:r>
            <w:r w:rsidRPr="00EC7027">
              <w:rPr>
                <w:color w:val="000000"/>
              </w:rPr>
              <w:t>и</w:t>
            </w:r>
            <w:r w:rsidRPr="00EC7027">
              <w:rPr>
                <w:color w:val="000000"/>
                <w:spacing w:val="-7"/>
              </w:rPr>
              <w:t xml:space="preserve"> </w:t>
            </w:r>
            <w:r w:rsidRPr="00EC7027">
              <w:rPr>
                <w:color w:val="000000"/>
                <w:spacing w:val="-4"/>
              </w:rPr>
              <w:t>химическими</w:t>
            </w:r>
            <w:r w:rsidRPr="00EC7027">
              <w:rPr>
                <w:color w:val="000000"/>
                <w:spacing w:val="-3"/>
              </w:rPr>
              <w:t xml:space="preserve"> </w:t>
            </w:r>
            <w:r w:rsidRPr="00EC7027">
              <w:rPr>
                <w:color w:val="000000"/>
                <w:spacing w:val="-4"/>
              </w:rPr>
              <w:t>явлениями;</w:t>
            </w:r>
            <w:r w:rsidRPr="00EC7027">
              <w:rPr>
                <w:color w:val="000000"/>
                <w:spacing w:val="-3"/>
              </w:rPr>
              <w:t xml:space="preserve"> </w:t>
            </w:r>
            <w:r w:rsidRPr="00EC7027">
              <w:rPr>
                <w:color w:val="000000"/>
                <w:spacing w:val="-4"/>
              </w:rPr>
              <w:t>опыты,</w:t>
            </w:r>
            <w:r w:rsidRPr="00EC7027">
              <w:rPr>
                <w:color w:val="000000"/>
                <w:spacing w:val="-2"/>
              </w:rPr>
              <w:t xml:space="preserve"> </w:t>
            </w:r>
            <w:r w:rsidRPr="00EC7027">
              <w:rPr>
                <w:color w:val="000000"/>
                <w:spacing w:val="-4"/>
              </w:rPr>
              <w:t>иллюстрирующие признаки протекания химических реакций</w:t>
            </w:r>
          </w:p>
        </w:tc>
        <w:tc>
          <w:tcPr>
            <w:tcW w:w="1321" w:type="dxa"/>
            <w:tcBorders>
              <w:top w:val="single" w:sz="8" w:space="0" w:color="000000"/>
              <w:left w:val="single" w:sz="8" w:space="0" w:color="000000"/>
              <w:bottom w:val="single" w:sz="8" w:space="0" w:color="000000"/>
              <w:right w:val="single" w:sz="8" w:space="0" w:color="000000"/>
            </w:tcBorders>
            <w:vAlign w:val="center"/>
          </w:tcPr>
          <w:p w14:paraId="4C8F6F64" w14:textId="77777777" w:rsidR="00041A3C" w:rsidRPr="00EC7027" w:rsidRDefault="00041A3C" w:rsidP="00EC7027">
            <w:pPr>
              <w:widowControl w:val="0"/>
              <w:spacing w:after="0" w:line="240" w:lineRule="auto"/>
              <w:jc w:val="center"/>
            </w:pPr>
            <w:r w:rsidRPr="00EC7027">
              <w:t>П</w:t>
            </w:r>
          </w:p>
        </w:tc>
        <w:tc>
          <w:tcPr>
            <w:tcW w:w="1558" w:type="dxa"/>
            <w:tcBorders>
              <w:top w:val="single" w:sz="8" w:space="0" w:color="000000"/>
              <w:left w:val="single" w:sz="8" w:space="0" w:color="000000"/>
              <w:bottom w:val="single" w:sz="8" w:space="0" w:color="000000"/>
              <w:right w:val="single" w:sz="8" w:space="0" w:color="000000"/>
            </w:tcBorders>
            <w:vAlign w:val="center"/>
          </w:tcPr>
          <w:p w14:paraId="35B11EFA" w14:textId="77777777" w:rsidR="00041A3C" w:rsidRPr="00EC7027" w:rsidRDefault="00041A3C" w:rsidP="00EC7027">
            <w:pPr>
              <w:spacing w:after="0" w:line="240" w:lineRule="auto"/>
              <w:jc w:val="center"/>
              <w:rPr>
                <w:color w:val="000000"/>
              </w:rPr>
            </w:pPr>
            <w:r w:rsidRPr="00EC7027">
              <w:rPr>
                <w:color w:val="000000"/>
              </w:rPr>
              <w:t>57,44</w:t>
            </w:r>
          </w:p>
        </w:tc>
        <w:tc>
          <w:tcPr>
            <w:tcW w:w="1200" w:type="dxa"/>
            <w:tcBorders>
              <w:top w:val="single" w:sz="8" w:space="0" w:color="000000"/>
              <w:left w:val="single" w:sz="8" w:space="0" w:color="000000"/>
              <w:bottom w:val="single" w:sz="8" w:space="0" w:color="000000"/>
              <w:right w:val="single" w:sz="8" w:space="0" w:color="000000"/>
            </w:tcBorders>
            <w:vAlign w:val="center"/>
          </w:tcPr>
          <w:p w14:paraId="66FE39E1" w14:textId="77777777" w:rsidR="00041A3C" w:rsidRPr="00EC7027" w:rsidRDefault="00041A3C" w:rsidP="00EC7027">
            <w:pPr>
              <w:spacing w:after="0" w:line="240" w:lineRule="auto"/>
              <w:jc w:val="center"/>
              <w:rPr>
                <w:color w:val="000000"/>
              </w:rPr>
            </w:pPr>
            <w:r w:rsidRPr="00EC7027">
              <w:rPr>
                <w:color w:val="000000"/>
              </w:rPr>
              <w:t>6,58</w:t>
            </w:r>
          </w:p>
        </w:tc>
        <w:tc>
          <w:tcPr>
            <w:tcW w:w="1200" w:type="dxa"/>
            <w:tcBorders>
              <w:top w:val="single" w:sz="8" w:space="0" w:color="000000"/>
              <w:left w:val="single" w:sz="8" w:space="0" w:color="000000"/>
              <w:bottom w:val="single" w:sz="8" w:space="0" w:color="000000"/>
              <w:right w:val="single" w:sz="8" w:space="0" w:color="000000"/>
            </w:tcBorders>
            <w:vAlign w:val="center"/>
          </w:tcPr>
          <w:p w14:paraId="41FF5D81" w14:textId="77777777" w:rsidR="00041A3C" w:rsidRPr="00EC7027" w:rsidRDefault="00041A3C" w:rsidP="00EC7027">
            <w:pPr>
              <w:spacing w:after="0" w:line="240" w:lineRule="auto"/>
              <w:jc w:val="center"/>
              <w:rPr>
                <w:color w:val="000000"/>
              </w:rPr>
            </w:pPr>
            <w:r w:rsidRPr="00EC7027">
              <w:rPr>
                <w:color w:val="000000"/>
              </w:rPr>
              <w:t>27,93</w:t>
            </w:r>
          </w:p>
        </w:tc>
        <w:tc>
          <w:tcPr>
            <w:tcW w:w="1200" w:type="dxa"/>
            <w:tcBorders>
              <w:top w:val="single" w:sz="8" w:space="0" w:color="000000"/>
              <w:left w:val="single" w:sz="8" w:space="0" w:color="000000"/>
              <w:bottom w:val="single" w:sz="8" w:space="0" w:color="000000"/>
              <w:right w:val="single" w:sz="4" w:space="0" w:color="000000"/>
            </w:tcBorders>
            <w:vAlign w:val="center"/>
          </w:tcPr>
          <w:p w14:paraId="7CB305DC" w14:textId="77777777" w:rsidR="00041A3C" w:rsidRPr="00EC7027" w:rsidRDefault="00041A3C" w:rsidP="00EC7027">
            <w:pPr>
              <w:spacing w:after="0" w:line="240" w:lineRule="auto"/>
              <w:jc w:val="center"/>
              <w:rPr>
                <w:color w:val="000000"/>
              </w:rPr>
            </w:pPr>
            <w:r w:rsidRPr="00EC7027">
              <w:rPr>
                <w:color w:val="000000"/>
              </w:rPr>
              <w:t>52,48</w:t>
            </w:r>
          </w:p>
        </w:tc>
        <w:tc>
          <w:tcPr>
            <w:tcW w:w="1223" w:type="dxa"/>
            <w:tcBorders>
              <w:top w:val="single" w:sz="8" w:space="0" w:color="000000"/>
              <w:left w:val="single" w:sz="4" w:space="0" w:color="000000"/>
              <w:bottom w:val="single" w:sz="8" w:space="0" w:color="000000"/>
              <w:right w:val="single" w:sz="8" w:space="0" w:color="000000"/>
            </w:tcBorders>
            <w:vAlign w:val="center"/>
          </w:tcPr>
          <w:p w14:paraId="7AF4CD9E" w14:textId="77777777" w:rsidR="00041A3C" w:rsidRPr="00EC7027" w:rsidRDefault="00041A3C" w:rsidP="00EC7027">
            <w:pPr>
              <w:spacing w:after="0" w:line="240" w:lineRule="auto"/>
              <w:jc w:val="center"/>
              <w:rPr>
                <w:color w:val="000000"/>
              </w:rPr>
            </w:pPr>
            <w:r w:rsidRPr="00EC7027">
              <w:rPr>
                <w:color w:val="000000"/>
              </w:rPr>
              <w:t>85,51</w:t>
            </w:r>
          </w:p>
        </w:tc>
      </w:tr>
      <w:tr w:rsidR="00041A3C" w:rsidRPr="00EC7027" w14:paraId="22160D95" w14:textId="77777777" w:rsidTr="00041A3C">
        <w:trPr>
          <w:trHeight w:val="226"/>
        </w:trPr>
        <w:tc>
          <w:tcPr>
            <w:tcW w:w="1116" w:type="dxa"/>
            <w:tcBorders>
              <w:top w:val="single" w:sz="8" w:space="0" w:color="000000"/>
              <w:left w:val="single" w:sz="8" w:space="0" w:color="000000"/>
              <w:bottom w:val="single" w:sz="8" w:space="0" w:color="000000"/>
              <w:right w:val="single" w:sz="8" w:space="0" w:color="000000"/>
            </w:tcBorders>
            <w:vAlign w:val="center"/>
          </w:tcPr>
          <w:p w14:paraId="1FE6C863" w14:textId="77777777" w:rsidR="00041A3C" w:rsidRPr="00EC7027" w:rsidRDefault="00041A3C" w:rsidP="00EC7027">
            <w:pPr>
              <w:spacing w:after="0" w:line="240" w:lineRule="auto"/>
              <w:jc w:val="center"/>
              <w:rPr>
                <w:color w:val="000000"/>
              </w:rPr>
            </w:pPr>
            <w:r w:rsidRPr="00EC7027">
              <w:rPr>
                <w:color w:val="000000"/>
              </w:rPr>
              <w:t>13</w:t>
            </w:r>
          </w:p>
        </w:tc>
        <w:tc>
          <w:tcPr>
            <w:tcW w:w="5604" w:type="dxa"/>
            <w:tcBorders>
              <w:top w:val="single" w:sz="8" w:space="0" w:color="000000"/>
              <w:left w:val="single" w:sz="8" w:space="0" w:color="000000"/>
              <w:bottom w:val="single" w:sz="8" w:space="0" w:color="000000"/>
              <w:right w:val="single" w:sz="8" w:space="0" w:color="000000"/>
            </w:tcBorders>
            <w:vAlign w:val="center"/>
          </w:tcPr>
          <w:p w14:paraId="73A23F26" w14:textId="77777777" w:rsidR="00041A3C" w:rsidRPr="00EC7027" w:rsidRDefault="00041A3C" w:rsidP="00EC7027">
            <w:pPr>
              <w:widowControl w:val="0"/>
              <w:autoSpaceDE w:val="0"/>
              <w:autoSpaceDN w:val="0"/>
              <w:spacing w:after="0" w:line="240" w:lineRule="auto"/>
              <w:rPr>
                <w:b/>
                <w:color w:val="000000"/>
              </w:rPr>
            </w:pPr>
            <w:r w:rsidRPr="00EC7027">
              <w:rPr>
                <w:b/>
                <w:color w:val="000000"/>
              </w:rPr>
              <w:t>Владение</w:t>
            </w:r>
            <w:r w:rsidRPr="00EC7027">
              <w:rPr>
                <w:b/>
                <w:color w:val="000000"/>
                <w:spacing w:val="26"/>
              </w:rPr>
              <w:t xml:space="preserve"> </w:t>
            </w:r>
            <w:r w:rsidRPr="00EC7027">
              <w:rPr>
                <w:b/>
                <w:color w:val="000000"/>
              </w:rPr>
              <w:t>системой</w:t>
            </w:r>
            <w:r w:rsidRPr="00EC7027">
              <w:rPr>
                <w:b/>
                <w:color w:val="000000"/>
                <w:spacing w:val="26"/>
              </w:rPr>
              <w:t xml:space="preserve"> </w:t>
            </w:r>
            <w:r w:rsidRPr="00EC7027">
              <w:rPr>
                <w:b/>
                <w:color w:val="000000"/>
              </w:rPr>
              <w:t>химических</w:t>
            </w:r>
            <w:r w:rsidRPr="00EC7027">
              <w:rPr>
                <w:b/>
                <w:color w:val="000000"/>
                <w:spacing w:val="26"/>
              </w:rPr>
              <w:t xml:space="preserve"> </w:t>
            </w:r>
            <w:r w:rsidRPr="00EC7027">
              <w:rPr>
                <w:b/>
                <w:color w:val="000000"/>
              </w:rPr>
              <w:t>знаний</w:t>
            </w:r>
            <w:r w:rsidRPr="00EC7027">
              <w:rPr>
                <w:b/>
                <w:color w:val="000000"/>
                <w:spacing w:val="26"/>
              </w:rPr>
              <w:t xml:space="preserve"> </w:t>
            </w:r>
            <w:r w:rsidRPr="00EC7027">
              <w:rPr>
                <w:b/>
                <w:color w:val="000000"/>
              </w:rPr>
              <w:t>и</w:t>
            </w:r>
            <w:r w:rsidRPr="00EC7027">
              <w:rPr>
                <w:b/>
                <w:color w:val="000000"/>
                <w:spacing w:val="28"/>
              </w:rPr>
              <w:t xml:space="preserve"> </w:t>
            </w:r>
            <w:r w:rsidRPr="00EC7027">
              <w:rPr>
                <w:b/>
                <w:color w:val="000000"/>
              </w:rPr>
              <w:t>умение</w:t>
            </w:r>
            <w:r w:rsidRPr="00EC7027">
              <w:rPr>
                <w:b/>
                <w:color w:val="000000"/>
                <w:spacing w:val="26"/>
              </w:rPr>
              <w:t xml:space="preserve"> </w:t>
            </w:r>
            <w:r w:rsidRPr="00EC7027">
              <w:rPr>
                <w:b/>
                <w:color w:val="000000"/>
              </w:rPr>
              <w:t>применять</w:t>
            </w:r>
            <w:r w:rsidRPr="00EC7027">
              <w:rPr>
                <w:b/>
                <w:color w:val="000000"/>
                <w:spacing w:val="36"/>
              </w:rPr>
              <w:t xml:space="preserve"> </w:t>
            </w:r>
            <w:r w:rsidRPr="00EC7027">
              <w:rPr>
                <w:b/>
                <w:color w:val="000000"/>
              </w:rPr>
              <w:t>систему</w:t>
            </w:r>
            <w:r w:rsidRPr="00EC7027">
              <w:rPr>
                <w:b/>
                <w:color w:val="000000"/>
                <w:spacing w:val="36"/>
              </w:rPr>
              <w:t xml:space="preserve"> </w:t>
            </w:r>
            <w:r w:rsidRPr="00EC7027">
              <w:rPr>
                <w:b/>
                <w:color w:val="000000"/>
              </w:rPr>
              <w:t>химических</w:t>
            </w:r>
            <w:r w:rsidRPr="00EC7027">
              <w:rPr>
                <w:b/>
                <w:color w:val="000000"/>
                <w:spacing w:val="36"/>
              </w:rPr>
              <w:t xml:space="preserve"> </w:t>
            </w:r>
            <w:r w:rsidRPr="00EC7027">
              <w:rPr>
                <w:b/>
                <w:color w:val="000000"/>
              </w:rPr>
              <w:t>знаний,</w:t>
            </w:r>
            <w:r w:rsidRPr="00EC7027">
              <w:rPr>
                <w:b/>
                <w:color w:val="000000"/>
                <w:spacing w:val="37"/>
              </w:rPr>
              <w:t xml:space="preserve"> </w:t>
            </w:r>
            <w:r w:rsidRPr="00EC7027">
              <w:rPr>
                <w:color w:val="000000"/>
              </w:rPr>
              <w:t>которая</w:t>
            </w:r>
            <w:r w:rsidRPr="00EC7027">
              <w:rPr>
                <w:color w:val="000000"/>
                <w:spacing w:val="36"/>
              </w:rPr>
              <w:t xml:space="preserve"> </w:t>
            </w:r>
            <w:r w:rsidRPr="00EC7027">
              <w:rPr>
                <w:color w:val="000000"/>
              </w:rPr>
              <w:t>включает</w:t>
            </w:r>
            <w:r w:rsidRPr="00EC7027">
              <w:rPr>
                <w:b/>
                <w:color w:val="000000"/>
              </w:rPr>
              <w:t xml:space="preserve"> </w:t>
            </w:r>
            <w:r w:rsidRPr="00EC7027">
              <w:rPr>
                <w:color w:val="000000"/>
              </w:rPr>
              <w:t xml:space="preserve">теорию электролитической </w:t>
            </w:r>
            <w:r w:rsidRPr="00EC7027">
              <w:rPr>
                <w:color w:val="000000"/>
              </w:rPr>
              <w:lastRenderedPageBreak/>
              <w:t>диссоциации</w:t>
            </w:r>
          </w:p>
          <w:p w14:paraId="325D960F" w14:textId="77777777" w:rsidR="00041A3C" w:rsidRPr="00EC7027" w:rsidRDefault="00041A3C" w:rsidP="00EC7027">
            <w:pPr>
              <w:spacing w:after="0" w:line="240" w:lineRule="auto"/>
              <w:ind w:firstLine="67"/>
              <w:jc w:val="both"/>
              <w:rPr>
                <w:shd w:val="clear" w:color="auto" w:fill="FF0000"/>
              </w:rPr>
            </w:pPr>
          </w:p>
        </w:tc>
        <w:tc>
          <w:tcPr>
            <w:tcW w:w="1321" w:type="dxa"/>
            <w:tcBorders>
              <w:top w:val="single" w:sz="8" w:space="0" w:color="000000"/>
              <w:left w:val="single" w:sz="8" w:space="0" w:color="000000"/>
              <w:bottom w:val="single" w:sz="8" w:space="0" w:color="000000"/>
              <w:right w:val="single" w:sz="8" w:space="0" w:color="000000"/>
            </w:tcBorders>
            <w:vAlign w:val="center"/>
          </w:tcPr>
          <w:p w14:paraId="4B527DAA" w14:textId="77777777" w:rsidR="00041A3C" w:rsidRPr="00EC7027" w:rsidRDefault="00041A3C" w:rsidP="00EC7027">
            <w:pPr>
              <w:widowControl w:val="0"/>
              <w:spacing w:after="0" w:line="240" w:lineRule="auto"/>
              <w:jc w:val="center"/>
            </w:pPr>
            <w:r w:rsidRPr="00EC7027">
              <w:lastRenderedPageBreak/>
              <w:t>Б</w:t>
            </w:r>
          </w:p>
        </w:tc>
        <w:tc>
          <w:tcPr>
            <w:tcW w:w="1558" w:type="dxa"/>
            <w:tcBorders>
              <w:top w:val="single" w:sz="8" w:space="0" w:color="000000"/>
              <w:left w:val="single" w:sz="8" w:space="0" w:color="000000"/>
              <w:bottom w:val="single" w:sz="8" w:space="0" w:color="000000"/>
              <w:right w:val="single" w:sz="8" w:space="0" w:color="000000"/>
            </w:tcBorders>
            <w:vAlign w:val="center"/>
          </w:tcPr>
          <w:p w14:paraId="36ABAFC9" w14:textId="77777777" w:rsidR="00041A3C" w:rsidRPr="00EC7027" w:rsidRDefault="00041A3C" w:rsidP="00EC7027">
            <w:pPr>
              <w:spacing w:after="0" w:line="240" w:lineRule="auto"/>
              <w:jc w:val="center"/>
              <w:rPr>
                <w:color w:val="000000"/>
              </w:rPr>
            </w:pPr>
            <w:r w:rsidRPr="00EC7027">
              <w:rPr>
                <w:color w:val="000000"/>
              </w:rPr>
              <w:t>73,66</w:t>
            </w:r>
          </w:p>
        </w:tc>
        <w:tc>
          <w:tcPr>
            <w:tcW w:w="1200" w:type="dxa"/>
            <w:tcBorders>
              <w:top w:val="single" w:sz="8" w:space="0" w:color="000000"/>
              <w:left w:val="single" w:sz="8" w:space="0" w:color="000000"/>
              <w:bottom w:val="single" w:sz="8" w:space="0" w:color="000000"/>
              <w:right w:val="single" w:sz="8" w:space="0" w:color="000000"/>
            </w:tcBorders>
            <w:vAlign w:val="center"/>
          </w:tcPr>
          <w:p w14:paraId="7383815E" w14:textId="77777777" w:rsidR="00041A3C" w:rsidRPr="00EC7027" w:rsidRDefault="00041A3C" w:rsidP="00EC7027">
            <w:pPr>
              <w:spacing w:after="0" w:line="240" w:lineRule="auto"/>
              <w:jc w:val="center"/>
              <w:rPr>
                <w:color w:val="000000"/>
              </w:rPr>
            </w:pPr>
            <w:r w:rsidRPr="00EC7027">
              <w:rPr>
                <w:color w:val="000000"/>
              </w:rPr>
              <w:t>7,89</w:t>
            </w:r>
          </w:p>
        </w:tc>
        <w:tc>
          <w:tcPr>
            <w:tcW w:w="1200" w:type="dxa"/>
            <w:tcBorders>
              <w:top w:val="single" w:sz="8" w:space="0" w:color="000000"/>
              <w:left w:val="single" w:sz="8" w:space="0" w:color="000000"/>
              <w:bottom w:val="single" w:sz="8" w:space="0" w:color="000000"/>
              <w:right w:val="single" w:sz="8" w:space="0" w:color="000000"/>
            </w:tcBorders>
            <w:vAlign w:val="center"/>
          </w:tcPr>
          <w:p w14:paraId="1706DAB4" w14:textId="77777777" w:rsidR="00041A3C" w:rsidRPr="00EC7027" w:rsidRDefault="00041A3C" w:rsidP="00EC7027">
            <w:pPr>
              <w:spacing w:after="0" w:line="240" w:lineRule="auto"/>
              <w:jc w:val="center"/>
              <w:rPr>
                <w:color w:val="000000"/>
              </w:rPr>
            </w:pPr>
            <w:r w:rsidRPr="00EC7027">
              <w:rPr>
                <w:color w:val="000000"/>
              </w:rPr>
              <w:t>40,54</w:t>
            </w:r>
          </w:p>
        </w:tc>
        <w:tc>
          <w:tcPr>
            <w:tcW w:w="1200" w:type="dxa"/>
            <w:tcBorders>
              <w:top w:val="single" w:sz="8" w:space="0" w:color="000000"/>
              <w:left w:val="single" w:sz="8" w:space="0" w:color="000000"/>
              <w:bottom w:val="single" w:sz="8" w:space="0" w:color="000000"/>
              <w:right w:val="single" w:sz="4" w:space="0" w:color="000000"/>
            </w:tcBorders>
            <w:vAlign w:val="center"/>
          </w:tcPr>
          <w:p w14:paraId="7D00E010" w14:textId="77777777" w:rsidR="00041A3C" w:rsidRPr="00EC7027" w:rsidRDefault="00041A3C" w:rsidP="00EC7027">
            <w:pPr>
              <w:spacing w:after="0" w:line="240" w:lineRule="auto"/>
              <w:jc w:val="center"/>
              <w:rPr>
                <w:color w:val="000000"/>
              </w:rPr>
            </w:pPr>
            <w:r w:rsidRPr="00EC7027">
              <w:rPr>
                <w:color w:val="000000"/>
              </w:rPr>
              <w:t>84,47</w:t>
            </w:r>
          </w:p>
        </w:tc>
        <w:tc>
          <w:tcPr>
            <w:tcW w:w="1223" w:type="dxa"/>
            <w:tcBorders>
              <w:top w:val="single" w:sz="8" w:space="0" w:color="000000"/>
              <w:left w:val="single" w:sz="4" w:space="0" w:color="000000"/>
              <w:bottom w:val="single" w:sz="8" w:space="0" w:color="000000"/>
              <w:right w:val="single" w:sz="8" w:space="0" w:color="000000"/>
            </w:tcBorders>
            <w:vAlign w:val="center"/>
          </w:tcPr>
          <w:p w14:paraId="25A0BA41" w14:textId="77777777" w:rsidR="00041A3C" w:rsidRPr="00EC7027" w:rsidRDefault="00041A3C" w:rsidP="00EC7027">
            <w:pPr>
              <w:spacing w:after="0" w:line="240" w:lineRule="auto"/>
              <w:jc w:val="center"/>
              <w:rPr>
                <w:color w:val="000000"/>
              </w:rPr>
            </w:pPr>
            <w:r w:rsidRPr="00EC7027">
              <w:rPr>
                <w:color w:val="000000"/>
              </w:rPr>
              <w:t>94,39</w:t>
            </w:r>
          </w:p>
        </w:tc>
      </w:tr>
      <w:tr w:rsidR="00041A3C" w:rsidRPr="00EC7027" w14:paraId="73561121" w14:textId="77777777" w:rsidTr="00041A3C">
        <w:trPr>
          <w:trHeight w:val="617"/>
        </w:trPr>
        <w:tc>
          <w:tcPr>
            <w:tcW w:w="1116" w:type="dxa"/>
            <w:tcBorders>
              <w:top w:val="single" w:sz="8" w:space="0" w:color="000000"/>
              <w:left w:val="single" w:sz="8" w:space="0" w:color="000000"/>
              <w:bottom w:val="single" w:sz="8" w:space="0" w:color="000000"/>
              <w:right w:val="single" w:sz="8" w:space="0" w:color="000000"/>
            </w:tcBorders>
            <w:vAlign w:val="center"/>
          </w:tcPr>
          <w:p w14:paraId="4313C8EC" w14:textId="77777777" w:rsidR="00041A3C" w:rsidRPr="00EC7027" w:rsidRDefault="00041A3C" w:rsidP="00EC7027">
            <w:pPr>
              <w:spacing w:after="0" w:line="240" w:lineRule="auto"/>
              <w:jc w:val="center"/>
              <w:rPr>
                <w:color w:val="000000"/>
              </w:rPr>
            </w:pPr>
            <w:r w:rsidRPr="00EC7027">
              <w:rPr>
                <w:color w:val="000000"/>
              </w:rPr>
              <w:t>14</w:t>
            </w:r>
          </w:p>
        </w:tc>
        <w:tc>
          <w:tcPr>
            <w:tcW w:w="5604" w:type="dxa"/>
            <w:tcBorders>
              <w:top w:val="single" w:sz="8" w:space="0" w:color="000000"/>
              <w:left w:val="single" w:sz="8" w:space="0" w:color="000000"/>
              <w:bottom w:val="single" w:sz="8" w:space="0" w:color="000000"/>
              <w:right w:val="single" w:sz="8" w:space="0" w:color="000000"/>
            </w:tcBorders>
            <w:vAlign w:val="center"/>
          </w:tcPr>
          <w:p w14:paraId="690FDDA0" w14:textId="77777777" w:rsidR="00041A3C" w:rsidRPr="00EC7027" w:rsidRDefault="00041A3C" w:rsidP="00EC7027">
            <w:pPr>
              <w:widowControl w:val="0"/>
              <w:autoSpaceDE w:val="0"/>
              <w:autoSpaceDN w:val="0"/>
              <w:spacing w:after="0" w:line="240" w:lineRule="auto"/>
              <w:rPr>
                <w:color w:val="000000"/>
              </w:rPr>
            </w:pPr>
            <w:r w:rsidRPr="00EC7027">
              <w:rPr>
                <w:b/>
                <w:color w:val="000000"/>
              </w:rPr>
              <w:t>Умение</w:t>
            </w:r>
            <w:r w:rsidRPr="00EC7027">
              <w:rPr>
                <w:b/>
                <w:color w:val="000000"/>
                <w:spacing w:val="48"/>
              </w:rPr>
              <w:t xml:space="preserve"> </w:t>
            </w:r>
            <w:r w:rsidRPr="00EC7027">
              <w:rPr>
                <w:b/>
                <w:color w:val="000000"/>
              </w:rPr>
              <w:t>составлять</w:t>
            </w:r>
            <w:r w:rsidRPr="00EC7027">
              <w:rPr>
                <w:b/>
                <w:color w:val="000000"/>
                <w:spacing w:val="49"/>
              </w:rPr>
              <w:t xml:space="preserve"> </w:t>
            </w:r>
            <w:r w:rsidRPr="00EC7027">
              <w:rPr>
                <w:color w:val="000000"/>
              </w:rPr>
              <w:t>молекулярные</w:t>
            </w:r>
            <w:r w:rsidRPr="00EC7027">
              <w:rPr>
                <w:color w:val="000000"/>
                <w:spacing w:val="48"/>
              </w:rPr>
              <w:t xml:space="preserve"> </w:t>
            </w:r>
            <w:r w:rsidRPr="00EC7027">
              <w:rPr>
                <w:color w:val="000000"/>
              </w:rPr>
              <w:t>и</w:t>
            </w:r>
            <w:r w:rsidRPr="00EC7027">
              <w:rPr>
                <w:color w:val="000000"/>
                <w:spacing w:val="48"/>
              </w:rPr>
              <w:t xml:space="preserve"> </w:t>
            </w:r>
            <w:r w:rsidRPr="00EC7027">
              <w:rPr>
                <w:color w:val="000000"/>
              </w:rPr>
              <w:t>ионные</w:t>
            </w:r>
            <w:r w:rsidRPr="00EC7027">
              <w:rPr>
                <w:color w:val="000000"/>
                <w:spacing w:val="47"/>
              </w:rPr>
              <w:t xml:space="preserve"> </w:t>
            </w:r>
            <w:r w:rsidRPr="00EC7027">
              <w:rPr>
                <w:color w:val="000000"/>
              </w:rPr>
              <w:t>уравнения реакций (в том числе) реакций ионного обмена</w:t>
            </w:r>
          </w:p>
          <w:p w14:paraId="20B61F70" w14:textId="77777777" w:rsidR="00041A3C" w:rsidRPr="00EC7027" w:rsidRDefault="00041A3C" w:rsidP="00EC7027">
            <w:pPr>
              <w:widowControl w:val="0"/>
              <w:spacing w:after="0" w:line="240" w:lineRule="auto"/>
              <w:ind w:firstLine="67"/>
              <w:jc w:val="both"/>
              <w:rPr>
                <w:shd w:val="clear" w:color="auto" w:fill="FF0000"/>
              </w:rPr>
            </w:pPr>
          </w:p>
        </w:tc>
        <w:tc>
          <w:tcPr>
            <w:tcW w:w="1321" w:type="dxa"/>
            <w:tcBorders>
              <w:top w:val="single" w:sz="8" w:space="0" w:color="000000"/>
              <w:left w:val="single" w:sz="8" w:space="0" w:color="000000"/>
              <w:bottom w:val="single" w:sz="8" w:space="0" w:color="000000"/>
              <w:right w:val="single" w:sz="8" w:space="0" w:color="000000"/>
            </w:tcBorders>
            <w:vAlign w:val="center"/>
          </w:tcPr>
          <w:p w14:paraId="05E0DD23" w14:textId="77777777" w:rsidR="00041A3C" w:rsidRPr="00EC7027" w:rsidRDefault="00041A3C" w:rsidP="00EC7027">
            <w:pPr>
              <w:widowControl w:val="0"/>
              <w:spacing w:after="0" w:line="240" w:lineRule="auto"/>
              <w:jc w:val="center"/>
            </w:pPr>
            <w:r w:rsidRPr="00EC7027">
              <w:t>Б</w:t>
            </w:r>
          </w:p>
        </w:tc>
        <w:tc>
          <w:tcPr>
            <w:tcW w:w="1558" w:type="dxa"/>
            <w:tcBorders>
              <w:top w:val="single" w:sz="8" w:space="0" w:color="000000"/>
              <w:left w:val="single" w:sz="8" w:space="0" w:color="000000"/>
              <w:bottom w:val="single" w:sz="8" w:space="0" w:color="000000"/>
              <w:right w:val="single" w:sz="8" w:space="0" w:color="000000"/>
            </w:tcBorders>
            <w:vAlign w:val="center"/>
          </w:tcPr>
          <w:p w14:paraId="1E904C34" w14:textId="77777777" w:rsidR="00041A3C" w:rsidRPr="00EC7027" w:rsidRDefault="00041A3C" w:rsidP="00EC7027">
            <w:pPr>
              <w:spacing w:after="0" w:line="240" w:lineRule="auto"/>
              <w:jc w:val="center"/>
              <w:rPr>
                <w:color w:val="000000"/>
              </w:rPr>
            </w:pPr>
            <w:r w:rsidRPr="00EC7027">
              <w:rPr>
                <w:color w:val="000000"/>
              </w:rPr>
              <w:t>74,62</w:t>
            </w:r>
          </w:p>
        </w:tc>
        <w:tc>
          <w:tcPr>
            <w:tcW w:w="1200" w:type="dxa"/>
            <w:tcBorders>
              <w:top w:val="single" w:sz="8" w:space="0" w:color="000000"/>
              <w:left w:val="single" w:sz="8" w:space="0" w:color="000000"/>
              <w:bottom w:val="single" w:sz="8" w:space="0" w:color="000000"/>
              <w:right w:val="single" w:sz="8" w:space="0" w:color="000000"/>
            </w:tcBorders>
            <w:vAlign w:val="center"/>
          </w:tcPr>
          <w:p w14:paraId="20C81B1E" w14:textId="77777777" w:rsidR="00041A3C" w:rsidRPr="00EC7027" w:rsidRDefault="00041A3C" w:rsidP="00EC7027">
            <w:pPr>
              <w:spacing w:after="0" w:line="240" w:lineRule="auto"/>
              <w:jc w:val="center"/>
              <w:rPr>
                <w:color w:val="000000"/>
              </w:rPr>
            </w:pPr>
            <w:r w:rsidRPr="00EC7027">
              <w:rPr>
                <w:color w:val="000000"/>
              </w:rPr>
              <w:t>21,05</w:t>
            </w:r>
          </w:p>
        </w:tc>
        <w:tc>
          <w:tcPr>
            <w:tcW w:w="1200" w:type="dxa"/>
            <w:tcBorders>
              <w:top w:val="single" w:sz="8" w:space="0" w:color="000000"/>
              <w:left w:val="single" w:sz="8" w:space="0" w:color="000000"/>
              <w:bottom w:val="single" w:sz="8" w:space="0" w:color="000000"/>
              <w:right w:val="single" w:sz="8" w:space="0" w:color="000000"/>
            </w:tcBorders>
            <w:vAlign w:val="center"/>
          </w:tcPr>
          <w:p w14:paraId="37C51887" w14:textId="77777777" w:rsidR="00041A3C" w:rsidRPr="00EC7027" w:rsidRDefault="00041A3C" w:rsidP="00EC7027">
            <w:pPr>
              <w:spacing w:after="0" w:line="240" w:lineRule="auto"/>
              <w:jc w:val="center"/>
              <w:rPr>
                <w:color w:val="000000"/>
              </w:rPr>
            </w:pPr>
            <w:r w:rsidRPr="00EC7027">
              <w:rPr>
                <w:color w:val="000000"/>
              </w:rPr>
              <w:t>42,34</w:t>
            </w:r>
          </w:p>
        </w:tc>
        <w:tc>
          <w:tcPr>
            <w:tcW w:w="1200" w:type="dxa"/>
            <w:tcBorders>
              <w:top w:val="single" w:sz="8" w:space="0" w:color="000000"/>
              <w:left w:val="single" w:sz="8" w:space="0" w:color="000000"/>
              <w:bottom w:val="single" w:sz="8" w:space="0" w:color="000000"/>
              <w:right w:val="single" w:sz="4" w:space="0" w:color="000000"/>
            </w:tcBorders>
            <w:vAlign w:val="center"/>
          </w:tcPr>
          <w:p w14:paraId="1F4AC996" w14:textId="77777777" w:rsidR="00041A3C" w:rsidRPr="00EC7027" w:rsidRDefault="00041A3C" w:rsidP="00EC7027">
            <w:pPr>
              <w:spacing w:after="0" w:line="240" w:lineRule="auto"/>
              <w:jc w:val="center"/>
              <w:rPr>
                <w:color w:val="000000"/>
              </w:rPr>
            </w:pPr>
            <w:r w:rsidRPr="00EC7027">
              <w:rPr>
                <w:color w:val="000000"/>
              </w:rPr>
              <w:t>82,61</w:t>
            </w:r>
          </w:p>
        </w:tc>
        <w:tc>
          <w:tcPr>
            <w:tcW w:w="1223" w:type="dxa"/>
            <w:tcBorders>
              <w:top w:val="single" w:sz="8" w:space="0" w:color="000000"/>
              <w:left w:val="single" w:sz="4" w:space="0" w:color="000000"/>
              <w:bottom w:val="single" w:sz="8" w:space="0" w:color="000000"/>
              <w:right w:val="single" w:sz="8" w:space="0" w:color="000000"/>
            </w:tcBorders>
            <w:vAlign w:val="center"/>
          </w:tcPr>
          <w:p w14:paraId="13245178" w14:textId="77777777" w:rsidR="00041A3C" w:rsidRPr="00EC7027" w:rsidRDefault="00041A3C" w:rsidP="00EC7027">
            <w:pPr>
              <w:spacing w:after="0" w:line="240" w:lineRule="auto"/>
              <w:jc w:val="center"/>
              <w:rPr>
                <w:color w:val="000000"/>
              </w:rPr>
            </w:pPr>
            <w:r w:rsidRPr="00EC7027">
              <w:rPr>
                <w:color w:val="000000"/>
              </w:rPr>
              <w:t>94,86</w:t>
            </w:r>
          </w:p>
        </w:tc>
      </w:tr>
      <w:tr w:rsidR="00041A3C" w:rsidRPr="00EC7027" w14:paraId="5D6D23F8" w14:textId="77777777" w:rsidTr="00041A3C">
        <w:trPr>
          <w:trHeight w:val="226"/>
        </w:trPr>
        <w:tc>
          <w:tcPr>
            <w:tcW w:w="1116" w:type="dxa"/>
            <w:tcBorders>
              <w:top w:val="single" w:sz="8" w:space="0" w:color="000000"/>
              <w:left w:val="single" w:sz="8" w:space="0" w:color="000000"/>
              <w:bottom w:val="single" w:sz="8" w:space="0" w:color="000000"/>
              <w:right w:val="single" w:sz="8" w:space="0" w:color="000000"/>
            </w:tcBorders>
            <w:vAlign w:val="center"/>
          </w:tcPr>
          <w:p w14:paraId="47DC0318" w14:textId="77777777" w:rsidR="00041A3C" w:rsidRPr="00EC7027" w:rsidRDefault="00041A3C" w:rsidP="00EC7027">
            <w:pPr>
              <w:spacing w:after="0" w:line="240" w:lineRule="auto"/>
              <w:jc w:val="center"/>
              <w:rPr>
                <w:color w:val="000000"/>
              </w:rPr>
            </w:pPr>
            <w:r w:rsidRPr="00EC7027">
              <w:rPr>
                <w:color w:val="000000"/>
              </w:rPr>
              <w:t>15</w:t>
            </w:r>
          </w:p>
        </w:tc>
        <w:tc>
          <w:tcPr>
            <w:tcW w:w="5604" w:type="dxa"/>
            <w:tcBorders>
              <w:top w:val="single" w:sz="8" w:space="0" w:color="000000"/>
              <w:left w:val="single" w:sz="8" w:space="0" w:color="000000"/>
              <w:bottom w:val="single" w:sz="8" w:space="0" w:color="000000"/>
              <w:right w:val="single" w:sz="8" w:space="0" w:color="000000"/>
            </w:tcBorders>
            <w:vAlign w:val="center"/>
          </w:tcPr>
          <w:p w14:paraId="5E6F7CF8" w14:textId="77777777" w:rsidR="00041A3C" w:rsidRPr="00EC7027" w:rsidRDefault="00041A3C" w:rsidP="00EC7027">
            <w:pPr>
              <w:widowControl w:val="0"/>
              <w:autoSpaceDE w:val="0"/>
              <w:autoSpaceDN w:val="0"/>
              <w:spacing w:after="0" w:line="240" w:lineRule="auto"/>
              <w:rPr>
                <w:b/>
                <w:color w:val="000000"/>
              </w:rPr>
            </w:pPr>
            <w:r w:rsidRPr="00EC7027">
              <w:rPr>
                <w:b/>
                <w:color w:val="000000"/>
              </w:rPr>
              <w:t>Владение</w:t>
            </w:r>
            <w:r w:rsidRPr="00EC7027">
              <w:rPr>
                <w:b/>
                <w:color w:val="000000"/>
                <w:spacing w:val="26"/>
              </w:rPr>
              <w:t xml:space="preserve"> </w:t>
            </w:r>
            <w:r w:rsidRPr="00EC7027">
              <w:rPr>
                <w:b/>
                <w:color w:val="000000"/>
              </w:rPr>
              <w:t>системой</w:t>
            </w:r>
            <w:r w:rsidRPr="00EC7027">
              <w:rPr>
                <w:b/>
                <w:color w:val="000000"/>
                <w:spacing w:val="26"/>
              </w:rPr>
              <w:t xml:space="preserve"> </w:t>
            </w:r>
            <w:r w:rsidRPr="00EC7027">
              <w:rPr>
                <w:b/>
                <w:color w:val="000000"/>
              </w:rPr>
              <w:t>химических</w:t>
            </w:r>
            <w:r w:rsidRPr="00EC7027">
              <w:rPr>
                <w:b/>
                <w:color w:val="000000"/>
                <w:spacing w:val="26"/>
              </w:rPr>
              <w:t xml:space="preserve"> </w:t>
            </w:r>
            <w:r w:rsidRPr="00EC7027">
              <w:rPr>
                <w:b/>
                <w:color w:val="000000"/>
              </w:rPr>
              <w:t>знаний</w:t>
            </w:r>
            <w:r w:rsidRPr="00EC7027">
              <w:rPr>
                <w:b/>
                <w:color w:val="000000"/>
                <w:spacing w:val="26"/>
              </w:rPr>
              <w:t xml:space="preserve"> </w:t>
            </w:r>
            <w:r w:rsidRPr="00EC7027">
              <w:rPr>
                <w:b/>
                <w:color w:val="000000"/>
              </w:rPr>
              <w:t>и</w:t>
            </w:r>
            <w:r w:rsidRPr="00EC7027">
              <w:rPr>
                <w:b/>
                <w:color w:val="000000"/>
                <w:spacing w:val="28"/>
              </w:rPr>
              <w:t xml:space="preserve"> </w:t>
            </w:r>
            <w:r w:rsidRPr="00EC7027">
              <w:rPr>
                <w:b/>
                <w:color w:val="000000"/>
              </w:rPr>
              <w:t>умение</w:t>
            </w:r>
            <w:r w:rsidRPr="00EC7027">
              <w:rPr>
                <w:b/>
                <w:color w:val="000000"/>
                <w:spacing w:val="26"/>
              </w:rPr>
              <w:t xml:space="preserve"> </w:t>
            </w:r>
            <w:r w:rsidRPr="00EC7027">
              <w:rPr>
                <w:b/>
                <w:color w:val="000000"/>
              </w:rPr>
              <w:t>применять</w:t>
            </w:r>
            <w:r w:rsidRPr="00EC7027">
              <w:rPr>
                <w:b/>
                <w:color w:val="000000"/>
                <w:spacing w:val="36"/>
              </w:rPr>
              <w:t xml:space="preserve"> </w:t>
            </w:r>
            <w:r w:rsidRPr="00EC7027">
              <w:rPr>
                <w:b/>
                <w:color w:val="000000"/>
              </w:rPr>
              <w:t>систему</w:t>
            </w:r>
            <w:r w:rsidRPr="00EC7027">
              <w:rPr>
                <w:b/>
                <w:color w:val="000000"/>
                <w:spacing w:val="36"/>
              </w:rPr>
              <w:t xml:space="preserve"> </w:t>
            </w:r>
            <w:r w:rsidRPr="00EC7027">
              <w:rPr>
                <w:b/>
                <w:color w:val="000000"/>
              </w:rPr>
              <w:t>химических</w:t>
            </w:r>
            <w:r w:rsidRPr="00EC7027">
              <w:rPr>
                <w:b/>
                <w:color w:val="000000"/>
                <w:spacing w:val="36"/>
              </w:rPr>
              <w:t xml:space="preserve"> </w:t>
            </w:r>
            <w:r w:rsidRPr="00EC7027">
              <w:rPr>
                <w:b/>
                <w:color w:val="000000"/>
              </w:rPr>
              <w:t>знаний,</w:t>
            </w:r>
            <w:r w:rsidRPr="00EC7027">
              <w:rPr>
                <w:b/>
                <w:color w:val="000000"/>
                <w:spacing w:val="37"/>
              </w:rPr>
              <w:t xml:space="preserve"> </w:t>
            </w:r>
            <w:r w:rsidRPr="00EC7027">
              <w:rPr>
                <w:color w:val="000000"/>
              </w:rPr>
              <w:t>которая</w:t>
            </w:r>
            <w:r w:rsidRPr="00EC7027">
              <w:rPr>
                <w:color w:val="000000"/>
                <w:spacing w:val="36"/>
              </w:rPr>
              <w:t xml:space="preserve"> </w:t>
            </w:r>
            <w:r w:rsidRPr="00EC7027">
              <w:rPr>
                <w:color w:val="000000"/>
              </w:rPr>
              <w:t>включает</w:t>
            </w:r>
            <w:r w:rsidRPr="00EC7027">
              <w:rPr>
                <w:b/>
                <w:color w:val="000000"/>
              </w:rPr>
              <w:t xml:space="preserve"> </w:t>
            </w:r>
            <w:r w:rsidRPr="00EC7027">
              <w:rPr>
                <w:color w:val="000000"/>
              </w:rPr>
              <w:t>важнейшие</w:t>
            </w:r>
            <w:r w:rsidRPr="00EC7027">
              <w:rPr>
                <w:color w:val="000000"/>
                <w:spacing w:val="111"/>
              </w:rPr>
              <w:t xml:space="preserve"> </w:t>
            </w:r>
            <w:r w:rsidRPr="00EC7027">
              <w:rPr>
                <w:color w:val="000000"/>
              </w:rPr>
              <w:t>химические</w:t>
            </w:r>
            <w:r w:rsidRPr="00EC7027">
              <w:rPr>
                <w:color w:val="000000"/>
                <w:spacing w:val="111"/>
              </w:rPr>
              <w:t xml:space="preserve"> </w:t>
            </w:r>
            <w:r w:rsidRPr="00EC7027">
              <w:rPr>
                <w:color w:val="000000"/>
              </w:rPr>
              <w:t>понятия:</w:t>
            </w:r>
            <w:r w:rsidRPr="00EC7027">
              <w:rPr>
                <w:color w:val="000000"/>
                <w:spacing w:val="111"/>
              </w:rPr>
              <w:t xml:space="preserve"> </w:t>
            </w:r>
            <w:r w:rsidRPr="00EC7027">
              <w:rPr>
                <w:color w:val="000000"/>
              </w:rPr>
              <w:t>окислительно-восстановительные</w:t>
            </w:r>
            <w:r w:rsidRPr="00EC7027">
              <w:rPr>
                <w:color w:val="000000"/>
                <w:spacing w:val="19"/>
              </w:rPr>
              <w:t xml:space="preserve"> </w:t>
            </w:r>
            <w:r w:rsidRPr="00EC7027">
              <w:rPr>
                <w:color w:val="000000"/>
              </w:rPr>
              <w:t>реакции,</w:t>
            </w:r>
            <w:r w:rsidRPr="00EC7027">
              <w:rPr>
                <w:color w:val="000000"/>
                <w:spacing w:val="19"/>
              </w:rPr>
              <w:t xml:space="preserve"> </w:t>
            </w:r>
            <w:r w:rsidRPr="00EC7027">
              <w:rPr>
                <w:color w:val="000000"/>
              </w:rPr>
              <w:t>окислитель</w:t>
            </w:r>
            <w:r w:rsidRPr="00EC7027">
              <w:rPr>
                <w:color w:val="000000"/>
                <w:spacing w:val="19"/>
              </w:rPr>
              <w:t xml:space="preserve"> </w:t>
            </w:r>
            <w:r w:rsidRPr="00EC7027">
              <w:rPr>
                <w:color w:val="000000"/>
              </w:rPr>
              <w:t>и</w:t>
            </w:r>
            <w:r w:rsidRPr="00EC7027">
              <w:rPr>
                <w:color w:val="000000"/>
                <w:spacing w:val="19"/>
              </w:rPr>
              <w:t xml:space="preserve"> </w:t>
            </w:r>
            <w:r w:rsidRPr="00EC7027">
              <w:rPr>
                <w:color w:val="000000"/>
              </w:rPr>
              <w:t>восстановитель;</w:t>
            </w:r>
            <w:r w:rsidRPr="00EC7027">
              <w:rPr>
                <w:color w:val="000000"/>
                <w:spacing w:val="18"/>
              </w:rPr>
              <w:t xml:space="preserve"> </w:t>
            </w:r>
            <w:r w:rsidRPr="00EC7027">
              <w:rPr>
                <w:color w:val="000000"/>
                <w:spacing w:val="1"/>
              </w:rPr>
              <w:t>уме</w:t>
            </w:r>
            <w:r w:rsidRPr="00EC7027">
              <w:rPr>
                <w:color w:val="000000"/>
              </w:rPr>
              <w:t>ние определять окислитель и восстановитель</w:t>
            </w:r>
          </w:p>
          <w:p w14:paraId="761A1A58" w14:textId="77777777" w:rsidR="00041A3C" w:rsidRPr="00EC7027" w:rsidRDefault="00041A3C" w:rsidP="00EC7027">
            <w:pPr>
              <w:widowControl w:val="0"/>
              <w:spacing w:after="0" w:line="240" w:lineRule="auto"/>
              <w:ind w:firstLine="67"/>
              <w:jc w:val="both"/>
              <w:rPr>
                <w:shd w:val="clear" w:color="auto" w:fill="FF0000"/>
              </w:rPr>
            </w:pPr>
          </w:p>
        </w:tc>
        <w:tc>
          <w:tcPr>
            <w:tcW w:w="1321" w:type="dxa"/>
            <w:tcBorders>
              <w:top w:val="single" w:sz="8" w:space="0" w:color="000000"/>
              <w:left w:val="single" w:sz="8" w:space="0" w:color="000000"/>
              <w:bottom w:val="single" w:sz="8" w:space="0" w:color="000000"/>
              <w:right w:val="single" w:sz="8" w:space="0" w:color="000000"/>
            </w:tcBorders>
            <w:vAlign w:val="center"/>
          </w:tcPr>
          <w:p w14:paraId="6271A385" w14:textId="77777777" w:rsidR="00041A3C" w:rsidRPr="00EC7027" w:rsidRDefault="00041A3C" w:rsidP="00EC7027">
            <w:pPr>
              <w:widowControl w:val="0"/>
              <w:spacing w:after="0" w:line="240" w:lineRule="auto"/>
              <w:jc w:val="center"/>
            </w:pPr>
            <w:r w:rsidRPr="00EC7027">
              <w:t>Б</w:t>
            </w:r>
          </w:p>
        </w:tc>
        <w:tc>
          <w:tcPr>
            <w:tcW w:w="1558" w:type="dxa"/>
            <w:tcBorders>
              <w:top w:val="single" w:sz="8" w:space="0" w:color="000000"/>
              <w:left w:val="single" w:sz="8" w:space="0" w:color="000000"/>
              <w:bottom w:val="single" w:sz="8" w:space="0" w:color="000000"/>
              <w:right w:val="single" w:sz="8" w:space="0" w:color="000000"/>
            </w:tcBorders>
            <w:vAlign w:val="center"/>
          </w:tcPr>
          <w:p w14:paraId="3C9B0167" w14:textId="77777777" w:rsidR="00041A3C" w:rsidRPr="00EC7027" w:rsidRDefault="00041A3C" w:rsidP="00EC7027">
            <w:pPr>
              <w:spacing w:after="0" w:line="240" w:lineRule="auto"/>
              <w:jc w:val="center"/>
              <w:rPr>
                <w:color w:val="000000"/>
              </w:rPr>
            </w:pPr>
            <w:r w:rsidRPr="00EC7027">
              <w:rPr>
                <w:color w:val="000000"/>
              </w:rPr>
              <w:t>84,16</w:t>
            </w:r>
          </w:p>
        </w:tc>
        <w:tc>
          <w:tcPr>
            <w:tcW w:w="1200" w:type="dxa"/>
            <w:tcBorders>
              <w:top w:val="single" w:sz="8" w:space="0" w:color="000000"/>
              <w:left w:val="single" w:sz="8" w:space="0" w:color="000000"/>
              <w:bottom w:val="single" w:sz="8" w:space="0" w:color="000000"/>
              <w:right w:val="single" w:sz="8" w:space="0" w:color="000000"/>
            </w:tcBorders>
            <w:vAlign w:val="center"/>
          </w:tcPr>
          <w:p w14:paraId="2191AF53" w14:textId="77777777" w:rsidR="00041A3C" w:rsidRPr="00EC7027" w:rsidRDefault="00041A3C" w:rsidP="00EC7027">
            <w:pPr>
              <w:spacing w:after="0" w:line="240" w:lineRule="auto"/>
              <w:jc w:val="center"/>
              <w:rPr>
                <w:color w:val="000000"/>
              </w:rPr>
            </w:pPr>
            <w:r w:rsidRPr="00EC7027">
              <w:rPr>
                <w:color w:val="000000"/>
              </w:rPr>
              <w:t>34,21</w:t>
            </w:r>
          </w:p>
        </w:tc>
        <w:tc>
          <w:tcPr>
            <w:tcW w:w="1200" w:type="dxa"/>
            <w:tcBorders>
              <w:top w:val="single" w:sz="8" w:space="0" w:color="000000"/>
              <w:left w:val="single" w:sz="8" w:space="0" w:color="000000"/>
              <w:bottom w:val="single" w:sz="8" w:space="0" w:color="000000"/>
              <w:right w:val="single" w:sz="8" w:space="0" w:color="000000"/>
            </w:tcBorders>
            <w:vAlign w:val="center"/>
          </w:tcPr>
          <w:p w14:paraId="6CFFD3FF" w14:textId="77777777" w:rsidR="00041A3C" w:rsidRPr="00EC7027" w:rsidRDefault="00041A3C" w:rsidP="00EC7027">
            <w:pPr>
              <w:spacing w:after="0" w:line="240" w:lineRule="auto"/>
              <w:jc w:val="center"/>
              <w:rPr>
                <w:color w:val="000000"/>
              </w:rPr>
            </w:pPr>
            <w:r w:rsidRPr="00EC7027">
              <w:rPr>
                <w:color w:val="000000"/>
              </w:rPr>
              <w:t>72,07</w:t>
            </w:r>
          </w:p>
        </w:tc>
        <w:tc>
          <w:tcPr>
            <w:tcW w:w="1200" w:type="dxa"/>
            <w:tcBorders>
              <w:top w:val="single" w:sz="8" w:space="0" w:color="000000"/>
              <w:left w:val="single" w:sz="8" w:space="0" w:color="000000"/>
              <w:bottom w:val="single" w:sz="8" w:space="0" w:color="000000"/>
              <w:right w:val="single" w:sz="4" w:space="0" w:color="000000"/>
            </w:tcBorders>
            <w:vAlign w:val="center"/>
          </w:tcPr>
          <w:p w14:paraId="2D74DD77" w14:textId="77777777" w:rsidR="00041A3C" w:rsidRPr="00EC7027" w:rsidRDefault="00041A3C" w:rsidP="00EC7027">
            <w:pPr>
              <w:spacing w:after="0" w:line="240" w:lineRule="auto"/>
              <w:jc w:val="center"/>
              <w:rPr>
                <w:color w:val="000000"/>
              </w:rPr>
            </w:pPr>
            <w:r w:rsidRPr="00EC7027">
              <w:rPr>
                <w:color w:val="000000"/>
              </w:rPr>
              <w:t>85,09</w:t>
            </w:r>
          </w:p>
        </w:tc>
        <w:tc>
          <w:tcPr>
            <w:tcW w:w="1223" w:type="dxa"/>
            <w:tcBorders>
              <w:top w:val="single" w:sz="8" w:space="0" w:color="000000"/>
              <w:left w:val="single" w:sz="4" w:space="0" w:color="000000"/>
              <w:bottom w:val="single" w:sz="8" w:space="0" w:color="000000"/>
              <w:right w:val="single" w:sz="8" w:space="0" w:color="000000"/>
            </w:tcBorders>
            <w:vAlign w:val="center"/>
          </w:tcPr>
          <w:p w14:paraId="7760F392" w14:textId="77777777" w:rsidR="00041A3C" w:rsidRPr="00EC7027" w:rsidRDefault="00041A3C" w:rsidP="00EC7027">
            <w:pPr>
              <w:spacing w:after="0" w:line="240" w:lineRule="auto"/>
              <w:jc w:val="center"/>
              <w:rPr>
                <w:color w:val="000000"/>
              </w:rPr>
            </w:pPr>
            <w:r w:rsidRPr="00EC7027">
              <w:rPr>
                <w:color w:val="000000"/>
              </w:rPr>
              <w:t>98,6</w:t>
            </w:r>
          </w:p>
        </w:tc>
      </w:tr>
      <w:tr w:rsidR="00041A3C" w:rsidRPr="00EC7027" w14:paraId="0AC9451A" w14:textId="77777777" w:rsidTr="00041A3C">
        <w:trPr>
          <w:trHeight w:val="298"/>
        </w:trPr>
        <w:tc>
          <w:tcPr>
            <w:tcW w:w="1116" w:type="dxa"/>
            <w:tcBorders>
              <w:top w:val="single" w:sz="8" w:space="0" w:color="000000"/>
              <w:left w:val="single" w:sz="8" w:space="0" w:color="000000"/>
              <w:bottom w:val="single" w:sz="8" w:space="0" w:color="000000"/>
              <w:right w:val="single" w:sz="8" w:space="0" w:color="000000"/>
            </w:tcBorders>
            <w:vAlign w:val="center"/>
          </w:tcPr>
          <w:p w14:paraId="3F09CBB8" w14:textId="77777777" w:rsidR="00041A3C" w:rsidRPr="00EC7027" w:rsidRDefault="00041A3C" w:rsidP="00EC7027">
            <w:pPr>
              <w:spacing w:after="0" w:line="240" w:lineRule="auto"/>
              <w:jc w:val="center"/>
              <w:rPr>
                <w:color w:val="000000"/>
              </w:rPr>
            </w:pPr>
            <w:r w:rsidRPr="00EC7027">
              <w:rPr>
                <w:color w:val="000000"/>
              </w:rPr>
              <w:t>16</w:t>
            </w:r>
          </w:p>
        </w:tc>
        <w:tc>
          <w:tcPr>
            <w:tcW w:w="5604" w:type="dxa"/>
            <w:tcBorders>
              <w:top w:val="single" w:sz="8" w:space="0" w:color="000000"/>
              <w:left w:val="single" w:sz="8" w:space="0" w:color="000000"/>
              <w:bottom w:val="single" w:sz="8" w:space="0" w:color="000000"/>
              <w:right w:val="single" w:sz="8" w:space="0" w:color="000000"/>
            </w:tcBorders>
            <w:vAlign w:val="center"/>
          </w:tcPr>
          <w:p w14:paraId="75D91786" w14:textId="77777777" w:rsidR="00041A3C" w:rsidRPr="00EC7027" w:rsidRDefault="00041A3C" w:rsidP="00EC7027">
            <w:pPr>
              <w:widowControl w:val="0"/>
              <w:autoSpaceDE w:val="0"/>
              <w:autoSpaceDN w:val="0"/>
              <w:spacing w:after="0" w:line="240" w:lineRule="auto"/>
              <w:rPr>
                <w:color w:val="000000"/>
              </w:rPr>
            </w:pPr>
            <w:r w:rsidRPr="00EC7027">
              <w:rPr>
                <w:b/>
                <w:color w:val="000000"/>
                <w:spacing w:val="-2"/>
              </w:rPr>
              <w:t>Владение</w:t>
            </w:r>
            <w:r w:rsidRPr="00EC7027">
              <w:rPr>
                <w:b/>
                <w:color w:val="000000"/>
                <w:spacing w:val="32"/>
              </w:rPr>
              <w:t xml:space="preserve"> </w:t>
            </w:r>
            <w:r w:rsidRPr="00EC7027">
              <w:rPr>
                <w:b/>
                <w:color w:val="000000"/>
              </w:rPr>
              <w:t>/</w:t>
            </w:r>
            <w:r w:rsidRPr="00EC7027">
              <w:rPr>
                <w:b/>
                <w:color w:val="000000"/>
                <w:spacing w:val="31"/>
              </w:rPr>
              <w:t xml:space="preserve"> </w:t>
            </w:r>
            <w:r w:rsidRPr="00EC7027">
              <w:rPr>
                <w:b/>
                <w:color w:val="000000"/>
                <w:spacing w:val="-2"/>
              </w:rPr>
              <w:t>знание</w:t>
            </w:r>
            <w:r w:rsidRPr="00EC7027">
              <w:rPr>
                <w:b/>
                <w:color w:val="000000"/>
                <w:spacing w:val="32"/>
              </w:rPr>
              <w:t xml:space="preserve"> </w:t>
            </w:r>
            <w:r w:rsidRPr="00EC7027">
              <w:rPr>
                <w:b/>
                <w:color w:val="000000"/>
                <w:spacing w:val="-2"/>
              </w:rPr>
              <w:t>основ:</w:t>
            </w:r>
            <w:r w:rsidRPr="00EC7027">
              <w:rPr>
                <w:b/>
                <w:color w:val="000000"/>
                <w:spacing w:val="35"/>
              </w:rPr>
              <w:t xml:space="preserve"> </w:t>
            </w:r>
            <w:r w:rsidRPr="00EC7027">
              <w:rPr>
                <w:color w:val="000000"/>
                <w:spacing w:val="-2"/>
              </w:rPr>
              <w:t>безопасной</w:t>
            </w:r>
            <w:r w:rsidRPr="00EC7027">
              <w:rPr>
                <w:color w:val="000000"/>
                <w:spacing w:val="32"/>
              </w:rPr>
              <w:t xml:space="preserve"> </w:t>
            </w:r>
            <w:r w:rsidRPr="00EC7027">
              <w:rPr>
                <w:color w:val="000000"/>
                <w:spacing w:val="-2"/>
              </w:rPr>
              <w:t>работы</w:t>
            </w:r>
            <w:r w:rsidRPr="00EC7027">
              <w:rPr>
                <w:color w:val="000000"/>
                <w:spacing w:val="32"/>
              </w:rPr>
              <w:t xml:space="preserve"> </w:t>
            </w:r>
            <w:r w:rsidRPr="00EC7027">
              <w:rPr>
                <w:color w:val="000000"/>
              </w:rPr>
              <w:t>с</w:t>
            </w:r>
            <w:r w:rsidRPr="00EC7027">
              <w:rPr>
                <w:color w:val="000000"/>
                <w:spacing w:val="30"/>
              </w:rPr>
              <w:t xml:space="preserve"> </w:t>
            </w:r>
            <w:r w:rsidRPr="00EC7027">
              <w:rPr>
                <w:color w:val="000000"/>
                <w:spacing w:val="-2"/>
              </w:rPr>
              <w:t>химическими</w:t>
            </w:r>
            <w:r w:rsidRPr="00EC7027">
              <w:rPr>
                <w:color w:val="000000"/>
                <w:spacing w:val="64"/>
              </w:rPr>
              <w:t xml:space="preserve"> </w:t>
            </w:r>
            <w:r w:rsidRPr="00EC7027">
              <w:rPr>
                <w:color w:val="000000"/>
                <w:spacing w:val="-2"/>
              </w:rPr>
              <w:t>веществами,</w:t>
            </w:r>
            <w:r w:rsidRPr="00EC7027">
              <w:rPr>
                <w:color w:val="000000"/>
                <w:spacing w:val="65"/>
              </w:rPr>
              <w:t xml:space="preserve"> </w:t>
            </w:r>
            <w:r w:rsidRPr="00EC7027">
              <w:rPr>
                <w:color w:val="000000"/>
                <w:spacing w:val="-2"/>
              </w:rPr>
              <w:t>химической</w:t>
            </w:r>
            <w:r w:rsidRPr="00EC7027">
              <w:rPr>
                <w:color w:val="000000"/>
                <w:spacing w:val="63"/>
              </w:rPr>
              <w:t xml:space="preserve"> </w:t>
            </w:r>
            <w:r w:rsidRPr="00EC7027">
              <w:rPr>
                <w:color w:val="000000"/>
                <w:spacing w:val="-2"/>
              </w:rPr>
              <w:t>посудой</w:t>
            </w:r>
            <w:r w:rsidRPr="00EC7027">
              <w:rPr>
                <w:color w:val="000000"/>
                <w:spacing w:val="63"/>
              </w:rPr>
              <w:t xml:space="preserve"> </w:t>
            </w:r>
            <w:r w:rsidRPr="00EC7027">
              <w:rPr>
                <w:color w:val="000000"/>
              </w:rPr>
              <w:t>и</w:t>
            </w:r>
            <w:r w:rsidRPr="00EC7027">
              <w:rPr>
                <w:color w:val="000000"/>
                <w:spacing w:val="61"/>
              </w:rPr>
              <w:t xml:space="preserve"> </w:t>
            </w:r>
            <w:r w:rsidRPr="00EC7027">
              <w:rPr>
                <w:color w:val="000000"/>
                <w:spacing w:val="-2"/>
              </w:rPr>
              <w:t>лабораторным</w:t>
            </w:r>
            <w:r w:rsidRPr="00EC7027">
              <w:rPr>
                <w:color w:val="000000"/>
              </w:rPr>
              <w:t xml:space="preserve"> </w:t>
            </w:r>
            <w:r w:rsidRPr="00EC7027">
              <w:rPr>
                <w:color w:val="000000"/>
                <w:spacing w:val="-2"/>
              </w:rPr>
              <w:t>оборудованием;</w:t>
            </w:r>
            <w:r w:rsidRPr="00EC7027">
              <w:rPr>
                <w:color w:val="000000"/>
                <w:spacing w:val="33"/>
              </w:rPr>
              <w:t xml:space="preserve"> </w:t>
            </w:r>
            <w:r w:rsidRPr="00EC7027">
              <w:rPr>
                <w:color w:val="000000"/>
                <w:spacing w:val="-2"/>
              </w:rPr>
              <w:t>правил</w:t>
            </w:r>
            <w:r w:rsidRPr="00EC7027">
              <w:rPr>
                <w:color w:val="000000"/>
                <w:spacing w:val="33"/>
              </w:rPr>
              <w:t xml:space="preserve"> </w:t>
            </w:r>
            <w:r w:rsidRPr="00EC7027">
              <w:rPr>
                <w:color w:val="000000"/>
                <w:spacing w:val="-2"/>
              </w:rPr>
              <w:t>безопасного</w:t>
            </w:r>
            <w:r w:rsidRPr="00EC7027">
              <w:rPr>
                <w:color w:val="000000"/>
                <w:spacing w:val="34"/>
              </w:rPr>
              <w:t xml:space="preserve"> </w:t>
            </w:r>
            <w:r w:rsidRPr="00EC7027">
              <w:rPr>
                <w:color w:val="000000"/>
                <w:spacing w:val="-2"/>
              </w:rPr>
              <w:t>обращения</w:t>
            </w:r>
            <w:r w:rsidRPr="00EC7027">
              <w:rPr>
                <w:color w:val="000000"/>
                <w:spacing w:val="34"/>
              </w:rPr>
              <w:t xml:space="preserve"> </w:t>
            </w:r>
            <w:r w:rsidRPr="00EC7027">
              <w:rPr>
                <w:color w:val="000000"/>
              </w:rPr>
              <w:t>с</w:t>
            </w:r>
            <w:r w:rsidRPr="00EC7027">
              <w:rPr>
                <w:color w:val="000000"/>
                <w:spacing w:val="32"/>
              </w:rPr>
              <w:t xml:space="preserve"> </w:t>
            </w:r>
            <w:r w:rsidRPr="00EC7027">
              <w:rPr>
                <w:color w:val="000000"/>
                <w:spacing w:val="-2"/>
              </w:rPr>
              <w:t>веществами,</w:t>
            </w:r>
            <w:r w:rsidRPr="00EC7027">
              <w:rPr>
                <w:color w:val="000000"/>
                <w:spacing w:val="133"/>
              </w:rPr>
              <w:t xml:space="preserve"> </w:t>
            </w:r>
            <w:r w:rsidRPr="00EC7027">
              <w:rPr>
                <w:color w:val="000000"/>
                <w:spacing w:val="-2"/>
              </w:rPr>
              <w:t>используемыми</w:t>
            </w:r>
            <w:r w:rsidRPr="00EC7027">
              <w:rPr>
                <w:color w:val="000000"/>
                <w:spacing w:val="131"/>
              </w:rPr>
              <w:t xml:space="preserve"> </w:t>
            </w:r>
            <w:r w:rsidRPr="00EC7027">
              <w:rPr>
                <w:color w:val="000000"/>
              </w:rPr>
              <w:t>в</w:t>
            </w:r>
            <w:r w:rsidRPr="00EC7027">
              <w:rPr>
                <w:color w:val="000000"/>
                <w:spacing w:val="131"/>
              </w:rPr>
              <w:t xml:space="preserve"> </w:t>
            </w:r>
            <w:r w:rsidRPr="00EC7027">
              <w:rPr>
                <w:color w:val="000000"/>
                <w:spacing w:val="-2"/>
              </w:rPr>
              <w:t>повседневной</w:t>
            </w:r>
            <w:r w:rsidRPr="00EC7027">
              <w:rPr>
                <w:color w:val="000000"/>
                <w:spacing w:val="132"/>
              </w:rPr>
              <w:t xml:space="preserve"> </w:t>
            </w:r>
            <w:r w:rsidRPr="00EC7027">
              <w:rPr>
                <w:color w:val="000000"/>
                <w:spacing w:val="-2"/>
              </w:rPr>
              <w:t>жизни,</w:t>
            </w:r>
            <w:r w:rsidRPr="00EC7027">
              <w:rPr>
                <w:color w:val="000000"/>
                <w:spacing w:val="133"/>
              </w:rPr>
              <w:t xml:space="preserve"> </w:t>
            </w:r>
            <w:r w:rsidRPr="00EC7027">
              <w:rPr>
                <w:color w:val="000000"/>
                <w:spacing w:val="-2"/>
              </w:rPr>
              <w:t>правил</w:t>
            </w:r>
            <w:r w:rsidRPr="00EC7027">
              <w:rPr>
                <w:color w:val="000000"/>
              </w:rPr>
              <w:t xml:space="preserve"> </w:t>
            </w:r>
            <w:r w:rsidRPr="00EC7027">
              <w:rPr>
                <w:color w:val="000000"/>
                <w:spacing w:val="-2"/>
              </w:rPr>
              <w:t>поведения</w:t>
            </w:r>
            <w:r w:rsidRPr="00EC7027">
              <w:rPr>
                <w:color w:val="000000"/>
                <w:spacing w:val="81"/>
              </w:rPr>
              <w:t xml:space="preserve"> </w:t>
            </w:r>
            <w:r w:rsidRPr="00EC7027">
              <w:rPr>
                <w:color w:val="000000"/>
              </w:rPr>
              <w:t>в</w:t>
            </w:r>
            <w:r w:rsidRPr="00EC7027">
              <w:rPr>
                <w:color w:val="000000"/>
                <w:spacing w:val="-5"/>
              </w:rPr>
              <w:t xml:space="preserve"> </w:t>
            </w:r>
            <w:r w:rsidRPr="00EC7027">
              <w:rPr>
                <w:color w:val="000000"/>
                <w:spacing w:val="-2"/>
              </w:rPr>
              <w:t>целях</w:t>
            </w:r>
            <w:r w:rsidRPr="00EC7027">
              <w:rPr>
                <w:color w:val="000000"/>
                <w:spacing w:val="80"/>
              </w:rPr>
              <w:t xml:space="preserve"> </w:t>
            </w:r>
            <w:r w:rsidRPr="00EC7027">
              <w:rPr>
                <w:color w:val="000000"/>
                <w:spacing w:val="-2"/>
              </w:rPr>
              <w:t>сбережения</w:t>
            </w:r>
            <w:r w:rsidRPr="00EC7027">
              <w:rPr>
                <w:color w:val="000000"/>
                <w:spacing w:val="80"/>
              </w:rPr>
              <w:t xml:space="preserve"> </w:t>
            </w:r>
            <w:r w:rsidRPr="00EC7027">
              <w:rPr>
                <w:color w:val="000000"/>
                <w:spacing w:val="-2"/>
              </w:rPr>
              <w:t>здоровья</w:t>
            </w:r>
            <w:r w:rsidRPr="00EC7027">
              <w:rPr>
                <w:color w:val="000000"/>
                <w:spacing w:val="80"/>
              </w:rPr>
              <w:t xml:space="preserve"> </w:t>
            </w:r>
            <w:r w:rsidRPr="00EC7027">
              <w:rPr>
                <w:color w:val="000000"/>
              </w:rPr>
              <w:t>и</w:t>
            </w:r>
            <w:r w:rsidRPr="00EC7027">
              <w:rPr>
                <w:color w:val="000000"/>
                <w:spacing w:val="78"/>
              </w:rPr>
              <w:t xml:space="preserve"> </w:t>
            </w:r>
            <w:r w:rsidRPr="00EC7027">
              <w:rPr>
                <w:color w:val="000000"/>
                <w:spacing w:val="-2"/>
              </w:rPr>
              <w:t>окружающей</w:t>
            </w:r>
            <w:r w:rsidRPr="00EC7027">
              <w:rPr>
                <w:color w:val="000000"/>
              </w:rPr>
              <w:t xml:space="preserve"> </w:t>
            </w:r>
            <w:r w:rsidRPr="00EC7027">
              <w:rPr>
                <w:color w:val="000000"/>
                <w:spacing w:val="-2"/>
              </w:rPr>
              <w:t>природной</w:t>
            </w:r>
            <w:r w:rsidRPr="00EC7027">
              <w:rPr>
                <w:color w:val="000000"/>
                <w:spacing w:val="28"/>
              </w:rPr>
              <w:t xml:space="preserve"> </w:t>
            </w:r>
            <w:r w:rsidRPr="00EC7027">
              <w:rPr>
                <w:color w:val="000000"/>
                <w:spacing w:val="-2"/>
              </w:rPr>
              <w:t>среды;</w:t>
            </w:r>
            <w:r w:rsidRPr="00EC7027">
              <w:rPr>
                <w:color w:val="000000"/>
                <w:spacing w:val="29"/>
              </w:rPr>
              <w:t xml:space="preserve"> </w:t>
            </w:r>
            <w:r w:rsidRPr="00EC7027">
              <w:rPr>
                <w:color w:val="000000"/>
                <w:spacing w:val="-2"/>
              </w:rPr>
              <w:t>понимание</w:t>
            </w:r>
            <w:r w:rsidRPr="00EC7027">
              <w:rPr>
                <w:color w:val="000000"/>
                <w:spacing w:val="29"/>
              </w:rPr>
              <w:t xml:space="preserve"> </w:t>
            </w:r>
            <w:r w:rsidRPr="00EC7027">
              <w:rPr>
                <w:color w:val="000000"/>
                <w:spacing w:val="-2"/>
              </w:rPr>
              <w:t>вреда</w:t>
            </w:r>
            <w:r w:rsidRPr="00EC7027">
              <w:rPr>
                <w:color w:val="000000"/>
                <w:spacing w:val="27"/>
              </w:rPr>
              <w:t xml:space="preserve"> </w:t>
            </w:r>
            <w:r w:rsidRPr="00EC7027">
              <w:rPr>
                <w:color w:val="000000"/>
                <w:spacing w:val="-2"/>
              </w:rPr>
              <w:t>(опасности)</w:t>
            </w:r>
            <w:r w:rsidRPr="00EC7027">
              <w:rPr>
                <w:color w:val="000000"/>
                <w:spacing w:val="29"/>
              </w:rPr>
              <w:t xml:space="preserve"> </w:t>
            </w:r>
            <w:r w:rsidRPr="00EC7027">
              <w:rPr>
                <w:color w:val="000000"/>
                <w:spacing w:val="-2"/>
              </w:rPr>
              <w:t>воздействия</w:t>
            </w:r>
            <w:r w:rsidRPr="00EC7027">
              <w:rPr>
                <w:color w:val="000000"/>
                <w:spacing w:val="12"/>
              </w:rPr>
              <w:t xml:space="preserve"> </w:t>
            </w:r>
            <w:r w:rsidRPr="00EC7027">
              <w:rPr>
                <w:color w:val="000000"/>
                <w:spacing w:val="-2"/>
              </w:rPr>
              <w:t>на</w:t>
            </w:r>
            <w:r w:rsidRPr="00EC7027">
              <w:rPr>
                <w:color w:val="000000"/>
                <w:spacing w:val="12"/>
              </w:rPr>
              <w:t xml:space="preserve"> </w:t>
            </w:r>
            <w:r w:rsidRPr="00EC7027">
              <w:rPr>
                <w:color w:val="000000"/>
                <w:spacing w:val="-2"/>
              </w:rPr>
              <w:t>живые</w:t>
            </w:r>
            <w:r w:rsidRPr="00EC7027">
              <w:rPr>
                <w:color w:val="000000"/>
                <w:spacing w:val="13"/>
              </w:rPr>
              <w:t xml:space="preserve"> </w:t>
            </w:r>
            <w:r w:rsidRPr="00EC7027">
              <w:rPr>
                <w:color w:val="000000"/>
                <w:spacing w:val="-2"/>
              </w:rPr>
              <w:t>организмы</w:t>
            </w:r>
            <w:r w:rsidRPr="00EC7027">
              <w:rPr>
                <w:color w:val="000000"/>
                <w:spacing w:val="12"/>
              </w:rPr>
              <w:t xml:space="preserve"> </w:t>
            </w:r>
            <w:r w:rsidRPr="00EC7027">
              <w:rPr>
                <w:color w:val="000000"/>
                <w:spacing w:val="-2"/>
              </w:rPr>
              <w:t>определённых</w:t>
            </w:r>
            <w:r w:rsidRPr="00EC7027">
              <w:rPr>
                <w:color w:val="000000"/>
                <w:spacing w:val="13"/>
              </w:rPr>
              <w:t xml:space="preserve"> </w:t>
            </w:r>
            <w:r w:rsidRPr="00EC7027">
              <w:rPr>
                <w:color w:val="000000"/>
                <w:spacing w:val="-2"/>
              </w:rPr>
              <w:t>веществ;</w:t>
            </w:r>
            <w:r w:rsidRPr="00EC7027">
              <w:rPr>
                <w:color w:val="000000"/>
                <w:spacing w:val="12"/>
              </w:rPr>
              <w:t xml:space="preserve"> </w:t>
            </w:r>
            <w:r w:rsidRPr="00EC7027">
              <w:rPr>
                <w:color w:val="000000"/>
                <w:spacing w:val="-2"/>
              </w:rPr>
              <w:t>способов</w:t>
            </w:r>
            <w:r w:rsidRPr="00EC7027">
              <w:rPr>
                <w:color w:val="000000"/>
              </w:rPr>
              <w:t xml:space="preserve"> </w:t>
            </w:r>
            <w:r w:rsidRPr="00EC7027">
              <w:rPr>
                <w:color w:val="000000"/>
                <w:spacing w:val="-2"/>
              </w:rPr>
              <w:t>уменьшения</w:t>
            </w:r>
            <w:r w:rsidRPr="00EC7027">
              <w:rPr>
                <w:color w:val="000000"/>
                <w:spacing w:val="55"/>
              </w:rPr>
              <w:t xml:space="preserve"> </w:t>
            </w:r>
            <w:r w:rsidRPr="00EC7027">
              <w:rPr>
                <w:color w:val="000000"/>
              </w:rPr>
              <w:t>и</w:t>
            </w:r>
            <w:r w:rsidRPr="00EC7027">
              <w:rPr>
                <w:color w:val="000000"/>
                <w:spacing w:val="-4"/>
              </w:rPr>
              <w:t xml:space="preserve"> </w:t>
            </w:r>
            <w:r w:rsidRPr="00EC7027">
              <w:rPr>
                <w:color w:val="000000"/>
                <w:spacing w:val="-2"/>
              </w:rPr>
              <w:t>предотвращения</w:t>
            </w:r>
            <w:r w:rsidRPr="00EC7027">
              <w:rPr>
                <w:color w:val="000000"/>
                <w:spacing w:val="55"/>
              </w:rPr>
              <w:t xml:space="preserve"> </w:t>
            </w:r>
            <w:r w:rsidRPr="00EC7027">
              <w:rPr>
                <w:color w:val="000000"/>
                <w:spacing w:val="-2"/>
              </w:rPr>
              <w:t>их</w:t>
            </w:r>
            <w:r w:rsidRPr="00EC7027">
              <w:rPr>
                <w:color w:val="000000"/>
                <w:spacing w:val="55"/>
              </w:rPr>
              <w:t xml:space="preserve"> </w:t>
            </w:r>
            <w:r w:rsidRPr="00EC7027">
              <w:rPr>
                <w:color w:val="000000"/>
                <w:spacing w:val="-2"/>
              </w:rPr>
              <w:t>вредного</w:t>
            </w:r>
            <w:r w:rsidRPr="00EC7027">
              <w:rPr>
                <w:color w:val="000000"/>
                <w:spacing w:val="55"/>
              </w:rPr>
              <w:t xml:space="preserve"> </w:t>
            </w:r>
            <w:r w:rsidRPr="00EC7027">
              <w:rPr>
                <w:color w:val="000000"/>
                <w:spacing w:val="-2"/>
              </w:rPr>
              <w:t>воздействия;</w:t>
            </w:r>
            <w:r w:rsidRPr="00EC7027">
              <w:rPr>
                <w:color w:val="000000"/>
              </w:rPr>
              <w:t xml:space="preserve"> </w:t>
            </w:r>
            <w:r w:rsidRPr="00EC7027">
              <w:rPr>
                <w:b/>
                <w:color w:val="000000"/>
              </w:rPr>
              <w:t>наличие</w:t>
            </w:r>
            <w:r w:rsidRPr="00EC7027">
              <w:rPr>
                <w:b/>
                <w:color w:val="000000"/>
                <w:spacing w:val="35"/>
              </w:rPr>
              <w:t xml:space="preserve"> </w:t>
            </w:r>
            <w:r w:rsidRPr="00EC7027">
              <w:rPr>
                <w:b/>
                <w:color w:val="000000"/>
              </w:rPr>
              <w:t>практических</w:t>
            </w:r>
            <w:r w:rsidRPr="00EC7027">
              <w:rPr>
                <w:b/>
                <w:color w:val="000000"/>
                <w:spacing w:val="35"/>
              </w:rPr>
              <w:t xml:space="preserve"> </w:t>
            </w:r>
            <w:r w:rsidRPr="00EC7027">
              <w:rPr>
                <w:b/>
                <w:color w:val="000000"/>
              </w:rPr>
              <w:t>навыков</w:t>
            </w:r>
            <w:r w:rsidRPr="00EC7027">
              <w:rPr>
                <w:b/>
                <w:color w:val="000000"/>
                <w:spacing w:val="35"/>
              </w:rPr>
              <w:t xml:space="preserve"> </w:t>
            </w:r>
            <w:r w:rsidRPr="00EC7027">
              <w:rPr>
                <w:b/>
                <w:color w:val="000000"/>
              </w:rPr>
              <w:t>планирования</w:t>
            </w:r>
            <w:r w:rsidRPr="00EC7027">
              <w:rPr>
                <w:b/>
                <w:color w:val="000000"/>
                <w:spacing w:val="35"/>
              </w:rPr>
              <w:t xml:space="preserve"> </w:t>
            </w:r>
            <w:r w:rsidRPr="00EC7027">
              <w:rPr>
                <w:b/>
                <w:color w:val="000000"/>
              </w:rPr>
              <w:t>и</w:t>
            </w:r>
            <w:r w:rsidRPr="00EC7027">
              <w:rPr>
                <w:b/>
                <w:color w:val="000000"/>
                <w:spacing w:val="35"/>
              </w:rPr>
              <w:t xml:space="preserve"> </w:t>
            </w:r>
            <w:r w:rsidRPr="00EC7027">
              <w:rPr>
                <w:b/>
                <w:color w:val="000000"/>
              </w:rPr>
              <w:t>осуществления</w:t>
            </w:r>
            <w:r w:rsidRPr="00EC7027">
              <w:rPr>
                <w:b/>
                <w:color w:val="000000"/>
                <w:spacing w:val="90"/>
              </w:rPr>
              <w:t xml:space="preserve"> </w:t>
            </w:r>
            <w:r w:rsidRPr="00EC7027">
              <w:rPr>
                <w:b/>
                <w:color w:val="000000"/>
              </w:rPr>
              <w:t>следующих</w:t>
            </w:r>
            <w:r w:rsidRPr="00EC7027">
              <w:rPr>
                <w:b/>
                <w:color w:val="000000"/>
                <w:spacing w:val="90"/>
              </w:rPr>
              <w:t xml:space="preserve"> </w:t>
            </w:r>
            <w:r w:rsidRPr="00EC7027">
              <w:rPr>
                <w:b/>
                <w:color w:val="000000"/>
              </w:rPr>
              <w:t>химических</w:t>
            </w:r>
            <w:r w:rsidRPr="00EC7027">
              <w:rPr>
                <w:b/>
                <w:color w:val="000000"/>
                <w:spacing w:val="90"/>
              </w:rPr>
              <w:t xml:space="preserve"> </w:t>
            </w:r>
            <w:r w:rsidRPr="00EC7027">
              <w:rPr>
                <w:b/>
                <w:color w:val="000000"/>
              </w:rPr>
              <w:t>экспериментов:</w:t>
            </w:r>
          </w:p>
          <w:p w14:paraId="24686D09" w14:textId="77777777" w:rsidR="00041A3C" w:rsidRPr="00EC7027" w:rsidRDefault="00041A3C" w:rsidP="00EC7027">
            <w:pPr>
              <w:widowControl w:val="0"/>
              <w:spacing w:after="0" w:line="240" w:lineRule="auto"/>
              <w:ind w:firstLine="67"/>
              <w:jc w:val="both"/>
              <w:rPr>
                <w:shd w:val="clear" w:color="auto" w:fill="FF0000"/>
              </w:rPr>
            </w:pPr>
            <w:r w:rsidRPr="00EC7027">
              <w:rPr>
                <w:color w:val="000000"/>
              </w:rPr>
              <w:t>изучение способов разделения смесей</w:t>
            </w:r>
          </w:p>
        </w:tc>
        <w:tc>
          <w:tcPr>
            <w:tcW w:w="1321" w:type="dxa"/>
            <w:tcBorders>
              <w:top w:val="single" w:sz="8" w:space="0" w:color="000000"/>
              <w:left w:val="single" w:sz="8" w:space="0" w:color="000000"/>
              <w:bottom w:val="single" w:sz="8" w:space="0" w:color="000000"/>
              <w:right w:val="single" w:sz="8" w:space="0" w:color="000000"/>
            </w:tcBorders>
            <w:vAlign w:val="center"/>
          </w:tcPr>
          <w:p w14:paraId="552BC7C3" w14:textId="77777777" w:rsidR="00041A3C" w:rsidRPr="00EC7027" w:rsidRDefault="00041A3C" w:rsidP="00EC7027">
            <w:pPr>
              <w:widowControl w:val="0"/>
              <w:spacing w:after="0" w:line="240" w:lineRule="auto"/>
              <w:ind w:hanging="112"/>
              <w:jc w:val="center"/>
            </w:pPr>
            <w:r w:rsidRPr="00EC7027">
              <w:t>Б</w:t>
            </w:r>
          </w:p>
        </w:tc>
        <w:tc>
          <w:tcPr>
            <w:tcW w:w="1558" w:type="dxa"/>
            <w:tcBorders>
              <w:top w:val="single" w:sz="8" w:space="0" w:color="000000"/>
              <w:left w:val="single" w:sz="8" w:space="0" w:color="000000"/>
              <w:bottom w:val="single" w:sz="8" w:space="0" w:color="000000"/>
              <w:right w:val="single" w:sz="8" w:space="0" w:color="000000"/>
            </w:tcBorders>
            <w:vAlign w:val="center"/>
          </w:tcPr>
          <w:p w14:paraId="0B9B6759" w14:textId="77777777" w:rsidR="00041A3C" w:rsidRPr="00EC7027" w:rsidRDefault="00041A3C" w:rsidP="00EC7027">
            <w:pPr>
              <w:spacing w:after="0" w:line="240" w:lineRule="auto"/>
              <w:jc w:val="center"/>
              <w:rPr>
                <w:color w:val="000000"/>
              </w:rPr>
            </w:pPr>
            <w:r w:rsidRPr="00EC7027">
              <w:rPr>
                <w:color w:val="000000"/>
              </w:rPr>
              <w:t>54,58</w:t>
            </w:r>
          </w:p>
        </w:tc>
        <w:tc>
          <w:tcPr>
            <w:tcW w:w="1200" w:type="dxa"/>
            <w:tcBorders>
              <w:top w:val="single" w:sz="8" w:space="0" w:color="000000"/>
              <w:left w:val="single" w:sz="8" w:space="0" w:color="000000"/>
              <w:bottom w:val="single" w:sz="8" w:space="0" w:color="000000"/>
              <w:right w:val="single" w:sz="8" w:space="0" w:color="000000"/>
            </w:tcBorders>
            <w:vAlign w:val="center"/>
          </w:tcPr>
          <w:p w14:paraId="63D87D33" w14:textId="77777777" w:rsidR="00041A3C" w:rsidRPr="00EC7027" w:rsidRDefault="00041A3C" w:rsidP="00EC7027">
            <w:pPr>
              <w:spacing w:after="0" w:line="240" w:lineRule="auto"/>
              <w:jc w:val="center"/>
              <w:rPr>
                <w:color w:val="000000"/>
              </w:rPr>
            </w:pPr>
            <w:r w:rsidRPr="00EC7027">
              <w:rPr>
                <w:color w:val="000000"/>
              </w:rPr>
              <w:t>34,21</w:t>
            </w:r>
          </w:p>
        </w:tc>
        <w:tc>
          <w:tcPr>
            <w:tcW w:w="1200" w:type="dxa"/>
            <w:tcBorders>
              <w:top w:val="single" w:sz="8" w:space="0" w:color="000000"/>
              <w:left w:val="single" w:sz="8" w:space="0" w:color="000000"/>
              <w:bottom w:val="single" w:sz="8" w:space="0" w:color="000000"/>
              <w:right w:val="single" w:sz="8" w:space="0" w:color="000000"/>
            </w:tcBorders>
            <w:vAlign w:val="center"/>
          </w:tcPr>
          <w:p w14:paraId="0347EC64" w14:textId="77777777" w:rsidR="00041A3C" w:rsidRPr="00EC7027" w:rsidRDefault="00041A3C" w:rsidP="00EC7027">
            <w:pPr>
              <w:spacing w:after="0" w:line="240" w:lineRule="auto"/>
              <w:jc w:val="center"/>
              <w:rPr>
                <w:color w:val="000000"/>
              </w:rPr>
            </w:pPr>
            <w:r w:rsidRPr="00EC7027">
              <w:rPr>
                <w:color w:val="000000"/>
              </w:rPr>
              <w:t>34,23</w:t>
            </w:r>
          </w:p>
        </w:tc>
        <w:tc>
          <w:tcPr>
            <w:tcW w:w="1200" w:type="dxa"/>
            <w:tcBorders>
              <w:top w:val="single" w:sz="8" w:space="0" w:color="000000"/>
              <w:left w:val="single" w:sz="8" w:space="0" w:color="000000"/>
              <w:bottom w:val="single" w:sz="8" w:space="0" w:color="000000"/>
              <w:right w:val="single" w:sz="4" w:space="0" w:color="000000"/>
            </w:tcBorders>
            <w:vAlign w:val="center"/>
          </w:tcPr>
          <w:p w14:paraId="79446A27" w14:textId="77777777" w:rsidR="00041A3C" w:rsidRPr="00EC7027" w:rsidRDefault="00041A3C" w:rsidP="00EC7027">
            <w:pPr>
              <w:spacing w:after="0" w:line="240" w:lineRule="auto"/>
              <w:jc w:val="center"/>
              <w:rPr>
                <w:color w:val="000000"/>
              </w:rPr>
            </w:pPr>
            <w:r w:rsidRPr="00EC7027">
              <w:rPr>
                <w:color w:val="000000"/>
              </w:rPr>
              <w:t>47,2</w:t>
            </w:r>
          </w:p>
        </w:tc>
        <w:tc>
          <w:tcPr>
            <w:tcW w:w="1223" w:type="dxa"/>
            <w:tcBorders>
              <w:top w:val="single" w:sz="8" w:space="0" w:color="000000"/>
              <w:left w:val="single" w:sz="4" w:space="0" w:color="000000"/>
              <w:bottom w:val="single" w:sz="8" w:space="0" w:color="000000"/>
              <w:right w:val="single" w:sz="8" w:space="0" w:color="000000"/>
            </w:tcBorders>
            <w:vAlign w:val="center"/>
          </w:tcPr>
          <w:p w14:paraId="50A9525B" w14:textId="77777777" w:rsidR="00041A3C" w:rsidRPr="00EC7027" w:rsidRDefault="00041A3C" w:rsidP="00EC7027">
            <w:pPr>
              <w:spacing w:after="0" w:line="240" w:lineRule="auto"/>
              <w:jc w:val="center"/>
              <w:rPr>
                <w:color w:val="000000"/>
              </w:rPr>
            </w:pPr>
            <w:r w:rsidRPr="00EC7027">
              <w:rPr>
                <w:color w:val="000000"/>
              </w:rPr>
              <w:t>74,3</w:t>
            </w:r>
          </w:p>
        </w:tc>
      </w:tr>
      <w:tr w:rsidR="00041A3C" w:rsidRPr="00EC7027" w14:paraId="5A116D72" w14:textId="77777777" w:rsidTr="00041A3C">
        <w:trPr>
          <w:trHeight w:val="226"/>
        </w:trPr>
        <w:tc>
          <w:tcPr>
            <w:tcW w:w="1116" w:type="dxa"/>
            <w:tcBorders>
              <w:top w:val="single" w:sz="8" w:space="0" w:color="000000"/>
              <w:left w:val="single" w:sz="8" w:space="0" w:color="000000"/>
              <w:bottom w:val="single" w:sz="8" w:space="0" w:color="000000"/>
              <w:right w:val="single" w:sz="8" w:space="0" w:color="000000"/>
            </w:tcBorders>
            <w:vAlign w:val="center"/>
          </w:tcPr>
          <w:p w14:paraId="666CBA54" w14:textId="77777777" w:rsidR="00041A3C" w:rsidRPr="00EC7027" w:rsidRDefault="00041A3C" w:rsidP="00EC7027">
            <w:pPr>
              <w:spacing w:after="0" w:line="240" w:lineRule="auto"/>
              <w:jc w:val="center"/>
              <w:rPr>
                <w:color w:val="000000"/>
              </w:rPr>
            </w:pPr>
            <w:r w:rsidRPr="00EC7027">
              <w:rPr>
                <w:color w:val="000000"/>
              </w:rPr>
              <w:t>17</w:t>
            </w:r>
          </w:p>
        </w:tc>
        <w:tc>
          <w:tcPr>
            <w:tcW w:w="5604" w:type="dxa"/>
            <w:tcBorders>
              <w:top w:val="single" w:sz="8" w:space="0" w:color="000000"/>
              <w:left w:val="single" w:sz="8" w:space="0" w:color="000000"/>
              <w:bottom w:val="single" w:sz="8" w:space="0" w:color="000000"/>
              <w:right w:val="single" w:sz="8" w:space="0" w:color="000000"/>
            </w:tcBorders>
            <w:vAlign w:val="center"/>
          </w:tcPr>
          <w:p w14:paraId="74351815" w14:textId="77777777" w:rsidR="00041A3C" w:rsidRPr="00EC7027" w:rsidRDefault="00041A3C" w:rsidP="00EC7027">
            <w:pPr>
              <w:widowControl w:val="0"/>
              <w:autoSpaceDE w:val="0"/>
              <w:autoSpaceDN w:val="0"/>
              <w:spacing w:after="0" w:line="240" w:lineRule="auto"/>
              <w:rPr>
                <w:color w:val="000000"/>
              </w:rPr>
            </w:pPr>
            <w:r w:rsidRPr="00EC7027">
              <w:rPr>
                <w:b/>
                <w:color w:val="000000"/>
              </w:rPr>
              <w:t>Наличие</w:t>
            </w:r>
            <w:r w:rsidRPr="00EC7027">
              <w:rPr>
                <w:b/>
                <w:color w:val="000000"/>
                <w:spacing w:val="31"/>
              </w:rPr>
              <w:t xml:space="preserve"> </w:t>
            </w:r>
            <w:r w:rsidRPr="00EC7027">
              <w:rPr>
                <w:b/>
                <w:color w:val="000000"/>
              </w:rPr>
              <w:t>практических</w:t>
            </w:r>
            <w:r w:rsidRPr="00EC7027">
              <w:rPr>
                <w:b/>
                <w:color w:val="000000"/>
                <w:spacing w:val="31"/>
              </w:rPr>
              <w:t xml:space="preserve"> </w:t>
            </w:r>
            <w:r w:rsidRPr="00EC7027">
              <w:rPr>
                <w:b/>
                <w:color w:val="000000"/>
              </w:rPr>
              <w:t>навыков</w:t>
            </w:r>
            <w:r w:rsidRPr="00EC7027">
              <w:rPr>
                <w:b/>
                <w:color w:val="000000"/>
                <w:spacing w:val="31"/>
              </w:rPr>
              <w:t xml:space="preserve"> </w:t>
            </w:r>
            <w:r w:rsidRPr="00EC7027">
              <w:rPr>
                <w:b/>
                <w:color w:val="000000"/>
              </w:rPr>
              <w:t>планирования</w:t>
            </w:r>
            <w:r w:rsidRPr="00EC7027">
              <w:rPr>
                <w:b/>
                <w:color w:val="000000"/>
                <w:spacing w:val="31"/>
              </w:rPr>
              <w:t xml:space="preserve"> </w:t>
            </w:r>
            <w:r w:rsidRPr="00EC7027">
              <w:rPr>
                <w:b/>
                <w:color w:val="000000"/>
              </w:rPr>
              <w:t>и осуществления</w:t>
            </w:r>
            <w:r w:rsidRPr="00EC7027">
              <w:rPr>
                <w:b/>
                <w:color w:val="000000"/>
                <w:spacing w:val="90"/>
              </w:rPr>
              <w:t xml:space="preserve"> </w:t>
            </w:r>
            <w:r w:rsidRPr="00EC7027">
              <w:rPr>
                <w:b/>
                <w:color w:val="000000"/>
              </w:rPr>
              <w:t>следующих</w:t>
            </w:r>
            <w:r w:rsidRPr="00EC7027">
              <w:rPr>
                <w:b/>
                <w:color w:val="000000"/>
                <w:spacing w:val="90"/>
              </w:rPr>
              <w:t xml:space="preserve"> </w:t>
            </w:r>
            <w:r w:rsidRPr="00EC7027">
              <w:rPr>
                <w:b/>
                <w:color w:val="000000"/>
              </w:rPr>
              <w:t>химических</w:t>
            </w:r>
            <w:r w:rsidRPr="00EC7027">
              <w:rPr>
                <w:b/>
                <w:color w:val="000000"/>
                <w:spacing w:val="90"/>
              </w:rPr>
              <w:t xml:space="preserve"> </w:t>
            </w:r>
            <w:r w:rsidRPr="00EC7027">
              <w:rPr>
                <w:b/>
                <w:color w:val="000000"/>
              </w:rPr>
              <w:t>экспериментов:</w:t>
            </w:r>
            <w:r w:rsidRPr="00EC7027">
              <w:rPr>
                <w:color w:val="000000"/>
              </w:rPr>
              <w:t xml:space="preserve"> применение</w:t>
            </w:r>
            <w:r w:rsidRPr="00EC7027">
              <w:rPr>
                <w:color w:val="000000"/>
                <w:spacing w:val="3"/>
              </w:rPr>
              <w:t xml:space="preserve"> </w:t>
            </w:r>
            <w:r w:rsidRPr="00EC7027">
              <w:rPr>
                <w:color w:val="000000"/>
              </w:rPr>
              <w:t>индикаторов</w:t>
            </w:r>
            <w:r w:rsidRPr="00EC7027">
              <w:rPr>
                <w:color w:val="000000"/>
                <w:spacing w:val="2"/>
              </w:rPr>
              <w:t xml:space="preserve"> </w:t>
            </w:r>
            <w:r w:rsidRPr="00EC7027">
              <w:rPr>
                <w:color w:val="000000"/>
              </w:rPr>
              <w:lastRenderedPageBreak/>
              <w:t>(лакмуса,</w:t>
            </w:r>
            <w:r w:rsidRPr="00EC7027">
              <w:rPr>
                <w:color w:val="000000"/>
                <w:spacing w:val="2"/>
              </w:rPr>
              <w:t xml:space="preserve"> </w:t>
            </w:r>
            <w:r w:rsidRPr="00EC7027">
              <w:rPr>
                <w:color w:val="000000"/>
              </w:rPr>
              <w:t>метилоранжа</w:t>
            </w:r>
            <w:r w:rsidRPr="00EC7027">
              <w:rPr>
                <w:color w:val="000000"/>
                <w:spacing w:val="2"/>
              </w:rPr>
              <w:t xml:space="preserve"> </w:t>
            </w:r>
            <w:r w:rsidRPr="00EC7027">
              <w:rPr>
                <w:color w:val="000000"/>
              </w:rPr>
              <w:t>и</w:t>
            </w:r>
            <w:r w:rsidRPr="00EC7027">
              <w:rPr>
                <w:color w:val="000000"/>
                <w:spacing w:val="2"/>
              </w:rPr>
              <w:t xml:space="preserve"> </w:t>
            </w:r>
            <w:r w:rsidRPr="00EC7027">
              <w:rPr>
                <w:color w:val="000000"/>
              </w:rPr>
              <w:t>фенолфталеина)</w:t>
            </w:r>
            <w:r w:rsidRPr="00EC7027">
              <w:rPr>
                <w:color w:val="000000"/>
                <w:spacing w:val="36"/>
              </w:rPr>
              <w:t xml:space="preserve"> </w:t>
            </w:r>
            <w:r w:rsidRPr="00EC7027">
              <w:rPr>
                <w:color w:val="000000"/>
              </w:rPr>
              <w:t>для</w:t>
            </w:r>
            <w:r w:rsidRPr="00EC7027">
              <w:rPr>
                <w:color w:val="000000"/>
                <w:spacing w:val="37"/>
              </w:rPr>
              <w:t xml:space="preserve"> </w:t>
            </w:r>
            <w:r w:rsidRPr="00EC7027">
              <w:rPr>
                <w:color w:val="000000"/>
              </w:rPr>
              <w:t>определения</w:t>
            </w:r>
            <w:r w:rsidRPr="00EC7027">
              <w:rPr>
                <w:color w:val="000000"/>
                <w:spacing w:val="37"/>
              </w:rPr>
              <w:t xml:space="preserve"> </w:t>
            </w:r>
            <w:r w:rsidRPr="00EC7027">
              <w:rPr>
                <w:color w:val="000000"/>
              </w:rPr>
              <w:t>характера</w:t>
            </w:r>
            <w:r w:rsidRPr="00EC7027">
              <w:rPr>
                <w:color w:val="000000"/>
                <w:spacing w:val="37"/>
              </w:rPr>
              <w:t xml:space="preserve"> </w:t>
            </w:r>
            <w:r w:rsidRPr="00EC7027">
              <w:rPr>
                <w:color w:val="000000"/>
              </w:rPr>
              <w:t>среды</w:t>
            </w:r>
            <w:r w:rsidRPr="00EC7027">
              <w:rPr>
                <w:color w:val="000000"/>
                <w:spacing w:val="37"/>
              </w:rPr>
              <w:t xml:space="preserve"> </w:t>
            </w:r>
            <w:r w:rsidRPr="00EC7027">
              <w:rPr>
                <w:color w:val="000000"/>
              </w:rPr>
              <w:t>в</w:t>
            </w:r>
            <w:r w:rsidRPr="00EC7027">
              <w:rPr>
                <w:color w:val="000000"/>
                <w:spacing w:val="37"/>
              </w:rPr>
              <w:t xml:space="preserve"> </w:t>
            </w:r>
            <w:r w:rsidRPr="00EC7027">
              <w:rPr>
                <w:color w:val="000000"/>
              </w:rPr>
              <w:t>растворах</w:t>
            </w:r>
          </w:p>
          <w:p w14:paraId="33E9C93A" w14:textId="77777777" w:rsidR="00041A3C" w:rsidRPr="00EC7027" w:rsidRDefault="00041A3C" w:rsidP="00EC7027">
            <w:pPr>
              <w:widowControl w:val="0"/>
              <w:autoSpaceDE w:val="0"/>
              <w:autoSpaceDN w:val="0"/>
              <w:spacing w:after="0" w:line="240" w:lineRule="auto"/>
              <w:rPr>
                <w:color w:val="000000"/>
              </w:rPr>
            </w:pPr>
            <w:r w:rsidRPr="00EC7027">
              <w:rPr>
                <w:color w:val="000000"/>
              </w:rPr>
              <w:t>кислот</w:t>
            </w:r>
            <w:r w:rsidRPr="00EC7027">
              <w:rPr>
                <w:color w:val="000000"/>
                <w:spacing w:val="24"/>
              </w:rPr>
              <w:t xml:space="preserve"> </w:t>
            </w:r>
            <w:r w:rsidRPr="00EC7027">
              <w:rPr>
                <w:color w:val="000000"/>
              </w:rPr>
              <w:t>и</w:t>
            </w:r>
            <w:r w:rsidRPr="00EC7027">
              <w:rPr>
                <w:color w:val="000000"/>
                <w:spacing w:val="24"/>
              </w:rPr>
              <w:t xml:space="preserve"> </w:t>
            </w:r>
            <w:r w:rsidRPr="00EC7027">
              <w:rPr>
                <w:color w:val="000000"/>
              </w:rPr>
              <w:t>щелочей;</w:t>
            </w:r>
            <w:r w:rsidRPr="00EC7027">
              <w:rPr>
                <w:color w:val="000000"/>
                <w:spacing w:val="24"/>
              </w:rPr>
              <w:t xml:space="preserve"> </w:t>
            </w:r>
            <w:r w:rsidRPr="00EC7027">
              <w:rPr>
                <w:color w:val="000000"/>
              </w:rPr>
              <w:t>химические</w:t>
            </w:r>
            <w:r w:rsidRPr="00EC7027">
              <w:rPr>
                <w:color w:val="000000"/>
                <w:spacing w:val="23"/>
              </w:rPr>
              <w:t xml:space="preserve"> </w:t>
            </w:r>
            <w:r w:rsidRPr="00EC7027">
              <w:rPr>
                <w:color w:val="000000"/>
              </w:rPr>
              <w:t>эксперименты,</w:t>
            </w:r>
            <w:r w:rsidRPr="00EC7027">
              <w:rPr>
                <w:color w:val="000000"/>
                <w:spacing w:val="24"/>
              </w:rPr>
              <w:t xml:space="preserve"> </w:t>
            </w:r>
            <w:r w:rsidRPr="00EC7027">
              <w:rPr>
                <w:color w:val="000000"/>
              </w:rPr>
              <w:t>иллюстрирующие</w:t>
            </w:r>
            <w:r w:rsidRPr="00EC7027">
              <w:rPr>
                <w:color w:val="000000"/>
                <w:spacing w:val="56"/>
              </w:rPr>
              <w:t xml:space="preserve"> </w:t>
            </w:r>
            <w:r w:rsidRPr="00EC7027">
              <w:rPr>
                <w:color w:val="000000"/>
              </w:rPr>
              <w:t>признаки</w:t>
            </w:r>
            <w:r w:rsidRPr="00EC7027">
              <w:rPr>
                <w:color w:val="000000"/>
                <w:spacing w:val="56"/>
              </w:rPr>
              <w:t xml:space="preserve"> </w:t>
            </w:r>
            <w:r w:rsidRPr="00EC7027">
              <w:rPr>
                <w:color w:val="000000"/>
              </w:rPr>
              <w:t>протекания</w:t>
            </w:r>
            <w:r w:rsidRPr="00EC7027">
              <w:rPr>
                <w:color w:val="000000"/>
                <w:spacing w:val="56"/>
              </w:rPr>
              <w:t xml:space="preserve"> </w:t>
            </w:r>
            <w:r w:rsidRPr="00EC7027">
              <w:rPr>
                <w:color w:val="000000"/>
              </w:rPr>
              <w:t>реакций</w:t>
            </w:r>
            <w:r w:rsidRPr="00EC7027">
              <w:rPr>
                <w:color w:val="000000"/>
                <w:spacing w:val="56"/>
              </w:rPr>
              <w:t xml:space="preserve"> </w:t>
            </w:r>
            <w:r w:rsidRPr="00EC7027">
              <w:rPr>
                <w:color w:val="000000"/>
              </w:rPr>
              <w:t>ионного</w:t>
            </w:r>
            <w:r w:rsidRPr="00EC7027">
              <w:rPr>
                <w:color w:val="000000"/>
                <w:spacing w:val="56"/>
              </w:rPr>
              <w:t xml:space="preserve"> </w:t>
            </w:r>
            <w:r w:rsidRPr="00EC7027">
              <w:rPr>
                <w:color w:val="000000"/>
              </w:rPr>
              <w:t>обмена; качественные</w:t>
            </w:r>
            <w:r w:rsidRPr="00EC7027">
              <w:rPr>
                <w:color w:val="000000"/>
                <w:spacing w:val="122"/>
              </w:rPr>
              <w:t xml:space="preserve"> </w:t>
            </w:r>
            <w:r w:rsidRPr="00EC7027">
              <w:rPr>
                <w:color w:val="000000"/>
              </w:rPr>
              <w:t>реакции</w:t>
            </w:r>
            <w:r w:rsidRPr="00EC7027">
              <w:rPr>
                <w:color w:val="000000"/>
                <w:spacing w:val="122"/>
              </w:rPr>
              <w:t xml:space="preserve"> </w:t>
            </w:r>
            <w:proofErr w:type="gramStart"/>
            <w:r w:rsidRPr="00EC7027">
              <w:rPr>
                <w:color w:val="000000"/>
              </w:rPr>
              <w:t>на</w:t>
            </w:r>
            <w:r w:rsidRPr="00EC7027">
              <w:rPr>
                <w:color w:val="000000"/>
                <w:spacing w:val="122"/>
              </w:rPr>
              <w:t xml:space="preserve"> </w:t>
            </w:r>
            <w:r w:rsidRPr="00EC7027">
              <w:rPr>
                <w:color w:val="000000"/>
              </w:rPr>
              <w:t>присутствующие</w:t>
            </w:r>
            <w:proofErr w:type="gramEnd"/>
            <w:r w:rsidRPr="00EC7027">
              <w:rPr>
                <w:color w:val="000000"/>
                <w:spacing w:val="122"/>
              </w:rPr>
              <w:t xml:space="preserve"> </w:t>
            </w:r>
            <w:r w:rsidRPr="00EC7027">
              <w:rPr>
                <w:color w:val="000000"/>
              </w:rPr>
              <w:t>в</w:t>
            </w:r>
            <w:r w:rsidRPr="00EC7027">
              <w:rPr>
                <w:color w:val="000000"/>
                <w:spacing w:val="122"/>
              </w:rPr>
              <w:t xml:space="preserve"> </w:t>
            </w:r>
            <w:r w:rsidRPr="00EC7027">
              <w:rPr>
                <w:color w:val="000000"/>
              </w:rPr>
              <w:t>водных растворах</w:t>
            </w:r>
            <w:r w:rsidRPr="00EC7027">
              <w:rPr>
                <w:color w:val="000000"/>
                <w:spacing w:val="120"/>
              </w:rPr>
              <w:t xml:space="preserve"> </w:t>
            </w:r>
            <w:r w:rsidRPr="00EC7027">
              <w:rPr>
                <w:color w:val="000000"/>
              </w:rPr>
              <w:t>ионы:</w:t>
            </w:r>
            <w:r w:rsidRPr="00EC7027">
              <w:rPr>
                <w:color w:val="000000"/>
                <w:spacing w:val="120"/>
              </w:rPr>
              <w:t xml:space="preserve"> </w:t>
            </w:r>
            <w:r w:rsidRPr="00EC7027">
              <w:rPr>
                <w:color w:val="000000"/>
              </w:rPr>
              <w:t>хлорид-,</w:t>
            </w:r>
            <w:r w:rsidRPr="00EC7027">
              <w:rPr>
                <w:color w:val="000000"/>
                <w:spacing w:val="120"/>
              </w:rPr>
              <w:t xml:space="preserve"> </w:t>
            </w:r>
            <w:r w:rsidRPr="00EC7027">
              <w:rPr>
                <w:color w:val="000000"/>
              </w:rPr>
              <w:t>бромид-,</w:t>
            </w:r>
            <w:r w:rsidRPr="00EC7027">
              <w:rPr>
                <w:color w:val="000000"/>
                <w:spacing w:val="120"/>
              </w:rPr>
              <w:t xml:space="preserve"> </w:t>
            </w:r>
            <w:r w:rsidRPr="00EC7027">
              <w:rPr>
                <w:color w:val="000000"/>
              </w:rPr>
              <w:t>иодид-,</w:t>
            </w:r>
            <w:r w:rsidRPr="00EC7027">
              <w:rPr>
                <w:color w:val="000000"/>
                <w:spacing w:val="120"/>
              </w:rPr>
              <w:t xml:space="preserve"> </w:t>
            </w:r>
            <w:r w:rsidRPr="00EC7027">
              <w:rPr>
                <w:color w:val="000000"/>
              </w:rPr>
              <w:t>сульфат-,</w:t>
            </w:r>
          </w:p>
          <w:p w14:paraId="2AD9899E" w14:textId="77777777" w:rsidR="00041A3C" w:rsidRPr="00EC7027" w:rsidRDefault="00041A3C" w:rsidP="00EC7027">
            <w:pPr>
              <w:widowControl w:val="0"/>
              <w:autoSpaceDE w:val="0"/>
              <w:autoSpaceDN w:val="0"/>
              <w:spacing w:after="0" w:line="240" w:lineRule="auto"/>
              <w:rPr>
                <w:color w:val="000000"/>
              </w:rPr>
            </w:pPr>
            <w:r w:rsidRPr="00EC7027">
              <w:rPr>
                <w:color w:val="000000"/>
              </w:rPr>
              <w:t>фосфат-,</w:t>
            </w:r>
            <w:r w:rsidRPr="00EC7027">
              <w:rPr>
                <w:color w:val="000000"/>
                <w:spacing w:val="140"/>
              </w:rPr>
              <w:t xml:space="preserve"> </w:t>
            </w:r>
            <w:r w:rsidRPr="00EC7027">
              <w:rPr>
                <w:color w:val="000000"/>
              </w:rPr>
              <w:t>карбонат-,</w:t>
            </w:r>
            <w:r w:rsidRPr="00EC7027">
              <w:rPr>
                <w:color w:val="000000"/>
                <w:spacing w:val="140"/>
              </w:rPr>
              <w:t xml:space="preserve"> </w:t>
            </w:r>
            <w:r w:rsidRPr="00EC7027">
              <w:rPr>
                <w:color w:val="000000"/>
              </w:rPr>
              <w:t>силикат-анионы,</w:t>
            </w:r>
            <w:r w:rsidRPr="00EC7027">
              <w:rPr>
                <w:color w:val="000000"/>
                <w:spacing w:val="140"/>
              </w:rPr>
              <w:t xml:space="preserve"> </w:t>
            </w:r>
            <w:r w:rsidRPr="00EC7027">
              <w:rPr>
                <w:color w:val="000000"/>
              </w:rPr>
              <w:t>гидроксид-ионы, катионы</w:t>
            </w:r>
            <w:r w:rsidRPr="00EC7027">
              <w:rPr>
                <w:color w:val="000000"/>
                <w:spacing w:val="84"/>
              </w:rPr>
              <w:t xml:space="preserve"> </w:t>
            </w:r>
            <w:r w:rsidRPr="00EC7027">
              <w:rPr>
                <w:color w:val="000000"/>
              </w:rPr>
              <w:t>аммония,</w:t>
            </w:r>
            <w:r w:rsidRPr="00EC7027">
              <w:rPr>
                <w:color w:val="000000"/>
                <w:spacing w:val="84"/>
              </w:rPr>
              <w:t xml:space="preserve"> </w:t>
            </w:r>
            <w:r w:rsidRPr="00EC7027">
              <w:rPr>
                <w:color w:val="000000"/>
              </w:rPr>
              <w:t>магния,</w:t>
            </w:r>
            <w:r w:rsidRPr="00EC7027">
              <w:rPr>
                <w:color w:val="000000"/>
                <w:spacing w:val="84"/>
              </w:rPr>
              <w:t xml:space="preserve"> </w:t>
            </w:r>
            <w:r w:rsidRPr="00EC7027">
              <w:rPr>
                <w:color w:val="000000"/>
              </w:rPr>
              <w:t>кальция,</w:t>
            </w:r>
            <w:r w:rsidRPr="00EC7027">
              <w:rPr>
                <w:color w:val="000000"/>
                <w:spacing w:val="84"/>
              </w:rPr>
              <w:t xml:space="preserve"> </w:t>
            </w:r>
            <w:r w:rsidRPr="00EC7027">
              <w:rPr>
                <w:color w:val="000000"/>
              </w:rPr>
              <w:t>алюминия,</w:t>
            </w:r>
            <w:r w:rsidRPr="00EC7027">
              <w:rPr>
                <w:color w:val="000000"/>
                <w:spacing w:val="84"/>
              </w:rPr>
              <w:t xml:space="preserve"> </w:t>
            </w:r>
            <w:r w:rsidRPr="00EC7027">
              <w:rPr>
                <w:color w:val="000000"/>
              </w:rPr>
              <w:t>железа (2+) и железа (3+), меди (2+), цинка</w:t>
            </w:r>
          </w:p>
          <w:p w14:paraId="76813A2D" w14:textId="77777777" w:rsidR="00041A3C" w:rsidRPr="00EC7027" w:rsidRDefault="00041A3C" w:rsidP="00EC7027">
            <w:pPr>
              <w:widowControl w:val="0"/>
              <w:autoSpaceDE w:val="0"/>
              <w:autoSpaceDN w:val="0"/>
              <w:spacing w:after="0" w:line="240" w:lineRule="auto"/>
              <w:rPr>
                <w:b/>
                <w:color w:val="000000"/>
              </w:rPr>
            </w:pPr>
          </w:p>
          <w:p w14:paraId="56A1D100" w14:textId="77777777" w:rsidR="00041A3C" w:rsidRPr="00EC7027" w:rsidRDefault="00041A3C" w:rsidP="00EC7027">
            <w:pPr>
              <w:widowControl w:val="0"/>
              <w:spacing w:after="0" w:line="240" w:lineRule="auto"/>
              <w:ind w:firstLine="67"/>
              <w:jc w:val="both"/>
              <w:rPr>
                <w:shd w:val="clear" w:color="auto" w:fill="FF0000"/>
              </w:rPr>
            </w:pPr>
          </w:p>
        </w:tc>
        <w:tc>
          <w:tcPr>
            <w:tcW w:w="1321" w:type="dxa"/>
            <w:tcBorders>
              <w:top w:val="single" w:sz="8" w:space="0" w:color="000000"/>
              <w:left w:val="single" w:sz="8" w:space="0" w:color="000000"/>
              <w:bottom w:val="single" w:sz="8" w:space="0" w:color="000000"/>
              <w:right w:val="single" w:sz="8" w:space="0" w:color="000000"/>
            </w:tcBorders>
            <w:vAlign w:val="center"/>
          </w:tcPr>
          <w:p w14:paraId="18DBC232" w14:textId="77777777" w:rsidR="00041A3C" w:rsidRPr="00EC7027" w:rsidRDefault="00041A3C" w:rsidP="00EC7027">
            <w:pPr>
              <w:widowControl w:val="0"/>
              <w:spacing w:after="0" w:line="240" w:lineRule="auto"/>
              <w:jc w:val="center"/>
            </w:pPr>
            <w:r w:rsidRPr="00EC7027">
              <w:lastRenderedPageBreak/>
              <w:t>П</w:t>
            </w:r>
          </w:p>
        </w:tc>
        <w:tc>
          <w:tcPr>
            <w:tcW w:w="1558" w:type="dxa"/>
            <w:tcBorders>
              <w:top w:val="single" w:sz="8" w:space="0" w:color="000000"/>
              <w:left w:val="single" w:sz="8" w:space="0" w:color="000000"/>
              <w:bottom w:val="single" w:sz="8" w:space="0" w:color="000000"/>
              <w:right w:val="single" w:sz="8" w:space="0" w:color="000000"/>
            </w:tcBorders>
            <w:vAlign w:val="center"/>
          </w:tcPr>
          <w:p w14:paraId="41B5BFCC" w14:textId="77777777" w:rsidR="00041A3C" w:rsidRPr="00EC7027" w:rsidRDefault="00041A3C" w:rsidP="00EC7027">
            <w:pPr>
              <w:spacing w:after="0" w:line="240" w:lineRule="auto"/>
              <w:jc w:val="center"/>
              <w:rPr>
                <w:color w:val="000000"/>
              </w:rPr>
            </w:pPr>
            <w:r w:rsidRPr="00EC7027">
              <w:rPr>
                <w:color w:val="000000"/>
              </w:rPr>
              <w:t>62,4</w:t>
            </w:r>
          </w:p>
        </w:tc>
        <w:tc>
          <w:tcPr>
            <w:tcW w:w="1200" w:type="dxa"/>
            <w:tcBorders>
              <w:top w:val="single" w:sz="8" w:space="0" w:color="000000"/>
              <w:left w:val="single" w:sz="8" w:space="0" w:color="000000"/>
              <w:bottom w:val="single" w:sz="8" w:space="0" w:color="000000"/>
              <w:right w:val="single" w:sz="8" w:space="0" w:color="000000"/>
            </w:tcBorders>
            <w:vAlign w:val="center"/>
          </w:tcPr>
          <w:p w14:paraId="748BC175" w14:textId="77777777" w:rsidR="00041A3C" w:rsidRPr="00EC7027" w:rsidRDefault="00041A3C" w:rsidP="00EC7027">
            <w:pPr>
              <w:spacing w:after="0" w:line="240" w:lineRule="auto"/>
              <w:jc w:val="center"/>
              <w:rPr>
                <w:color w:val="000000"/>
              </w:rPr>
            </w:pPr>
            <w:r w:rsidRPr="00EC7027">
              <w:rPr>
                <w:color w:val="000000"/>
              </w:rPr>
              <w:t>11,84</w:t>
            </w:r>
          </w:p>
        </w:tc>
        <w:tc>
          <w:tcPr>
            <w:tcW w:w="1200" w:type="dxa"/>
            <w:tcBorders>
              <w:top w:val="single" w:sz="8" w:space="0" w:color="000000"/>
              <w:left w:val="single" w:sz="8" w:space="0" w:color="000000"/>
              <w:bottom w:val="single" w:sz="8" w:space="0" w:color="000000"/>
              <w:right w:val="single" w:sz="8" w:space="0" w:color="000000"/>
            </w:tcBorders>
            <w:vAlign w:val="center"/>
          </w:tcPr>
          <w:p w14:paraId="3089A93B" w14:textId="77777777" w:rsidR="00041A3C" w:rsidRPr="00EC7027" w:rsidRDefault="00041A3C" w:rsidP="00EC7027">
            <w:pPr>
              <w:spacing w:after="0" w:line="240" w:lineRule="auto"/>
              <w:jc w:val="center"/>
              <w:rPr>
                <w:color w:val="000000"/>
              </w:rPr>
            </w:pPr>
            <w:r w:rsidRPr="00EC7027">
              <w:rPr>
                <w:color w:val="000000"/>
              </w:rPr>
              <w:t>24,77</w:t>
            </w:r>
          </w:p>
        </w:tc>
        <w:tc>
          <w:tcPr>
            <w:tcW w:w="1200" w:type="dxa"/>
            <w:tcBorders>
              <w:top w:val="single" w:sz="8" w:space="0" w:color="000000"/>
              <w:left w:val="single" w:sz="8" w:space="0" w:color="000000"/>
              <w:bottom w:val="single" w:sz="8" w:space="0" w:color="000000"/>
              <w:right w:val="single" w:sz="4" w:space="0" w:color="000000"/>
            </w:tcBorders>
            <w:vAlign w:val="center"/>
          </w:tcPr>
          <w:p w14:paraId="2C2DFC80" w14:textId="77777777" w:rsidR="00041A3C" w:rsidRPr="00EC7027" w:rsidRDefault="00041A3C" w:rsidP="00EC7027">
            <w:pPr>
              <w:spacing w:after="0" w:line="240" w:lineRule="auto"/>
              <w:jc w:val="center"/>
              <w:rPr>
                <w:color w:val="000000"/>
              </w:rPr>
            </w:pPr>
            <w:r w:rsidRPr="00EC7027">
              <w:rPr>
                <w:color w:val="000000"/>
              </w:rPr>
              <w:t>59,01</w:t>
            </w:r>
          </w:p>
        </w:tc>
        <w:tc>
          <w:tcPr>
            <w:tcW w:w="1223" w:type="dxa"/>
            <w:tcBorders>
              <w:top w:val="single" w:sz="8" w:space="0" w:color="000000"/>
              <w:left w:val="single" w:sz="4" w:space="0" w:color="000000"/>
              <w:bottom w:val="single" w:sz="8" w:space="0" w:color="000000"/>
              <w:right w:val="single" w:sz="8" w:space="0" w:color="000000"/>
            </w:tcBorders>
            <w:vAlign w:val="center"/>
          </w:tcPr>
          <w:p w14:paraId="7B3C7996" w14:textId="77777777" w:rsidR="00041A3C" w:rsidRPr="00EC7027" w:rsidRDefault="00041A3C" w:rsidP="00EC7027">
            <w:pPr>
              <w:spacing w:after="0" w:line="240" w:lineRule="auto"/>
              <w:jc w:val="center"/>
              <w:rPr>
                <w:color w:val="000000"/>
              </w:rPr>
            </w:pPr>
            <w:r w:rsidRPr="00EC7027">
              <w:rPr>
                <w:color w:val="000000"/>
              </w:rPr>
              <w:t>93,46</w:t>
            </w:r>
          </w:p>
        </w:tc>
      </w:tr>
      <w:tr w:rsidR="00041A3C" w:rsidRPr="00EC7027" w14:paraId="67120D06" w14:textId="77777777" w:rsidTr="00041A3C">
        <w:trPr>
          <w:trHeight w:val="226"/>
        </w:trPr>
        <w:tc>
          <w:tcPr>
            <w:tcW w:w="1116" w:type="dxa"/>
            <w:tcBorders>
              <w:top w:val="single" w:sz="8" w:space="0" w:color="000000"/>
              <w:left w:val="single" w:sz="8" w:space="0" w:color="000000"/>
              <w:bottom w:val="single" w:sz="8" w:space="0" w:color="000000"/>
              <w:right w:val="single" w:sz="8" w:space="0" w:color="000000"/>
            </w:tcBorders>
            <w:vAlign w:val="center"/>
          </w:tcPr>
          <w:p w14:paraId="69A0954A" w14:textId="77777777" w:rsidR="00041A3C" w:rsidRPr="00EC7027" w:rsidRDefault="00041A3C" w:rsidP="00EC7027">
            <w:pPr>
              <w:spacing w:after="0" w:line="240" w:lineRule="auto"/>
              <w:jc w:val="center"/>
              <w:rPr>
                <w:color w:val="000000"/>
              </w:rPr>
            </w:pPr>
            <w:r w:rsidRPr="00EC7027">
              <w:rPr>
                <w:color w:val="000000"/>
              </w:rPr>
              <w:t>18</w:t>
            </w:r>
          </w:p>
        </w:tc>
        <w:tc>
          <w:tcPr>
            <w:tcW w:w="5604" w:type="dxa"/>
            <w:tcBorders>
              <w:top w:val="single" w:sz="8" w:space="0" w:color="000000"/>
              <w:left w:val="single" w:sz="8" w:space="0" w:color="000000"/>
              <w:bottom w:val="single" w:sz="8" w:space="0" w:color="000000"/>
              <w:right w:val="single" w:sz="8" w:space="0" w:color="000000"/>
            </w:tcBorders>
            <w:vAlign w:val="center"/>
          </w:tcPr>
          <w:p w14:paraId="508C20C8" w14:textId="77777777" w:rsidR="00041A3C" w:rsidRPr="00EC7027" w:rsidRDefault="00041A3C" w:rsidP="00EC7027">
            <w:pPr>
              <w:widowControl w:val="0"/>
              <w:autoSpaceDE w:val="0"/>
              <w:autoSpaceDN w:val="0"/>
              <w:spacing w:after="0" w:line="240" w:lineRule="auto"/>
              <w:rPr>
                <w:b/>
                <w:color w:val="000000"/>
              </w:rPr>
            </w:pPr>
            <w:r w:rsidRPr="00EC7027">
              <w:rPr>
                <w:b/>
                <w:color w:val="000000"/>
              </w:rPr>
              <w:t>Владение</w:t>
            </w:r>
            <w:r w:rsidRPr="00EC7027">
              <w:rPr>
                <w:b/>
                <w:color w:val="000000"/>
                <w:spacing w:val="12"/>
              </w:rPr>
              <w:t xml:space="preserve"> </w:t>
            </w:r>
            <w:r w:rsidRPr="00EC7027">
              <w:rPr>
                <w:b/>
                <w:color w:val="000000"/>
              </w:rPr>
              <w:t>основами</w:t>
            </w:r>
            <w:r w:rsidRPr="00EC7027">
              <w:rPr>
                <w:b/>
                <w:color w:val="000000"/>
                <w:spacing w:val="12"/>
              </w:rPr>
              <w:t xml:space="preserve"> </w:t>
            </w:r>
            <w:r w:rsidRPr="00EC7027">
              <w:rPr>
                <w:b/>
                <w:color w:val="000000"/>
              </w:rPr>
              <w:t>химической</w:t>
            </w:r>
            <w:r w:rsidRPr="00EC7027">
              <w:rPr>
                <w:b/>
                <w:color w:val="000000"/>
                <w:spacing w:val="12"/>
              </w:rPr>
              <w:t xml:space="preserve"> </w:t>
            </w:r>
            <w:r w:rsidRPr="00EC7027">
              <w:rPr>
                <w:b/>
                <w:color w:val="000000"/>
              </w:rPr>
              <w:t>грамотности,</w:t>
            </w:r>
            <w:r w:rsidRPr="00EC7027">
              <w:rPr>
                <w:b/>
                <w:color w:val="000000"/>
                <w:spacing w:val="12"/>
              </w:rPr>
              <w:t xml:space="preserve"> </w:t>
            </w:r>
            <w:r w:rsidRPr="00EC7027">
              <w:rPr>
                <w:b/>
                <w:color w:val="000000"/>
              </w:rPr>
              <w:t>включающей:</w:t>
            </w:r>
            <w:r w:rsidRPr="00EC7027">
              <w:rPr>
                <w:b/>
                <w:color w:val="000000"/>
                <w:spacing w:val="9"/>
              </w:rPr>
              <w:t xml:space="preserve"> </w:t>
            </w:r>
            <w:r w:rsidRPr="00EC7027">
              <w:rPr>
                <w:color w:val="000000"/>
              </w:rPr>
              <w:t>наличие</w:t>
            </w:r>
            <w:r w:rsidRPr="00EC7027">
              <w:rPr>
                <w:color w:val="000000"/>
                <w:spacing w:val="8"/>
              </w:rPr>
              <w:t xml:space="preserve"> </w:t>
            </w:r>
            <w:r w:rsidRPr="00EC7027">
              <w:rPr>
                <w:color w:val="000000"/>
              </w:rPr>
              <w:t>опыта</w:t>
            </w:r>
            <w:r w:rsidRPr="00EC7027">
              <w:rPr>
                <w:color w:val="000000"/>
                <w:spacing w:val="8"/>
              </w:rPr>
              <w:t xml:space="preserve"> </w:t>
            </w:r>
            <w:r w:rsidRPr="00EC7027">
              <w:rPr>
                <w:color w:val="000000"/>
              </w:rPr>
              <w:t>работы</w:t>
            </w:r>
            <w:r w:rsidRPr="00EC7027">
              <w:rPr>
                <w:color w:val="000000"/>
                <w:spacing w:val="8"/>
              </w:rPr>
              <w:t xml:space="preserve"> </w:t>
            </w:r>
            <w:r w:rsidRPr="00EC7027">
              <w:rPr>
                <w:color w:val="000000"/>
              </w:rPr>
              <w:t>с</w:t>
            </w:r>
            <w:r w:rsidRPr="00EC7027">
              <w:rPr>
                <w:color w:val="000000"/>
                <w:spacing w:val="9"/>
              </w:rPr>
              <w:t xml:space="preserve"> </w:t>
            </w:r>
            <w:r w:rsidRPr="00EC7027">
              <w:rPr>
                <w:color w:val="000000"/>
              </w:rPr>
              <w:t>различными</w:t>
            </w:r>
            <w:r w:rsidRPr="00EC7027">
              <w:rPr>
                <w:color w:val="000000"/>
                <w:spacing w:val="7"/>
              </w:rPr>
              <w:t xml:space="preserve"> </w:t>
            </w:r>
            <w:r w:rsidRPr="00EC7027">
              <w:rPr>
                <w:color w:val="000000"/>
              </w:rPr>
              <w:t>источниками</w:t>
            </w:r>
            <w:r w:rsidRPr="00EC7027">
              <w:rPr>
                <w:b/>
                <w:color w:val="000000"/>
              </w:rPr>
              <w:t xml:space="preserve"> </w:t>
            </w:r>
            <w:r w:rsidRPr="00EC7027">
              <w:rPr>
                <w:color w:val="000000"/>
              </w:rPr>
              <w:t>информации</w:t>
            </w:r>
            <w:r w:rsidRPr="00EC7027">
              <w:rPr>
                <w:color w:val="000000"/>
                <w:spacing w:val="99"/>
              </w:rPr>
              <w:t xml:space="preserve"> </w:t>
            </w:r>
            <w:r w:rsidRPr="00EC7027">
              <w:rPr>
                <w:color w:val="000000"/>
              </w:rPr>
              <w:t>по</w:t>
            </w:r>
            <w:r w:rsidRPr="00EC7027">
              <w:rPr>
                <w:color w:val="000000"/>
                <w:spacing w:val="98"/>
              </w:rPr>
              <w:t xml:space="preserve"> </w:t>
            </w:r>
            <w:r w:rsidRPr="00EC7027">
              <w:rPr>
                <w:color w:val="000000"/>
              </w:rPr>
              <w:t>химии</w:t>
            </w:r>
            <w:r w:rsidRPr="00EC7027">
              <w:rPr>
                <w:color w:val="000000"/>
                <w:spacing w:val="98"/>
              </w:rPr>
              <w:t xml:space="preserve"> </w:t>
            </w:r>
            <w:r w:rsidRPr="00EC7027">
              <w:rPr>
                <w:color w:val="000000"/>
              </w:rPr>
              <w:t>(научная</w:t>
            </w:r>
            <w:r w:rsidRPr="00EC7027">
              <w:rPr>
                <w:color w:val="000000"/>
                <w:spacing w:val="98"/>
              </w:rPr>
              <w:t xml:space="preserve"> </w:t>
            </w:r>
            <w:r w:rsidRPr="00EC7027">
              <w:rPr>
                <w:color w:val="000000"/>
              </w:rPr>
              <w:t>и</w:t>
            </w:r>
            <w:r w:rsidRPr="00EC7027">
              <w:rPr>
                <w:color w:val="000000"/>
                <w:spacing w:val="98"/>
              </w:rPr>
              <w:t xml:space="preserve"> </w:t>
            </w:r>
            <w:r w:rsidRPr="00EC7027">
              <w:rPr>
                <w:color w:val="000000"/>
              </w:rPr>
              <w:t>научно-популярная</w:t>
            </w:r>
            <w:r w:rsidRPr="00EC7027">
              <w:rPr>
                <w:b/>
                <w:color w:val="000000"/>
              </w:rPr>
              <w:t xml:space="preserve"> </w:t>
            </w:r>
            <w:r w:rsidRPr="00EC7027">
              <w:rPr>
                <w:color w:val="000000"/>
              </w:rPr>
              <w:t>литература,</w:t>
            </w:r>
            <w:r w:rsidRPr="00EC7027">
              <w:rPr>
                <w:color w:val="000000"/>
                <w:spacing w:val="132"/>
              </w:rPr>
              <w:t xml:space="preserve"> </w:t>
            </w:r>
            <w:r w:rsidRPr="00EC7027">
              <w:rPr>
                <w:color w:val="000000"/>
              </w:rPr>
              <w:t>словари,</w:t>
            </w:r>
            <w:r w:rsidRPr="00EC7027">
              <w:rPr>
                <w:color w:val="000000"/>
                <w:spacing w:val="132"/>
              </w:rPr>
              <w:t xml:space="preserve"> </w:t>
            </w:r>
            <w:r w:rsidRPr="00EC7027">
              <w:rPr>
                <w:color w:val="000000"/>
              </w:rPr>
              <w:t>справочники,</w:t>
            </w:r>
            <w:r w:rsidRPr="00EC7027">
              <w:rPr>
                <w:color w:val="000000"/>
                <w:spacing w:val="132"/>
              </w:rPr>
              <w:t xml:space="preserve"> </w:t>
            </w:r>
            <w:r w:rsidRPr="00EC7027">
              <w:rPr>
                <w:color w:val="000000"/>
              </w:rPr>
              <w:t>интернет-ресурсы);</w:t>
            </w:r>
          </w:p>
          <w:p w14:paraId="2AD27DE3" w14:textId="77777777" w:rsidR="00041A3C" w:rsidRPr="00EC7027" w:rsidRDefault="00041A3C" w:rsidP="00EC7027">
            <w:pPr>
              <w:widowControl w:val="0"/>
              <w:autoSpaceDE w:val="0"/>
              <w:autoSpaceDN w:val="0"/>
              <w:spacing w:after="0" w:line="240" w:lineRule="auto"/>
              <w:rPr>
                <w:color w:val="000000"/>
              </w:rPr>
            </w:pPr>
            <w:bookmarkStart w:id="3" w:name="_Hlk238121599"/>
            <w:bookmarkEnd w:id="3"/>
            <w:r w:rsidRPr="00EC7027">
              <w:rPr>
                <w:color w:val="000000"/>
              </w:rPr>
              <w:t>умение</w:t>
            </w:r>
            <w:r w:rsidRPr="00EC7027">
              <w:rPr>
                <w:color w:val="000000"/>
                <w:spacing w:val="74"/>
              </w:rPr>
              <w:t xml:space="preserve"> </w:t>
            </w:r>
            <w:r w:rsidRPr="00EC7027">
              <w:rPr>
                <w:color w:val="000000"/>
              </w:rPr>
              <w:t>интегрировать</w:t>
            </w:r>
            <w:r w:rsidRPr="00EC7027">
              <w:rPr>
                <w:color w:val="000000"/>
                <w:spacing w:val="74"/>
              </w:rPr>
              <w:t xml:space="preserve"> </w:t>
            </w:r>
            <w:r w:rsidRPr="00EC7027">
              <w:rPr>
                <w:color w:val="000000"/>
              </w:rPr>
              <w:t>химические</w:t>
            </w:r>
            <w:r w:rsidRPr="00EC7027">
              <w:rPr>
                <w:color w:val="000000"/>
                <w:spacing w:val="74"/>
              </w:rPr>
              <w:t xml:space="preserve"> </w:t>
            </w:r>
            <w:r w:rsidRPr="00EC7027">
              <w:rPr>
                <w:color w:val="000000"/>
              </w:rPr>
              <w:t>знания</w:t>
            </w:r>
            <w:r w:rsidRPr="00EC7027">
              <w:rPr>
                <w:color w:val="000000"/>
                <w:spacing w:val="75"/>
              </w:rPr>
              <w:t xml:space="preserve"> </w:t>
            </w:r>
            <w:r w:rsidRPr="00EC7027">
              <w:rPr>
                <w:color w:val="000000"/>
              </w:rPr>
              <w:t>со</w:t>
            </w:r>
            <w:r w:rsidRPr="00EC7027">
              <w:rPr>
                <w:color w:val="000000"/>
                <w:spacing w:val="74"/>
              </w:rPr>
              <w:t xml:space="preserve"> </w:t>
            </w:r>
            <w:r w:rsidRPr="00EC7027">
              <w:rPr>
                <w:color w:val="000000"/>
              </w:rPr>
              <w:t>знаниями других</w:t>
            </w:r>
            <w:r w:rsidRPr="00EC7027">
              <w:rPr>
                <w:color w:val="000000"/>
                <w:spacing w:val="164"/>
              </w:rPr>
              <w:t xml:space="preserve"> </w:t>
            </w:r>
            <w:r w:rsidRPr="00EC7027">
              <w:rPr>
                <w:color w:val="000000"/>
              </w:rPr>
              <w:t>учебных</w:t>
            </w:r>
            <w:r w:rsidRPr="00EC7027">
              <w:rPr>
                <w:color w:val="000000"/>
                <w:spacing w:val="166"/>
              </w:rPr>
              <w:t xml:space="preserve"> </w:t>
            </w:r>
            <w:r w:rsidRPr="00EC7027">
              <w:rPr>
                <w:color w:val="000000"/>
              </w:rPr>
              <w:t>предметов; высчитывать</w:t>
            </w:r>
            <w:r w:rsidRPr="00EC7027">
              <w:rPr>
                <w:color w:val="000000"/>
                <w:spacing w:val="165"/>
              </w:rPr>
              <w:t xml:space="preserve"> </w:t>
            </w:r>
            <w:r w:rsidRPr="00EC7027">
              <w:rPr>
                <w:color w:val="000000"/>
              </w:rPr>
              <w:t>относительную</w:t>
            </w:r>
            <w:r w:rsidRPr="00EC7027">
              <w:rPr>
                <w:color w:val="000000"/>
                <w:spacing w:val="166"/>
              </w:rPr>
              <w:t xml:space="preserve"> </w:t>
            </w:r>
            <w:r w:rsidRPr="00EC7027">
              <w:rPr>
                <w:color w:val="000000"/>
              </w:rPr>
              <w:t>молекулярную</w:t>
            </w:r>
            <w:r w:rsidRPr="00EC7027">
              <w:rPr>
                <w:color w:val="000000"/>
                <w:spacing w:val="105"/>
              </w:rPr>
              <w:t xml:space="preserve"> </w:t>
            </w:r>
            <w:r w:rsidRPr="00EC7027">
              <w:rPr>
                <w:color w:val="000000"/>
              </w:rPr>
              <w:t>и</w:t>
            </w:r>
            <w:r w:rsidRPr="00EC7027">
              <w:rPr>
                <w:color w:val="000000"/>
                <w:spacing w:val="104"/>
              </w:rPr>
              <w:t xml:space="preserve"> </w:t>
            </w:r>
            <w:r w:rsidRPr="00EC7027">
              <w:rPr>
                <w:color w:val="000000"/>
              </w:rPr>
              <w:t>молярную</w:t>
            </w:r>
            <w:r w:rsidRPr="00EC7027">
              <w:rPr>
                <w:color w:val="000000"/>
                <w:spacing w:val="104"/>
              </w:rPr>
              <w:t xml:space="preserve"> </w:t>
            </w:r>
            <w:r w:rsidRPr="00EC7027">
              <w:rPr>
                <w:color w:val="000000"/>
              </w:rPr>
              <w:t>массы</w:t>
            </w:r>
            <w:r w:rsidRPr="00EC7027">
              <w:rPr>
                <w:color w:val="000000"/>
                <w:spacing w:val="105"/>
              </w:rPr>
              <w:t xml:space="preserve"> </w:t>
            </w:r>
            <w:r w:rsidRPr="00EC7027">
              <w:rPr>
                <w:color w:val="000000"/>
              </w:rPr>
              <w:t>веществ,</w:t>
            </w:r>
            <w:r w:rsidRPr="00EC7027">
              <w:rPr>
                <w:color w:val="000000"/>
                <w:spacing w:val="105"/>
              </w:rPr>
              <w:t xml:space="preserve"> </w:t>
            </w:r>
            <w:r w:rsidRPr="00EC7027">
              <w:rPr>
                <w:color w:val="000000"/>
              </w:rPr>
              <w:t>массовую</w:t>
            </w:r>
            <w:r w:rsidRPr="00EC7027">
              <w:rPr>
                <w:color w:val="000000"/>
                <w:spacing w:val="105"/>
              </w:rPr>
              <w:t xml:space="preserve"> </w:t>
            </w:r>
            <w:r w:rsidRPr="00EC7027">
              <w:rPr>
                <w:color w:val="000000"/>
              </w:rPr>
              <w:t>долю</w:t>
            </w:r>
          </w:p>
          <w:p w14:paraId="68343026" w14:textId="77777777" w:rsidR="00041A3C" w:rsidRPr="00EC7027" w:rsidRDefault="00041A3C" w:rsidP="00EC7027">
            <w:pPr>
              <w:widowControl w:val="0"/>
              <w:autoSpaceDE w:val="0"/>
              <w:autoSpaceDN w:val="0"/>
              <w:spacing w:after="0" w:line="240" w:lineRule="auto"/>
              <w:rPr>
                <w:color w:val="000000"/>
              </w:rPr>
            </w:pPr>
            <w:r w:rsidRPr="00EC7027">
              <w:rPr>
                <w:color w:val="000000"/>
              </w:rPr>
              <w:t>химического элемента в соединении</w:t>
            </w:r>
          </w:p>
          <w:p w14:paraId="352814F8" w14:textId="77777777" w:rsidR="00041A3C" w:rsidRPr="00EC7027" w:rsidRDefault="00041A3C" w:rsidP="00EC7027">
            <w:pPr>
              <w:widowControl w:val="0"/>
              <w:spacing w:after="0" w:line="240" w:lineRule="auto"/>
              <w:ind w:firstLine="67"/>
              <w:jc w:val="both"/>
              <w:rPr>
                <w:shd w:val="clear" w:color="auto" w:fill="FF0000"/>
              </w:rPr>
            </w:pPr>
          </w:p>
        </w:tc>
        <w:tc>
          <w:tcPr>
            <w:tcW w:w="1321" w:type="dxa"/>
            <w:tcBorders>
              <w:top w:val="single" w:sz="8" w:space="0" w:color="000000"/>
              <w:left w:val="single" w:sz="8" w:space="0" w:color="000000"/>
              <w:bottom w:val="single" w:sz="8" w:space="0" w:color="000000"/>
              <w:right w:val="single" w:sz="8" w:space="0" w:color="000000"/>
            </w:tcBorders>
            <w:vAlign w:val="center"/>
          </w:tcPr>
          <w:p w14:paraId="5DB94EE6" w14:textId="77777777" w:rsidR="00041A3C" w:rsidRPr="00EC7027" w:rsidRDefault="00041A3C" w:rsidP="00EC7027">
            <w:pPr>
              <w:widowControl w:val="0"/>
              <w:spacing w:after="0" w:line="240" w:lineRule="auto"/>
              <w:jc w:val="center"/>
            </w:pPr>
            <w:r w:rsidRPr="00EC7027">
              <w:t>Б</w:t>
            </w:r>
          </w:p>
        </w:tc>
        <w:tc>
          <w:tcPr>
            <w:tcW w:w="1558" w:type="dxa"/>
            <w:tcBorders>
              <w:top w:val="single" w:sz="8" w:space="0" w:color="000000"/>
              <w:left w:val="single" w:sz="8" w:space="0" w:color="000000"/>
              <w:bottom w:val="single" w:sz="8" w:space="0" w:color="000000"/>
              <w:right w:val="single" w:sz="8" w:space="0" w:color="000000"/>
            </w:tcBorders>
            <w:vAlign w:val="center"/>
          </w:tcPr>
          <w:p w14:paraId="2914C178" w14:textId="77777777" w:rsidR="00041A3C" w:rsidRPr="00EC7027" w:rsidRDefault="00041A3C" w:rsidP="00EC7027">
            <w:pPr>
              <w:spacing w:after="0" w:line="240" w:lineRule="auto"/>
              <w:jc w:val="center"/>
              <w:rPr>
                <w:color w:val="000000"/>
              </w:rPr>
            </w:pPr>
            <w:r w:rsidRPr="00EC7027">
              <w:rPr>
                <w:color w:val="000000"/>
              </w:rPr>
              <w:t>77,48</w:t>
            </w:r>
          </w:p>
        </w:tc>
        <w:tc>
          <w:tcPr>
            <w:tcW w:w="1200" w:type="dxa"/>
            <w:tcBorders>
              <w:top w:val="single" w:sz="8" w:space="0" w:color="000000"/>
              <w:left w:val="single" w:sz="8" w:space="0" w:color="000000"/>
              <w:bottom w:val="single" w:sz="8" w:space="0" w:color="000000"/>
              <w:right w:val="single" w:sz="8" w:space="0" w:color="000000"/>
            </w:tcBorders>
            <w:vAlign w:val="center"/>
          </w:tcPr>
          <w:p w14:paraId="1C4EF25C" w14:textId="77777777" w:rsidR="00041A3C" w:rsidRPr="00EC7027" w:rsidRDefault="00041A3C" w:rsidP="00EC7027">
            <w:pPr>
              <w:spacing w:after="0" w:line="240" w:lineRule="auto"/>
              <w:jc w:val="center"/>
              <w:rPr>
                <w:color w:val="000000"/>
              </w:rPr>
            </w:pPr>
            <w:r w:rsidRPr="00EC7027">
              <w:rPr>
                <w:color w:val="000000"/>
              </w:rPr>
              <w:t>18,42</w:t>
            </w:r>
          </w:p>
        </w:tc>
        <w:tc>
          <w:tcPr>
            <w:tcW w:w="1200" w:type="dxa"/>
            <w:tcBorders>
              <w:top w:val="single" w:sz="8" w:space="0" w:color="000000"/>
              <w:left w:val="single" w:sz="8" w:space="0" w:color="000000"/>
              <w:bottom w:val="single" w:sz="8" w:space="0" w:color="000000"/>
              <w:right w:val="single" w:sz="8" w:space="0" w:color="000000"/>
            </w:tcBorders>
            <w:vAlign w:val="center"/>
          </w:tcPr>
          <w:p w14:paraId="1BB47E21" w14:textId="77777777" w:rsidR="00041A3C" w:rsidRPr="00EC7027" w:rsidRDefault="00041A3C" w:rsidP="00EC7027">
            <w:pPr>
              <w:spacing w:after="0" w:line="240" w:lineRule="auto"/>
              <w:jc w:val="center"/>
              <w:rPr>
                <w:color w:val="000000"/>
              </w:rPr>
            </w:pPr>
            <w:r w:rsidRPr="00EC7027">
              <w:rPr>
                <w:color w:val="000000"/>
              </w:rPr>
              <w:t>57,66</w:t>
            </w:r>
          </w:p>
        </w:tc>
        <w:tc>
          <w:tcPr>
            <w:tcW w:w="1200" w:type="dxa"/>
            <w:tcBorders>
              <w:top w:val="single" w:sz="8" w:space="0" w:color="000000"/>
              <w:left w:val="single" w:sz="8" w:space="0" w:color="000000"/>
              <w:bottom w:val="single" w:sz="8" w:space="0" w:color="000000"/>
              <w:right w:val="single" w:sz="4" w:space="0" w:color="000000"/>
            </w:tcBorders>
            <w:vAlign w:val="center"/>
          </w:tcPr>
          <w:p w14:paraId="76576F22" w14:textId="77777777" w:rsidR="00041A3C" w:rsidRPr="00EC7027" w:rsidRDefault="00041A3C" w:rsidP="00EC7027">
            <w:pPr>
              <w:spacing w:after="0" w:line="240" w:lineRule="auto"/>
              <w:jc w:val="center"/>
              <w:rPr>
                <w:color w:val="000000"/>
              </w:rPr>
            </w:pPr>
            <w:r w:rsidRPr="00EC7027">
              <w:rPr>
                <w:color w:val="000000"/>
              </w:rPr>
              <w:t>82,61</w:t>
            </w:r>
          </w:p>
        </w:tc>
        <w:tc>
          <w:tcPr>
            <w:tcW w:w="1223" w:type="dxa"/>
            <w:tcBorders>
              <w:top w:val="single" w:sz="8" w:space="0" w:color="000000"/>
              <w:left w:val="single" w:sz="4" w:space="0" w:color="000000"/>
              <w:bottom w:val="single" w:sz="8" w:space="0" w:color="000000"/>
              <w:right w:val="single" w:sz="8" w:space="0" w:color="000000"/>
            </w:tcBorders>
            <w:vAlign w:val="center"/>
          </w:tcPr>
          <w:p w14:paraId="134F5F92" w14:textId="77777777" w:rsidR="00041A3C" w:rsidRPr="00EC7027" w:rsidRDefault="00041A3C" w:rsidP="00EC7027">
            <w:pPr>
              <w:spacing w:after="0" w:line="240" w:lineRule="auto"/>
              <w:jc w:val="center"/>
              <w:rPr>
                <w:color w:val="000000"/>
              </w:rPr>
            </w:pPr>
            <w:r w:rsidRPr="00EC7027">
              <w:rPr>
                <w:color w:val="000000"/>
              </w:rPr>
              <w:t>94,39</w:t>
            </w:r>
          </w:p>
        </w:tc>
      </w:tr>
      <w:tr w:rsidR="00041A3C" w:rsidRPr="00EC7027" w14:paraId="56F68956" w14:textId="77777777" w:rsidTr="00041A3C">
        <w:trPr>
          <w:trHeight w:val="226"/>
        </w:trPr>
        <w:tc>
          <w:tcPr>
            <w:tcW w:w="1116" w:type="dxa"/>
            <w:tcBorders>
              <w:top w:val="single" w:sz="8" w:space="0" w:color="000000"/>
              <w:left w:val="single" w:sz="8" w:space="0" w:color="000000"/>
              <w:bottom w:val="single" w:sz="8" w:space="0" w:color="000000"/>
              <w:right w:val="single" w:sz="8" w:space="0" w:color="000000"/>
            </w:tcBorders>
            <w:vAlign w:val="center"/>
          </w:tcPr>
          <w:p w14:paraId="3A8A86BB" w14:textId="77777777" w:rsidR="00041A3C" w:rsidRPr="00EC7027" w:rsidRDefault="00041A3C" w:rsidP="00EC7027">
            <w:pPr>
              <w:spacing w:after="0" w:line="240" w:lineRule="auto"/>
              <w:jc w:val="center"/>
              <w:rPr>
                <w:color w:val="000000"/>
              </w:rPr>
            </w:pPr>
            <w:r w:rsidRPr="00EC7027">
              <w:rPr>
                <w:color w:val="000000"/>
              </w:rPr>
              <w:t>19</w:t>
            </w:r>
          </w:p>
        </w:tc>
        <w:tc>
          <w:tcPr>
            <w:tcW w:w="5604" w:type="dxa"/>
            <w:tcBorders>
              <w:top w:val="single" w:sz="8" w:space="0" w:color="000000"/>
              <w:left w:val="single" w:sz="8" w:space="0" w:color="000000"/>
              <w:bottom w:val="single" w:sz="8" w:space="0" w:color="000000"/>
              <w:right w:val="single" w:sz="8" w:space="0" w:color="000000"/>
            </w:tcBorders>
            <w:vAlign w:val="center"/>
          </w:tcPr>
          <w:p w14:paraId="6F5F8ED2" w14:textId="77777777" w:rsidR="00041A3C" w:rsidRPr="00EC7027" w:rsidRDefault="00041A3C" w:rsidP="00EC7027">
            <w:pPr>
              <w:widowControl w:val="0"/>
              <w:autoSpaceDE w:val="0"/>
              <w:autoSpaceDN w:val="0"/>
              <w:spacing w:after="0" w:line="240" w:lineRule="auto"/>
              <w:rPr>
                <w:color w:val="000000"/>
              </w:rPr>
            </w:pPr>
            <w:r w:rsidRPr="00EC7027">
              <w:rPr>
                <w:b/>
                <w:color w:val="000000"/>
                <w:spacing w:val="-2"/>
              </w:rPr>
              <w:t>Представления</w:t>
            </w:r>
            <w:r w:rsidRPr="00EC7027">
              <w:rPr>
                <w:b/>
                <w:color w:val="000000"/>
                <w:spacing w:val="63"/>
              </w:rPr>
              <w:t xml:space="preserve"> </w:t>
            </w:r>
            <w:r w:rsidRPr="00EC7027">
              <w:rPr>
                <w:color w:val="000000"/>
              </w:rPr>
              <w:t>о</w:t>
            </w:r>
            <w:r w:rsidRPr="00EC7027">
              <w:rPr>
                <w:color w:val="000000"/>
                <w:spacing w:val="62"/>
              </w:rPr>
              <w:t xml:space="preserve"> </w:t>
            </w:r>
            <w:r w:rsidRPr="00EC7027">
              <w:rPr>
                <w:color w:val="000000"/>
                <w:spacing w:val="-2"/>
              </w:rPr>
              <w:t>закономерностях</w:t>
            </w:r>
            <w:r w:rsidRPr="00EC7027">
              <w:rPr>
                <w:color w:val="000000"/>
                <w:spacing w:val="63"/>
              </w:rPr>
              <w:t xml:space="preserve"> </w:t>
            </w:r>
            <w:r w:rsidRPr="00EC7027">
              <w:rPr>
                <w:color w:val="000000"/>
              </w:rPr>
              <w:t>и</w:t>
            </w:r>
            <w:r w:rsidRPr="00EC7027">
              <w:rPr>
                <w:color w:val="000000"/>
                <w:spacing w:val="61"/>
              </w:rPr>
              <w:t xml:space="preserve"> </w:t>
            </w:r>
            <w:r w:rsidRPr="00EC7027">
              <w:rPr>
                <w:color w:val="000000"/>
                <w:spacing w:val="-2"/>
              </w:rPr>
              <w:t>познаваемости</w:t>
            </w:r>
            <w:r w:rsidRPr="00EC7027">
              <w:rPr>
                <w:color w:val="000000"/>
                <w:spacing w:val="63"/>
              </w:rPr>
              <w:t xml:space="preserve"> </w:t>
            </w:r>
            <w:r w:rsidRPr="00EC7027">
              <w:rPr>
                <w:color w:val="000000"/>
                <w:spacing w:val="-2"/>
              </w:rPr>
              <w:t>явлений</w:t>
            </w:r>
            <w:r w:rsidRPr="00EC7027">
              <w:rPr>
                <w:color w:val="000000"/>
                <w:spacing w:val="5"/>
              </w:rPr>
              <w:t xml:space="preserve"> </w:t>
            </w:r>
            <w:r w:rsidRPr="00EC7027">
              <w:rPr>
                <w:color w:val="000000"/>
                <w:spacing w:val="-2"/>
              </w:rPr>
              <w:t>природы,</w:t>
            </w:r>
            <w:r w:rsidRPr="00EC7027">
              <w:rPr>
                <w:color w:val="000000"/>
                <w:spacing w:val="5"/>
              </w:rPr>
              <w:t xml:space="preserve"> </w:t>
            </w:r>
            <w:r w:rsidRPr="00EC7027">
              <w:rPr>
                <w:color w:val="000000"/>
                <w:spacing w:val="-2"/>
              </w:rPr>
              <w:t>понимание</w:t>
            </w:r>
            <w:r w:rsidRPr="00EC7027">
              <w:rPr>
                <w:color w:val="000000"/>
                <w:spacing w:val="6"/>
              </w:rPr>
              <w:t xml:space="preserve"> </w:t>
            </w:r>
            <w:r w:rsidRPr="00EC7027">
              <w:rPr>
                <w:color w:val="000000"/>
                <w:spacing w:val="-2"/>
              </w:rPr>
              <w:t>объективной</w:t>
            </w:r>
            <w:r w:rsidRPr="00EC7027">
              <w:rPr>
                <w:color w:val="000000"/>
                <w:spacing w:val="5"/>
              </w:rPr>
              <w:t xml:space="preserve"> </w:t>
            </w:r>
            <w:r w:rsidRPr="00EC7027">
              <w:rPr>
                <w:color w:val="000000"/>
                <w:spacing w:val="-2"/>
              </w:rPr>
              <w:t>значимости</w:t>
            </w:r>
            <w:r w:rsidRPr="00EC7027">
              <w:rPr>
                <w:color w:val="000000"/>
                <w:spacing w:val="5"/>
              </w:rPr>
              <w:t xml:space="preserve"> </w:t>
            </w:r>
            <w:r w:rsidRPr="00EC7027">
              <w:rPr>
                <w:color w:val="000000"/>
                <w:spacing w:val="-2"/>
              </w:rPr>
              <w:t>основ</w:t>
            </w:r>
            <w:r w:rsidRPr="00EC7027">
              <w:rPr>
                <w:color w:val="000000"/>
              </w:rPr>
              <w:t xml:space="preserve"> </w:t>
            </w:r>
            <w:r w:rsidRPr="00EC7027">
              <w:rPr>
                <w:color w:val="000000"/>
                <w:spacing w:val="-2"/>
              </w:rPr>
              <w:t>химической</w:t>
            </w:r>
            <w:r w:rsidRPr="00EC7027">
              <w:rPr>
                <w:color w:val="000000"/>
                <w:spacing w:val="93"/>
              </w:rPr>
              <w:t xml:space="preserve"> </w:t>
            </w:r>
            <w:r w:rsidRPr="00EC7027">
              <w:rPr>
                <w:color w:val="000000"/>
                <w:spacing w:val="-2"/>
              </w:rPr>
              <w:t>науки</w:t>
            </w:r>
            <w:r w:rsidRPr="00EC7027">
              <w:rPr>
                <w:color w:val="000000"/>
                <w:spacing w:val="93"/>
              </w:rPr>
              <w:t xml:space="preserve"> </w:t>
            </w:r>
            <w:r w:rsidRPr="00EC7027">
              <w:rPr>
                <w:color w:val="000000"/>
                <w:spacing w:val="-2"/>
              </w:rPr>
              <w:t>как</w:t>
            </w:r>
            <w:r w:rsidRPr="00EC7027">
              <w:rPr>
                <w:color w:val="000000"/>
                <w:spacing w:val="94"/>
              </w:rPr>
              <w:t xml:space="preserve"> </w:t>
            </w:r>
            <w:r w:rsidRPr="00EC7027">
              <w:rPr>
                <w:color w:val="000000"/>
                <w:spacing w:val="-2"/>
              </w:rPr>
              <w:t>области</w:t>
            </w:r>
            <w:r w:rsidRPr="00EC7027">
              <w:rPr>
                <w:color w:val="000000"/>
                <w:spacing w:val="94"/>
              </w:rPr>
              <w:t xml:space="preserve"> </w:t>
            </w:r>
            <w:r w:rsidRPr="00EC7027">
              <w:rPr>
                <w:color w:val="000000"/>
                <w:spacing w:val="-2"/>
              </w:rPr>
              <w:t>современного</w:t>
            </w:r>
            <w:r w:rsidRPr="00EC7027">
              <w:rPr>
                <w:color w:val="000000"/>
                <w:spacing w:val="93"/>
              </w:rPr>
              <w:t xml:space="preserve"> </w:t>
            </w:r>
            <w:r w:rsidRPr="00EC7027">
              <w:rPr>
                <w:color w:val="000000"/>
                <w:spacing w:val="-2"/>
              </w:rPr>
              <w:t>естество-</w:t>
            </w:r>
          </w:p>
          <w:p w14:paraId="3FF6F4CB" w14:textId="77777777" w:rsidR="00041A3C" w:rsidRPr="00EC7027" w:rsidRDefault="00041A3C" w:rsidP="00EC7027">
            <w:pPr>
              <w:widowControl w:val="0"/>
              <w:autoSpaceDE w:val="0"/>
              <w:autoSpaceDN w:val="0"/>
              <w:spacing w:after="0" w:line="240" w:lineRule="auto"/>
              <w:rPr>
                <w:color w:val="000000"/>
              </w:rPr>
            </w:pPr>
            <w:r w:rsidRPr="00EC7027">
              <w:rPr>
                <w:color w:val="000000"/>
                <w:spacing w:val="-2"/>
              </w:rPr>
              <w:t>знания,</w:t>
            </w:r>
            <w:r w:rsidRPr="00EC7027">
              <w:rPr>
                <w:color w:val="000000"/>
                <w:spacing w:val="35"/>
              </w:rPr>
              <w:t xml:space="preserve"> </w:t>
            </w:r>
            <w:r w:rsidRPr="00EC7027">
              <w:rPr>
                <w:color w:val="000000"/>
                <w:spacing w:val="-2"/>
              </w:rPr>
              <w:t>компонента</w:t>
            </w:r>
            <w:r w:rsidRPr="00EC7027">
              <w:rPr>
                <w:color w:val="000000"/>
                <w:spacing w:val="35"/>
              </w:rPr>
              <w:t xml:space="preserve"> </w:t>
            </w:r>
            <w:r w:rsidRPr="00EC7027">
              <w:rPr>
                <w:color w:val="000000"/>
                <w:spacing w:val="-2"/>
              </w:rPr>
              <w:t>общей</w:t>
            </w:r>
            <w:r w:rsidRPr="00EC7027">
              <w:rPr>
                <w:color w:val="000000"/>
                <w:spacing w:val="33"/>
              </w:rPr>
              <w:t xml:space="preserve"> </w:t>
            </w:r>
            <w:r w:rsidRPr="00EC7027">
              <w:rPr>
                <w:color w:val="000000"/>
                <w:spacing w:val="-2"/>
              </w:rPr>
              <w:t>культуры</w:t>
            </w:r>
            <w:r w:rsidRPr="00EC7027">
              <w:rPr>
                <w:color w:val="000000"/>
                <w:spacing w:val="33"/>
              </w:rPr>
              <w:t xml:space="preserve"> </w:t>
            </w:r>
            <w:r w:rsidRPr="00EC7027">
              <w:rPr>
                <w:color w:val="000000"/>
              </w:rPr>
              <w:t>и</w:t>
            </w:r>
            <w:r w:rsidRPr="00EC7027">
              <w:rPr>
                <w:color w:val="000000"/>
                <w:spacing w:val="32"/>
              </w:rPr>
              <w:t xml:space="preserve"> </w:t>
            </w:r>
            <w:r w:rsidRPr="00EC7027">
              <w:rPr>
                <w:color w:val="000000"/>
                <w:spacing w:val="-2"/>
              </w:rPr>
              <w:lastRenderedPageBreak/>
              <w:t>практической</w:t>
            </w:r>
            <w:r w:rsidRPr="00EC7027">
              <w:rPr>
                <w:color w:val="000000"/>
                <w:spacing w:val="33"/>
              </w:rPr>
              <w:t xml:space="preserve"> </w:t>
            </w:r>
            <w:r w:rsidRPr="00EC7027">
              <w:rPr>
                <w:color w:val="000000"/>
                <w:spacing w:val="-2"/>
              </w:rPr>
              <w:t>деятельности</w:t>
            </w:r>
            <w:r w:rsidRPr="00EC7027">
              <w:rPr>
                <w:color w:val="000000"/>
                <w:spacing w:val="75"/>
              </w:rPr>
              <w:t xml:space="preserve"> </w:t>
            </w:r>
            <w:r w:rsidRPr="00EC7027">
              <w:rPr>
                <w:color w:val="000000"/>
                <w:spacing w:val="-2"/>
              </w:rPr>
              <w:t>человека</w:t>
            </w:r>
            <w:r w:rsidRPr="00EC7027">
              <w:rPr>
                <w:color w:val="000000"/>
                <w:spacing w:val="75"/>
              </w:rPr>
              <w:t xml:space="preserve"> </w:t>
            </w:r>
            <w:r w:rsidRPr="00EC7027">
              <w:rPr>
                <w:color w:val="000000"/>
              </w:rPr>
              <w:t>в</w:t>
            </w:r>
            <w:r w:rsidRPr="00EC7027">
              <w:rPr>
                <w:color w:val="000000"/>
                <w:spacing w:val="71"/>
              </w:rPr>
              <w:t xml:space="preserve"> </w:t>
            </w:r>
            <w:r w:rsidRPr="00EC7027">
              <w:rPr>
                <w:color w:val="000000"/>
                <w:spacing w:val="-2"/>
              </w:rPr>
              <w:t>условиях</w:t>
            </w:r>
            <w:r w:rsidRPr="00EC7027">
              <w:rPr>
                <w:color w:val="000000"/>
                <w:spacing w:val="75"/>
              </w:rPr>
              <w:t xml:space="preserve"> </w:t>
            </w:r>
            <w:r w:rsidRPr="00EC7027">
              <w:rPr>
                <w:color w:val="000000"/>
                <w:spacing w:val="-2"/>
              </w:rPr>
              <w:t>современного</w:t>
            </w:r>
            <w:r w:rsidRPr="00EC7027">
              <w:rPr>
                <w:color w:val="000000"/>
                <w:spacing w:val="74"/>
              </w:rPr>
              <w:t xml:space="preserve"> </w:t>
            </w:r>
            <w:r w:rsidRPr="00EC7027">
              <w:rPr>
                <w:color w:val="000000"/>
                <w:spacing w:val="-2"/>
              </w:rPr>
              <w:t>общества;</w:t>
            </w:r>
            <w:r w:rsidRPr="00EC7027">
              <w:rPr>
                <w:color w:val="000000"/>
              </w:rPr>
              <w:t xml:space="preserve"> </w:t>
            </w:r>
            <w:r w:rsidRPr="00EC7027">
              <w:rPr>
                <w:color w:val="000000"/>
                <w:spacing w:val="-2"/>
              </w:rPr>
              <w:t>понимание</w:t>
            </w:r>
            <w:r w:rsidRPr="00EC7027">
              <w:rPr>
                <w:color w:val="000000"/>
                <w:spacing w:val="30"/>
              </w:rPr>
              <w:t xml:space="preserve"> </w:t>
            </w:r>
            <w:r w:rsidRPr="00EC7027">
              <w:rPr>
                <w:color w:val="000000"/>
                <w:spacing w:val="-2"/>
              </w:rPr>
              <w:t>места</w:t>
            </w:r>
            <w:r w:rsidRPr="00EC7027">
              <w:rPr>
                <w:color w:val="000000"/>
                <w:spacing w:val="29"/>
              </w:rPr>
              <w:t xml:space="preserve"> </w:t>
            </w:r>
            <w:r w:rsidRPr="00EC7027">
              <w:rPr>
                <w:color w:val="000000"/>
                <w:spacing w:val="-2"/>
              </w:rPr>
              <w:t>химии</w:t>
            </w:r>
            <w:r w:rsidRPr="00EC7027">
              <w:rPr>
                <w:color w:val="000000"/>
                <w:spacing w:val="29"/>
              </w:rPr>
              <w:t xml:space="preserve"> </w:t>
            </w:r>
            <w:r w:rsidRPr="00EC7027">
              <w:rPr>
                <w:color w:val="000000"/>
                <w:spacing w:val="-2"/>
              </w:rPr>
              <w:t>среди</w:t>
            </w:r>
            <w:r w:rsidRPr="00EC7027">
              <w:rPr>
                <w:color w:val="000000"/>
                <w:spacing w:val="29"/>
              </w:rPr>
              <w:t xml:space="preserve"> </w:t>
            </w:r>
            <w:r w:rsidRPr="00EC7027">
              <w:rPr>
                <w:color w:val="000000"/>
                <w:spacing w:val="-2"/>
              </w:rPr>
              <w:t>других</w:t>
            </w:r>
            <w:r w:rsidRPr="00EC7027">
              <w:rPr>
                <w:color w:val="000000"/>
                <w:spacing w:val="28"/>
              </w:rPr>
              <w:t xml:space="preserve"> </w:t>
            </w:r>
            <w:r w:rsidRPr="00EC7027">
              <w:rPr>
                <w:color w:val="000000"/>
                <w:spacing w:val="-2"/>
              </w:rPr>
              <w:t>естественных</w:t>
            </w:r>
            <w:r w:rsidRPr="00EC7027">
              <w:rPr>
                <w:color w:val="000000"/>
                <w:spacing w:val="29"/>
              </w:rPr>
              <w:t xml:space="preserve"> </w:t>
            </w:r>
            <w:r w:rsidRPr="00EC7027">
              <w:rPr>
                <w:color w:val="000000"/>
                <w:spacing w:val="-2"/>
              </w:rPr>
              <w:t>наук;</w:t>
            </w:r>
            <w:r w:rsidRPr="00EC7027">
              <w:rPr>
                <w:color w:val="000000"/>
              </w:rPr>
              <w:t xml:space="preserve"> </w:t>
            </w:r>
            <w:r w:rsidRPr="00EC7027">
              <w:rPr>
                <w:b/>
                <w:color w:val="000000"/>
                <w:spacing w:val="-2"/>
              </w:rPr>
              <w:t>владение</w:t>
            </w:r>
            <w:r w:rsidRPr="00EC7027">
              <w:rPr>
                <w:b/>
                <w:color w:val="000000"/>
                <w:spacing w:val="42"/>
              </w:rPr>
              <w:t xml:space="preserve"> </w:t>
            </w:r>
            <w:r w:rsidRPr="00EC7027">
              <w:rPr>
                <w:b/>
                <w:color w:val="000000"/>
                <w:spacing w:val="-2"/>
              </w:rPr>
              <w:t>основами</w:t>
            </w:r>
            <w:r w:rsidRPr="00EC7027">
              <w:rPr>
                <w:b/>
                <w:color w:val="000000"/>
                <w:spacing w:val="42"/>
              </w:rPr>
              <w:t xml:space="preserve"> </w:t>
            </w:r>
            <w:r w:rsidRPr="00EC7027">
              <w:rPr>
                <w:b/>
                <w:color w:val="000000"/>
                <w:spacing w:val="-2"/>
              </w:rPr>
              <w:t>химической</w:t>
            </w:r>
            <w:r w:rsidRPr="00EC7027">
              <w:rPr>
                <w:b/>
                <w:color w:val="000000"/>
                <w:spacing w:val="42"/>
              </w:rPr>
              <w:t xml:space="preserve"> </w:t>
            </w:r>
            <w:r w:rsidRPr="00EC7027">
              <w:rPr>
                <w:b/>
                <w:color w:val="000000"/>
                <w:spacing w:val="-2"/>
              </w:rPr>
              <w:t>грамотности,</w:t>
            </w:r>
            <w:r w:rsidRPr="00EC7027">
              <w:rPr>
                <w:b/>
                <w:color w:val="000000"/>
                <w:spacing w:val="43"/>
              </w:rPr>
              <w:t xml:space="preserve"> </w:t>
            </w:r>
            <w:proofErr w:type="spellStart"/>
            <w:r w:rsidRPr="00EC7027">
              <w:rPr>
                <w:b/>
                <w:color w:val="000000"/>
                <w:spacing w:val="-2"/>
              </w:rPr>
              <w:t>включа</w:t>
            </w:r>
            <w:proofErr w:type="spellEnd"/>
            <w:r w:rsidRPr="00EC7027">
              <w:rPr>
                <w:b/>
                <w:color w:val="000000"/>
                <w:spacing w:val="-2"/>
              </w:rPr>
              <w:t>-</w:t>
            </w:r>
          </w:p>
          <w:p w14:paraId="0019D5CF" w14:textId="77777777" w:rsidR="00041A3C" w:rsidRPr="00EC7027" w:rsidRDefault="00041A3C" w:rsidP="00EC7027">
            <w:pPr>
              <w:widowControl w:val="0"/>
              <w:autoSpaceDE w:val="0"/>
              <w:autoSpaceDN w:val="0"/>
              <w:spacing w:after="0" w:line="240" w:lineRule="auto"/>
              <w:rPr>
                <w:color w:val="000000"/>
              </w:rPr>
            </w:pPr>
            <w:proofErr w:type="spellStart"/>
            <w:r w:rsidRPr="00EC7027">
              <w:rPr>
                <w:b/>
                <w:color w:val="000000"/>
                <w:spacing w:val="-2"/>
              </w:rPr>
              <w:t>ющей</w:t>
            </w:r>
            <w:proofErr w:type="spellEnd"/>
            <w:r w:rsidRPr="00EC7027">
              <w:rPr>
                <w:b/>
                <w:color w:val="000000"/>
                <w:spacing w:val="62"/>
              </w:rPr>
              <w:t xml:space="preserve"> </w:t>
            </w:r>
            <w:bookmarkStart w:id="4" w:name="_Hlk238121736"/>
            <w:bookmarkEnd w:id="4"/>
            <w:r w:rsidRPr="00EC7027">
              <w:rPr>
                <w:color w:val="000000"/>
                <w:spacing w:val="-2"/>
              </w:rPr>
              <w:t>умение</w:t>
            </w:r>
            <w:r w:rsidRPr="00EC7027">
              <w:rPr>
                <w:color w:val="000000"/>
                <w:spacing w:val="63"/>
              </w:rPr>
              <w:t xml:space="preserve"> </w:t>
            </w:r>
            <w:r w:rsidRPr="00EC7027">
              <w:rPr>
                <w:color w:val="000000"/>
                <w:spacing w:val="-2"/>
              </w:rPr>
              <w:t>объективно</w:t>
            </w:r>
            <w:r w:rsidRPr="00EC7027">
              <w:rPr>
                <w:color w:val="000000"/>
                <w:spacing w:val="63"/>
              </w:rPr>
              <w:t xml:space="preserve"> </w:t>
            </w:r>
            <w:r w:rsidRPr="00EC7027">
              <w:rPr>
                <w:color w:val="000000"/>
                <w:spacing w:val="-2"/>
              </w:rPr>
              <w:t>оценивать</w:t>
            </w:r>
            <w:r w:rsidRPr="00EC7027">
              <w:rPr>
                <w:color w:val="000000"/>
                <w:spacing w:val="62"/>
              </w:rPr>
              <w:t xml:space="preserve"> </w:t>
            </w:r>
            <w:r w:rsidRPr="00EC7027">
              <w:rPr>
                <w:color w:val="000000"/>
                <w:spacing w:val="-2"/>
              </w:rPr>
              <w:t>информацию</w:t>
            </w:r>
            <w:r w:rsidRPr="00EC7027">
              <w:rPr>
                <w:color w:val="000000"/>
                <w:spacing w:val="62"/>
              </w:rPr>
              <w:t xml:space="preserve"> </w:t>
            </w:r>
            <w:r w:rsidRPr="00EC7027">
              <w:rPr>
                <w:color w:val="000000"/>
              </w:rPr>
              <w:t>о</w:t>
            </w:r>
            <w:r w:rsidRPr="00EC7027">
              <w:rPr>
                <w:color w:val="000000"/>
                <w:spacing w:val="61"/>
              </w:rPr>
              <w:t xml:space="preserve"> </w:t>
            </w:r>
            <w:r w:rsidRPr="00EC7027">
              <w:rPr>
                <w:color w:val="000000"/>
                <w:spacing w:val="-2"/>
              </w:rPr>
              <w:t>веществах,</w:t>
            </w:r>
            <w:r w:rsidRPr="00EC7027">
              <w:rPr>
                <w:color w:val="000000"/>
                <w:spacing w:val="95"/>
              </w:rPr>
              <w:t xml:space="preserve"> </w:t>
            </w:r>
            <w:r w:rsidRPr="00EC7027">
              <w:rPr>
                <w:color w:val="000000"/>
                <w:spacing w:val="-1"/>
              </w:rPr>
              <w:t>их</w:t>
            </w:r>
            <w:r w:rsidRPr="00EC7027">
              <w:rPr>
                <w:color w:val="000000"/>
                <w:spacing w:val="94"/>
              </w:rPr>
              <w:t xml:space="preserve"> </w:t>
            </w:r>
            <w:r w:rsidRPr="00EC7027">
              <w:rPr>
                <w:color w:val="000000"/>
                <w:spacing w:val="-2"/>
              </w:rPr>
              <w:t>превращениях</w:t>
            </w:r>
            <w:r w:rsidRPr="00EC7027">
              <w:rPr>
                <w:color w:val="000000"/>
                <w:spacing w:val="95"/>
              </w:rPr>
              <w:t xml:space="preserve"> </w:t>
            </w:r>
            <w:r w:rsidRPr="00EC7027">
              <w:rPr>
                <w:color w:val="000000"/>
              </w:rPr>
              <w:t>и</w:t>
            </w:r>
            <w:r w:rsidRPr="00EC7027">
              <w:rPr>
                <w:color w:val="000000"/>
                <w:spacing w:val="-4"/>
              </w:rPr>
              <w:t xml:space="preserve"> </w:t>
            </w:r>
            <w:r w:rsidRPr="00EC7027">
              <w:rPr>
                <w:color w:val="000000"/>
                <w:spacing w:val="-2"/>
              </w:rPr>
              <w:t>практическом</w:t>
            </w:r>
            <w:r w:rsidRPr="00EC7027">
              <w:rPr>
                <w:color w:val="000000"/>
                <w:spacing w:val="96"/>
              </w:rPr>
              <w:t xml:space="preserve"> </w:t>
            </w:r>
            <w:r w:rsidRPr="00EC7027">
              <w:rPr>
                <w:color w:val="000000"/>
                <w:spacing w:val="-2"/>
              </w:rPr>
              <w:t>применении</w:t>
            </w:r>
            <w:r w:rsidRPr="00EC7027">
              <w:rPr>
                <w:color w:val="000000"/>
              </w:rPr>
              <w:t xml:space="preserve"> и</w:t>
            </w:r>
            <w:r w:rsidRPr="00EC7027">
              <w:rPr>
                <w:color w:val="000000"/>
                <w:spacing w:val="-4"/>
              </w:rPr>
              <w:t xml:space="preserve"> </w:t>
            </w:r>
            <w:r w:rsidRPr="00EC7027">
              <w:rPr>
                <w:color w:val="000000"/>
                <w:spacing w:val="-2"/>
              </w:rPr>
              <w:t>умение</w:t>
            </w:r>
            <w:r w:rsidRPr="00EC7027">
              <w:rPr>
                <w:color w:val="000000"/>
                <w:spacing w:val="122"/>
              </w:rPr>
              <w:t xml:space="preserve"> </w:t>
            </w:r>
            <w:r w:rsidRPr="00EC7027">
              <w:rPr>
                <w:color w:val="000000"/>
                <w:spacing w:val="-2"/>
              </w:rPr>
              <w:t>использовать</w:t>
            </w:r>
            <w:r w:rsidRPr="00EC7027">
              <w:rPr>
                <w:color w:val="000000"/>
                <w:spacing w:val="122"/>
              </w:rPr>
              <w:t xml:space="preserve"> </w:t>
            </w:r>
            <w:r w:rsidRPr="00EC7027">
              <w:rPr>
                <w:color w:val="000000"/>
                <w:spacing w:val="-2"/>
              </w:rPr>
              <w:t>её</w:t>
            </w:r>
            <w:r w:rsidRPr="00EC7027">
              <w:rPr>
                <w:color w:val="000000"/>
                <w:spacing w:val="122"/>
              </w:rPr>
              <w:t xml:space="preserve"> </w:t>
            </w:r>
            <w:r w:rsidRPr="00EC7027">
              <w:rPr>
                <w:color w:val="000000"/>
                <w:spacing w:val="-2"/>
              </w:rPr>
              <w:t>для</w:t>
            </w:r>
            <w:r w:rsidRPr="00EC7027">
              <w:rPr>
                <w:color w:val="000000"/>
                <w:spacing w:val="124"/>
              </w:rPr>
              <w:t xml:space="preserve"> </w:t>
            </w:r>
            <w:r w:rsidRPr="00EC7027">
              <w:rPr>
                <w:color w:val="000000"/>
                <w:spacing w:val="-2"/>
              </w:rPr>
              <w:t>решения</w:t>
            </w:r>
            <w:r w:rsidRPr="00EC7027">
              <w:rPr>
                <w:color w:val="000000"/>
                <w:spacing w:val="122"/>
              </w:rPr>
              <w:t xml:space="preserve"> </w:t>
            </w:r>
            <w:r w:rsidRPr="00EC7027">
              <w:rPr>
                <w:color w:val="000000"/>
                <w:spacing w:val="-2"/>
              </w:rPr>
              <w:t>учебно-познавательных</w:t>
            </w:r>
            <w:r w:rsidRPr="00EC7027">
              <w:rPr>
                <w:color w:val="000000"/>
              </w:rPr>
              <w:t xml:space="preserve"> </w:t>
            </w:r>
            <w:r w:rsidRPr="00EC7027">
              <w:rPr>
                <w:color w:val="000000"/>
                <w:spacing w:val="-2"/>
              </w:rPr>
              <w:t>задач;</w:t>
            </w:r>
            <w:r w:rsidRPr="00EC7027">
              <w:rPr>
                <w:color w:val="000000"/>
              </w:rPr>
              <w:t xml:space="preserve"> </w:t>
            </w:r>
            <w:r w:rsidRPr="00EC7027">
              <w:rPr>
                <w:b/>
                <w:color w:val="000000"/>
                <w:spacing w:val="-2"/>
              </w:rPr>
              <w:t>умение</w:t>
            </w:r>
            <w:r w:rsidRPr="00EC7027">
              <w:rPr>
                <w:color w:val="000000"/>
              </w:rPr>
              <w:t xml:space="preserve"> </w:t>
            </w:r>
            <w:r w:rsidRPr="00EC7027">
              <w:rPr>
                <w:color w:val="000000"/>
                <w:spacing w:val="-2"/>
              </w:rPr>
              <w:t>представлять</w:t>
            </w:r>
            <w:r w:rsidRPr="00EC7027">
              <w:rPr>
                <w:color w:val="000000"/>
              </w:rPr>
              <w:t xml:space="preserve"> </w:t>
            </w:r>
            <w:r w:rsidRPr="00EC7027">
              <w:rPr>
                <w:color w:val="000000"/>
                <w:spacing w:val="-2"/>
              </w:rPr>
              <w:t>результаты эксперимента</w:t>
            </w:r>
            <w:r w:rsidRPr="00EC7027">
              <w:rPr>
                <w:color w:val="000000"/>
                <w:spacing w:val="54"/>
              </w:rPr>
              <w:t xml:space="preserve"> </w:t>
            </w:r>
            <w:r w:rsidRPr="00EC7027">
              <w:rPr>
                <w:color w:val="000000"/>
              </w:rPr>
              <w:t>в</w:t>
            </w:r>
            <w:r w:rsidRPr="00EC7027">
              <w:rPr>
                <w:color w:val="000000"/>
                <w:spacing w:val="51"/>
              </w:rPr>
              <w:t xml:space="preserve"> </w:t>
            </w:r>
            <w:r w:rsidRPr="00EC7027">
              <w:rPr>
                <w:color w:val="000000"/>
                <w:spacing w:val="-2"/>
              </w:rPr>
              <w:t>форме</w:t>
            </w:r>
            <w:r w:rsidRPr="00EC7027">
              <w:rPr>
                <w:color w:val="000000"/>
                <w:spacing w:val="54"/>
              </w:rPr>
              <w:t xml:space="preserve"> </w:t>
            </w:r>
            <w:r w:rsidRPr="00EC7027">
              <w:rPr>
                <w:color w:val="000000"/>
                <w:spacing w:val="-2"/>
              </w:rPr>
              <w:t>выводов,</w:t>
            </w:r>
            <w:r w:rsidRPr="00EC7027">
              <w:rPr>
                <w:color w:val="000000"/>
                <w:spacing w:val="54"/>
              </w:rPr>
              <w:t xml:space="preserve"> </w:t>
            </w:r>
            <w:r w:rsidRPr="00EC7027">
              <w:rPr>
                <w:color w:val="000000"/>
                <w:spacing w:val="-2"/>
              </w:rPr>
              <w:t>доказательств,</w:t>
            </w:r>
            <w:r w:rsidRPr="00EC7027">
              <w:rPr>
                <w:color w:val="000000"/>
                <w:spacing w:val="54"/>
              </w:rPr>
              <w:t xml:space="preserve"> </w:t>
            </w:r>
            <w:r w:rsidRPr="00EC7027">
              <w:rPr>
                <w:color w:val="000000"/>
                <w:spacing w:val="-2"/>
              </w:rPr>
              <w:t>графиков</w:t>
            </w:r>
            <w:r w:rsidRPr="00EC7027">
              <w:rPr>
                <w:color w:val="000000"/>
              </w:rPr>
              <w:t xml:space="preserve"> и</w:t>
            </w:r>
            <w:r w:rsidRPr="00EC7027">
              <w:rPr>
                <w:color w:val="000000"/>
                <w:spacing w:val="-4"/>
              </w:rPr>
              <w:t xml:space="preserve"> </w:t>
            </w:r>
            <w:r w:rsidRPr="00EC7027">
              <w:rPr>
                <w:color w:val="000000"/>
                <w:spacing w:val="-2"/>
              </w:rPr>
              <w:t xml:space="preserve">таблиц </w:t>
            </w:r>
            <w:r w:rsidRPr="00EC7027">
              <w:rPr>
                <w:color w:val="000000"/>
              </w:rPr>
              <w:t>и</w:t>
            </w:r>
            <w:r w:rsidRPr="00EC7027">
              <w:rPr>
                <w:color w:val="000000"/>
                <w:spacing w:val="-3"/>
              </w:rPr>
              <w:t xml:space="preserve"> </w:t>
            </w:r>
            <w:r w:rsidRPr="00EC7027">
              <w:rPr>
                <w:color w:val="000000"/>
                <w:spacing w:val="-2"/>
              </w:rPr>
              <w:t>выявлять эмпирические закономерности</w:t>
            </w:r>
          </w:p>
          <w:p w14:paraId="7A2C134E" w14:textId="77777777" w:rsidR="00041A3C" w:rsidRPr="00EC7027" w:rsidRDefault="00041A3C" w:rsidP="00EC7027">
            <w:pPr>
              <w:widowControl w:val="0"/>
              <w:autoSpaceDE w:val="0"/>
              <w:autoSpaceDN w:val="0"/>
              <w:spacing w:after="0" w:line="240" w:lineRule="auto"/>
              <w:rPr>
                <w:color w:val="000000"/>
              </w:rPr>
            </w:pPr>
          </w:p>
          <w:p w14:paraId="07ED7E84" w14:textId="77777777" w:rsidR="00041A3C" w:rsidRPr="00EC7027" w:rsidRDefault="00041A3C" w:rsidP="00EC7027">
            <w:pPr>
              <w:widowControl w:val="0"/>
              <w:autoSpaceDE w:val="0"/>
              <w:autoSpaceDN w:val="0"/>
              <w:spacing w:after="0" w:line="240" w:lineRule="auto"/>
              <w:rPr>
                <w:color w:val="000000"/>
              </w:rPr>
            </w:pPr>
          </w:p>
          <w:p w14:paraId="3D1B53B6" w14:textId="77777777" w:rsidR="00041A3C" w:rsidRPr="00EC7027" w:rsidRDefault="00041A3C" w:rsidP="00EC7027">
            <w:pPr>
              <w:widowControl w:val="0"/>
              <w:spacing w:after="0" w:line="240" w:lineRule="auto"/>
              <w:ind w:firstLine="67"/>
              <w:jc w:val="both"/>
              <w:rPr>
                <w:shd w:val="clear" w:color="auto" w:fill="FF0000"/>
              </w:rPr>
            </w:pPr>
          </w:p>
        </w:tc>
        <w:tc>
          <w:tcPr>
            <w:tcW w:w="1321" w:type="dxa"/>
            <w:tcBorders>
              <w:top w:val="single" w:sz="8" w:space="0" w:color="000000"/>
              <w:left w:val="single" w:sz="8" w:space="0" w:color="000000"/>
              <w:bottom w:val="single" w:sz="8" w:space="0" w:color="000000"/>
              <w:right w:val="single" w:sz="8" w:space="0" w:color="000000"/>
            </w:tcBorders>
            <w:vAlign w:val="center"/>
          </w:tcPr>
          <w:p w14:paraId="5C674B13" w14:textId="77777777" w:rsidR="00041A3C" w:rsidRPr="00EC7027" w:rsidRDefault="00041A3C" w:rsidP="00EC7027">
            <w:pPr>
              <w:widowControl w:val="0"/>
              <w:spacing w:after="0" w:line="240" w:lineRule="auto"/>
              <w:jc w:val="center"/>
            </w:pPr>
            <w:r w:rsidRPr="00EC7027">
              <w:lastRenderedPageBreak/>
              <w:t>Б</w:t>
            </w:r>
          </w:p>
        </w:tc>
        <w:tc>
          <w:tcPr>
            <w:tcW w:w="1558" w:type="dxa"/>
            <w:tcBorders>
              <w:top w:val="single" w:sz="8" w:space="0" w:color="000000"/>
              <w:left w:val="single" w:sz="8" w:space="0" w:color="000000"/>
              <w:bottom w:val="single" w:sz="8" w:space="0" w:color="000000"/>
              <w:right w:val="single" w:sz="8" w:space="0" w:color="000000"/>
            </w:tcBorders>
            <w:vAlign w:val="center"/>
          </w:tcPr>
          <w:p w14:paraId="01B80F91" w14:textId="77777777" w:rsidR="00041A3C" w:rsidRPr="00EC7027" w:rsidRDefault="00041A3C" w:rsidP="00EC7027">
            <w:pPr>
              <w:spacing w:after="0" w:line="240" w:lineRule="auto"/>
              <w:jc w:val="center"/>
              <w:rPr>
                <w:color w:val="000000"/>
              </w:rPr>
            </w:pPr>
            <w:r w:rsidRPr="00EC7027">
              <w:rPr>
                <w:color w:val="000000"/>
              </w:rPr>
              <w:t>34,16</w:t>
            </w:r>
          </w:p>
        </w:tc>
        <w:tc>
          <w:tcPr>
            <w:tcW w:w="1200" w:type="dxa"/>
            <w:tcBorders>
              <w:top w:val="single" w:sz="8" w:space="0" w:color="000000"/>
              <w:left w:val="single" w:sz="8" w:space="0" w:color="000000"/>
              <w:bottom w:val="single" w:sz="8" w:space="0" w:color="000000"/>
              <w:right w:val="single" w:sz="8" w:space="0" w:color="000000"/>
            </w:tcBorders>
            <w:vAlign w:val="center"/>
          </w:tcPr>
          <w:p w14:paraId="0D39E43A" w14:textId="77777777" w:rsidR="00041A3C" w:rsidRPr="00EC7027" w:rsidRDefault="00041A3C" w:rsidP="00EC7027">
            <w:pPr>
              <w:spacing w:after="0" w:line="240" w:lineRule="auto"/>
              <w:jc w:val="center"/>
              <w:rPr>
                <w:color w:val="000000"/>
              </w:rPr>
            </w:pPr>
            <w:r w:rsidRPr="00EC7027">
              <w:rPr>
                <w:color w:val="000000"/>
              </w:rPr>
              <w:t>0</w:t>
            </w:r>
          </w:p>
        </w:tc>
        <w:tc>
          <w:tcPr>
            <w:tcW w:w="1200" w:type="dxa"/>
            <w:tcBorders>
              <w:top w:val="single" w:sz="8" w:space="0" w:color="000000"/>
              <w:left w:val="single" w:sz="8" w:space="0" w:color="000000"/>
              <w:bottom w:val="single" w:sz="8" w:space="0" w:color="000000"/>
              <w:right w:val="single" w:sz="8" w:space="0" w:color="000000"/>
            </w:tcBorders>
            <w:vAlign w:val="center"/>
          </w:tcPr>
          <w:p w14:paraId="00F5418B" w14:textId="77777777" w:rsidR="00041A3C" w:rsidRPr="00EC7027" w:rsidRDefault="00041A3C" w:rsidP="00EC7027">
            <w:pPr>
              <w:spacing w:after="0" w:line="240" w:lineRule="auto"/>
              <w:jc w:val="center"/>
              <w:rPr>
                <w:color w:val="000000"/>
              </w:rPr>
            </w:pPr>
            <w:r w:rsidRPr="00EC7027">
              <w:rPr>
                <w:color w:val="000000"/>
              </w:rPr>
              <w:t>9,01</w:t>
            </w:r>
          </w:p>
        </w:tc>
        <w:tc>
          <w:tcPr>
            <w:tcW w:w="1200" w:type="dxa"/>
            <w:tcBorders>
              <w:top w:val="single" w:sz="8" w:space="0" w:color="000000"/>
              <w:left w:val="single" w:sz="8" w:space="0" w:color="000000"/>
              <w:bottom w:val="single" w:sz="8" w:space="0" w:color="000000"/>
              <w:right w:val="single" w:sz="4" w:space="0" w:color="000000"/>
            </w:tcBorders>
            <w:vAlign w:val="center"/>
          </w:tcPr>
          <w:p w14:paraId="5BE02C01" w14:textId="77777777" w:rsidR="00041A3C" w:rsidRPr="00EC7027" w:rsidRDefault="00041A3C" w:rsidP="00EC7027">
            <w:pPr>
              <w:spacing w:after="0" w:line="240" w:lineRule="auto"/>
              <w:jc w:val="center"/>
              <w:rPr>
                <w:color w:val="000000"/>
              </w:rPr>
            </w:pPr>
            <w:r w:rsidRPr="00EC7027">
              <w:rPr>
                <w:color w:val="000000"/>
              </w:rPr>
              <w:t>24,84</w:t>
            </w:r>
          </w:p>
        </w:tc>
        <w:tc>
          <w:tcPr>
            <w:tcW w:w="1223" w:type="dxa"/>
            <w:tcBorders>
              <w:top w:val="single" w:sz="8" w:space="0" w:color="000000"/>
              <w:left w:val="single" w:sz="4" w:space="0" w:color="000000"/>
              <w:bottom w:val="single" w:sz="8" w:space="0" w:color="000000"/>
              <w:right w:val="single" w:sz="8" w:space="0" w:color="000000"/>
            </w:tcBorders>
            <w:vAlign w:val="center"/>
          </w:tcPr>
          <w:p w14:paraId="42050DFD" w14:textId="77777777" w:rsidR="00041A3C" w:rsidRPr="00EC7027" w:rsidRDefault="00041A3C" w:rsidP="00EC7027">
            <w:pPr>
              <w:spacing w:after="0" w:line="240" w:lineRule="auto"/>
              <w:jc w:val="center"/>
              <w:rPr>
                <w:color w:val="000000"/>
              </w:rPr>
            </w:pPr>
            <w:r w:rsidRPr="00EC7027">
              <w:rPr>
                <w:color w:val="000000"/>
              </w:rPr>
              <w:t>60,28</w:t>
            </w:r>
          </w:p>
        </w:tc>
      </w:tr>
      <w:tr w:rsidR="00041A3C" w:rsidRPr="00EC7027" w14:paraId="214FD830" w14:textId="77777777" w:rsidTr="00041A3C">
        <w:trPr>
          <w:trHeight w:val="226"/>
        </w:trPr>
        <w:tc>
          <w:tcPr>
            <w:tcW w:w="1116" w:type="dxa"/>
            <w:tcBorders>
              <w:top w:val="single" w:sz="8" w:space="0" w:color="000000"/>
              <w:left w:val="single" w:sz="8" w:space="0" w:color="000000"/>
              <w:bottom w:val="single" w:sz="8" w:space="0" w:color="000000"/>
              <w:right w:val="single" w:sz="8" w:space="0" w:color="000000"/>
            </w:tcBorders>
            <w:vAlign w:val="center"/>
          </w:tcPr>
          <w:p w14:paraId="4AFF8DB2" w14:textId="77777777" w:rsidR="00041A3C" w:rsidRPr="00EC7027" w:rsidRDefault="00041A3C" w:rsidP="00EC7027">
            <w:pPr>
              <w:spacing w:after="0" w:line="240" w:lineRule="auto"/>
              <w:jc w:val="center"/>
              <w:rPr>
                <w:color w:val="000000"/>
              </w:rPr>
            </w:pPr>
            <w:r w:rsidRPr="00EC7027">
              <w:rPr>
                <w:color w:val="000000"/>
              </w:rPr>
              <w:t>20</w:t>
            </w:r>
          </w:p>
        </w:tc>
        <w:tc>
          <w:tcPr>
            <w:tcW w:w="5604" w:type="dxa"/>
            <w:tcBorders>
              <w:top w:val="single" w:sz="8" w:space="0" w:color="000000"/>
              <w:left w:val="single" w:sz="8" w:space="0" w:color="000000"/>
              <w:bottom w:val="single" w:sz="8" w:space="0" w:color="000000"/>
              <w:right w:val="single" w:sz="8" w:space="0" w:color="000000"/>
            </w:tcBorders>
            <w:vAlign w:val="center"/>
          </w:tcPr>
          <w:p w14:paraId="48EBBD41" w14:textId="77777777" w:rsidR="00041A3C" w:rsidRPr="00EC7027" w:rsidRDefault="00041A3C" w:rsidP="00EC7027">
            <w:pPr>
              <w:widowControl w:val="0"/>
              <w:autoSpaceDE w:val="0"/>
              <w:autoSpaceDN w:val="0"/>
              <w:spacing w:after="0" w:line="240" w:lineRule="auto"/>
              <w:rPr>
                <w:b/>
                <w:color w:val="000000"/>
              </w:rPr>
            </w:pPr>
            <w:r w:rsidRPr="00EC7027">
              <w:rPr>
                <w:b/>
                <w:color w:val="000000"/>
              </w:rPr>
              <w:t>Умение</w:t>
            </w:r>
            <w:r w:rsidRPr="00EC7027">
              <w:rPr>
                <w:b/>
                <w:color w:val="000000"/>
                <w:spacing w:val="55"/>
              </w:rPr>
              <w:t xml:space="preserve"> </w:t>
            </w:r>
            <w:r w:rsidRPr="00EC7027">
              <w:rPr>
                <w:b/>
                <w:color w:val="000000"/>
              </w:rPr>
              <w:t>составлять</w:t>
            </w:r>
            <w:r w:rsidRPr="00EC7027">
              <w:rPr>
                <w:b/>
                <w:color w:val="000000"/>
                <w:spacing w:val="55"/>
              </w:rPr>
              <w:t xml:space="preserve"> </w:t>
            </w:r>
            <w:r w:rsidRPr="00EC7027">
              <w:rPr>
                <w:b/>
                <w:color w:val="000000"/>
              </w:rPr>
              <w:t>молекулярные</w:t>
            </w:r>
            <w:r w:rsidRPr="00EC7027">
              <w:rPr>
                <w:b/>
                <w:color w:val="000000"/>
                <w:spacing w:val="55"/>
              </w:rPr>
              <w:t xml:space="preserve"> </w:t>
            </w:r>
            <w:r w:rsidRPr="00EC7027">
              <w:rPr>
                <w:b/>
                <w:color w:val="000000"/>
              </w:rPr>
              <w:t>и</w:t>
            </w:r>
            <w:r w:rsidRPr="00EC7027">
              <w:rPr>
                <w:b/>
                <w:color w:val="000000"/>
                <w:spacing w:val="55"/>
              </w:rPr>
              <w:t xml:space="preserve"> </w:t>
            </w:r>
            <w:r w:rsidRPr="00EC7027">
              <w:rPr>
                <w:b/>
                <w:color w:val="000000"/>
              </w:rPr>
              <w:t>ионные</w:t>
            </w:r>
            <w:r w:rsidRPr="00EC7027">
              <w:rPr>
                <w:b/>
                <w:color w:val="000000"/>
                <w:spacing w:val="55"/>
              </w:rPr>
              <w:t xml:space="preserve"> </w:t>
            </w:r>
            <w:r w:rsidRPr="00EC7027">
              <w:rPr>
                <w:b/>
                <w:color w:val="000000"/>
              </w:rPr>
              <w:t>уравнения</w:t>
            </w:r>
            <w:r w:rsidRPr="00EC7027">
              <w:rPr>
                <w:b/>
                <w:color w:val="000000"/>
                <w:spacing w:val="23"/>
              </w:rPr>
              <w:t xml:space="preserve"> </w:t>
            </w:r>
            <w:r w:rsidRPr="00EC7027">
              <w:rPr>
                <w:b/>
                <w:color w:val="000000"/>
              </w:rPr>
              <w:t>реакций,</w:t>
            </w:r>
            <w:r w:rsidRPr="00EC7027">
              <w:rPr>
                <w:b/>
                <w:color w:val="000000"/>
                <w:spacing w:val="23"/>
              </w:rPr>
              <w:t xml:space="preserve"> </w:t>
            </w:r>
            <w:r w:rsidRPr="00EC7027">
              <w:rPr>
                <w:color w:val="000000"/>
              </w:rPr>
              <w:t>в</w:t>
            </w:r>
            <w:r w:rsidRPr="00EC7027">
              <w:rPr>
                <w:color w:val="000000"/>
                <w:spacing w:val="22"/>
              </w:rPr>
              <w:t xml:space="preserve"> </w:t>
            </w:r>
            <w:r w:rsidRPr="00EC7027">
              <w:rPr>
                <w:color w:val="000000"/>
              </w:rPr>
              <w:t>том</w:t>
            </w:r>
            <w:r w:rsidRPr="00EC7027">
              <w:rPr>
                <w:color w:val="000000"/>
                <w:spacing w:val="23"/>
              </w:rPr>
              <w:t xml:space="preserve"> </w:t>
            </w:r>
            <w:r w:rsidRPr="00EC7027">
              <w:rPr>
                <w:color w:val="000000"/>
              </w:rPr>
              <w:t>числе</w:t>
            </w:r>
            <w:r w:rsidRPr="00EC7027">
              <w:rPr>
                <w:color w:val="000000"/>
                <w:spacing w:val="22"/>
              </w:rPr>
              <w:t xml:space="preserve"> </w:t>
            </w:r>
            <w:r w:rsidRPr="00EC7027">
              <w:rPr>
                <w:color w:val="000000"/>
              </w:rPr>
              <w:t>окислительно-восстановительных реакций</w:t>
            </w:r>
          </w:p>
        </w:tc>
        <w:tc>
          <w:tcPr>
            <w:tcW w:w="1321" w:type="dxa"/>
            <w:tcBorders>
              <w:top w:val="single" w:sz="8" w:space="0" w:color="000000"/>
              <w:left w:val="single" w:sz="8" w:space="0" w:color="000000"/>
              <w:bottom w:val="single" w:sz="8" w:space="0" w:color="000000"/>
              <w:right w:val="single" w:sz="8" w:space="0" w:color="000000"/>
            </w:tcBorders>
            <w:vAlign w:val="center"/>
          </w:tcPr>
          <w:p w14:paraId="16C84D6B" w14:textId="77777777" w:rsidR="00041A3C" w:rsidRPr="00EC7027" w:rsidRDefault="00041A3C" w:rsidP="00EC7027">
            <w:pPr>
              <w:widowControl w:val="0"/>
              <w:spacing w:after="0" w:line="240" w:lineRule="auto"/>
              <w:ind w:hanging="112"/>
              <w:jc w:val="center"/>
            </w:pPr>
            <w:r w:rsidRPr="00EC7027">
              <w:t>В</w:t>
            </w:r>
          </w:p>
        </w:tc>
        <w:tc>
          <w:tcPr>
            <w:tcW w:w="1558" w:type="dxa"/>
            <w:tcBorders>
              <w:top w:val="single" w:sz="8" w:space="0" w:color="000000"/>
              <w:left w:val="single" w:sz="8" w:space="0" w:color="000000"/>
              <w:bottom w:val="single" w:sz="8" w:space="0" w:color="000000"/>
              <w:right w:val="single" w:sz="8" w:space="0" w:color="000000"/>
            </w:tcBorders>
            <w:vAlign w:val="center"/>
          </w:tcPr>
          <w:p w14:paraId="1D4EBD71" w14:textId="77777777" w:rsidR="00041A3C" w:rsidRPr="00EC7027" w:rsidRDefault="00041A3C" w:rsidP="00EC7027">
            <w:pPr>
              <w:spacing w:after="0" w:line="240" w:lineRule="auto"/>
              <w:jc w:val="center"/>
              <w:rPr>
                <w:color w:val="000000"/>
              </w:rPr>
            </w:pPr>
            <w:r w:rsidRPr="00EC7027">
              <w:rPr>
                <w:color w:val="000000"/>
              </w:rPr>
              <w:t>72,77</w:t>
            </w:r>
          </w:p>
        </w:tc>
        <w:tc>
          <w:tcPr>
            <w:tcW w:w="1200" w:type="dxa"/>
            <w:tcBorders>
              <w:top w:val="single" w:sz="8" w:space="0" w:color="000000"/>
              <w:left w:val="single" w:sz="8" w:space="0" w:color="000000"/>
              <w:bottom w:val="single" w:sz="8" w:space="0" w:color="000000"/>
              <w:right w:val="single" w:sz="8" w:space="0" w:color="000000"/>
            </w:tcBorders>
            <w:vAlign w:val="center"/>
          </w:tcPr>
          <w:p w14:paraId="70C65B09" w14:textId="77777777" w:rsidR="00041A3C" w:rsidRPr="00EC7027" w:rsidRDefault="00041A3C" w:rsidP="00EC7027">
            <w:pPr>
              <w:spacing w:after="0" w:line="240" w:lineRule="auto"/>
              <w:jc w:val="center"/>
              <w:rPr>
                <w:color w:val="000000"/>
              </w:rPr>
            </w:pPr>
            <w:r w:rsidRPr="00EC7027">
              <w:rPr>
                <w:color w:val="000000"/>
              </w:rPr>
              <w:t>7,89</w:t>
            </w:r>
          </w:p>
        </w:tc>
        <w:tc>
          <w:tcPr>
            <w:tcW w:w="1200" w:type="dxa"/>
            <w:tcBorders>
              <w:top w:val="single" w:sz="8" w:space="0" w:color="000000"/>
              <w:left w:val="single" w:sz="8" w:space="0" w:color="000000"/>
              <w:bottom w:val="single" w:sz="8" w:space="0" w:color="000000"/>
              <w:right w:val="single" w:sz="8" w:space="0" w:color="000000"/>
            </w:tcBorders>
            <w:vAlign w:val="center"/>
          </w:tcPr>
          <w:p w14:paraId="049F50F3" w14:textId="77777777" w:rsidR="00041A3C" w:rsidRPr="00EC7027" w:rsidRDefault="00041A3C" w:rsidP="00EC7027">
            <w:pPr>
              <w:spacing w:after="0" w:line="240" w:lineRule="auto"/>
              <w:jc w:val="center"/>
              <w:rPr>
                <w:color w:val="000000"/>
              </w:rPr>
            </w:pPr>
            <w:r w:rsidRPr="00EC7027">
              <w:rPr>
                <w:color w:val="000000"/>
              </w:rPr>
              <w:t>38,74</w:t>
            </w:r>
          </w:p>
        </w:tc>
        <w:tc>
          <w:tcPr>
            <w:tcW w:w="1200" w:type="dxa"/>
            <w:tcBorders>
              <w:top w:val="single" w:sz="8" w:space="0" w:color="000000"/>
              <w:left w:val="single" w:sz="8" w:space="0" w:color="000000"/>
              <w:bottom w:val="single" w:sz="8" w:space="0" w:color="000000"/>
              <w:right w:val="single" w:sz="4" w:space="0" w:color="000000"/>
            </w:tcBorders>
            <w:vAlign w:val="center"/>
          </w:tcPr>
          <w:p w14:paraId="6EF1244F" w14:textId="77777777" w:rsidR="00041A3C" w:rsidRPr="00EC7027" w:rsidRDefault="00041A3C" w:rsidP="00EC7027">
            <w:pPr>
              <w:spacing w:after="0" w:line="240" w:lineRule="auto"/>
              <w:jc w:val="center"/>
              <w:rPr>
                <w:color w:val="000000"/>
              </w:rPr>
            </w:pPr>
            <w:r w:rsidRPr="00EC7027">
              <w:rPr>
                <w:color w:val="000000"/>
              </w:rPr>
              <w:t>78,05</w:t>
            </w:r>
          </w:p>
        </w:tc>
        <w:tc>
          <w:tcPr>
            <w:tcW w:w="1223" w:type="dxa"/>
            <w:tcBorders>
              <w:top w:val="single" w:sz="8" w:space="0" w:color="000000"/>
              <w:left w:val="single" w:sz="4" w:space="0" w:color="000000"/>
              <w:bottom w:val="single" w:sz="8" w:space="0" w:color="000000"/>
              <w:right w:val="single" w:sz="8" w:space="0" w:color="000000"/>
            </w:tcBorders>
            <w:vAlign w:val="center"/>
          </w:tcPr>
          <w:p w14:paraId="340AE715" w14:textId="77777777" w:rsidR="00041A3C" w:rsidRPr="00EC7027" w:rsidRDefault="00041A3C" w:rsidP="00EC7027">
            <w:pPr>
              <w:spacing w:after="0" w:line="240" w:lineRule="auto"/>
              <w:jc w:val="center"/>
              <w:rPr>
                <w:color w:val="000000"/>
              </w:rPr>
            </w:pPr>
            <w:r w:rsidRPr="00EC7027">
              <w:rPr>
                <w:color w:val="000000"/>
              </w:rPr>
              <w:t>97,98</w:t>
            </w:r>
          </w:p>
        </w:tc>
      </w:tr>
      <w:tr w:rsidR="00041A3C" w:rsidRPr="00EC7027" w14:paraId="63A28D6A" w14:textId="77777777" w:rsidTr="00041A3C">
        <w:trPr>
          <w:trHeight w:val="226"/>
        </w:trPr>
        <w:tc>
          <w:tcPr>
            <w:tcW w:w="1116" w:type="dxa"/>
            <w:tcBorders>
              <w:top w:val="single" w:sz="8" w:space="0" w:color="000000"/>
              <w:left w:val="single" w:sz="8" w:space="0" w:color="000000"/>
              <w:bottom w:val="single" w:sz="8" w:space="0" w:color="000000"/>
              <w:right w:val="single" w:sz="8" w:space="0" w:color="000000"/>
            </w:tcBorders>
            <w:vAlign w:val="center"/>
          </w:tcPr>
          <w:p w14:paraId="0F256ED3" w14:textId="77777777" w:rsidR="00041A3C" w:rsidRPr="00EC7027" w:rsidRDefault="00041A3C" w:rsidP="00EC7027">
            <w:pPr>
              <w:spacing w:after="0" w:line="240" w:lineRule="auto"/>
              <w:jc w:val="center"/>
              <w:rPr>
                <w:color w:val="000000"/>
              </w:rPr>
            </w:pPr>
            <w:r w:rsidRPr="00EC7027">
              <w:rPr>
                <w:color w:val="000000"/>
              </w:rPr>
              <w:t>21</w:t>
            </w:r>
          </w:p>
        </w:tc>
        <w:tc>
          <w:tcPr>
            <w:tcW w:w="5604" w:type="dxa"/>
            <w:tcBorders>
              <w:top w:val="single" w:sz="8" w:space="0" w:color="000000"/>
              <w:left w:val="single" w:sz="8" w:space="0" w:color="000000"/>
              <w:bottom w:val="single" w:sz="8" w:space="0" w:color="000000"/>
              <w:right w:val="single" w:sz="8" w:space="0" w:color="000000"/>
            </w:tcBorders>
            <w:vAlign w:val="center"/>
          </w:tcPr>
          <w:p w14:paraId="2A194FC6" w14:textId="77777777" w:rsidR="00041A3C" w:rsidRPr="00EC7027" w:rsidRDefault="00041A3C" w:rsidP="00EC7027">
            <w:pPr>
              <w:widowControl w:val="0"/>
              <w:autoSpaceDE w:val="0"/>
              <w:autoSpaceDN w:val="0"/>
              <w:spacing w:after="0" w:line="240" w:lineRule="auto"/>
              <w:rPr>
                <w:b/>
                <w:color w:val="000000"/>
              </w:rPr>
            </w:pPr>
            <w:bookmarkStart w:id="5" w:name="_Hlk238122483"/>
            <w:bookmarkEnd w:id="5"/>
            <w:r w:rsidRPr="00EC7027">
              <w:rPr>
                <w:b/>
                <w:color w:val="000000"/>
              </w:rPr>
              <w:t>Умение</w:t>
            </w:r>
            <w:r w:rsidRPr="00EC7027">
              <w:rPr>
                <w:b/>
                <w:color w:val="000000"/>
                <w:spacing w:val="55"/>
              </w:rPr>
              <w:t xml:space="preserve"> </w:t>
            </w:r>
            <w:r w:rsidRPr="00EC7027">
              <w:rPr>
                <w:b/>
                <w:color w:val="000000"/>
              </w:rPr>
              <w:t>составлять</w:t>
            </w:r>
            <w:r w:rsidRPr="00EC7027">
              <w:rPr>
                <w:b/>
                <w:color w:val="000000"/>
                <w:spacing w:val="55"/>
              </w:rPr>
              <w:t xml:space="preserve"> </w:t>
            </w:r>
            <w:r w:rsidRPr="00EC7027">
              <w:rPr>
                <w:b/>
                <w:color w:val="000000"/>
              </w:rPr>
              <w:t>молекулярные</w:t>
            </w:r>
            <w:r w:rsidRPr="00EC7027">
              <w:rPr>
                <w:b/>
                <w:color w:val="000000"/>
                <w:spacing w:val="55"/>
              </w:rPr>
              <w:t xml:space="preserve"> </w:t>
            </w:r>
            <w:r w:rsidRPr="00EC7027">
              <w:rPr>
                <w:b/>
                <w:color w:val="000000"/>
              </w:rPr>
              <w:t>и</w:t>
            </w:r>
            <w:r w:rsidRPr="00EC7027">
              <w:rPr>
                <w:b/>
                <w:color w:val="000000"/>
                <w:spacing w:val="55"/>
              </w:rPr>
              <w:t xml:space="preserve"> </w:t>
            </w:r>
            <w:r w:rsidRPr="00EC7027">
              <w:rPr>
                <w:b/>
                <w:color w:val="000000"/>
              </w:rPr>
              <w:t>ионные</w:t>
            </w:r>
            <w:r w:rsidRPr="00EC7027">
              <w:rPr>
                <w:b/>
                <w:color w:val="000000"/>
                <w:spacing w:val="55"/>
              </w:rPr>
              <w:t xml:space="preserve"> </w:t>
            </w:r>
            <w:r w:rsidRPr="00EC7027">
              <w:rPr>
                <w:b/>
                <w:color w:val="000000"/>
              </w:rPr>
              <w:t>уравнения</w:t>
            </w:r>
            <w:r w:rsidRPr="00EC7027">
              <w:rPr>
                <w:b/>
                <w:color w:val="000000"/>
                <w:spacing w:val="86"/>
              </w:rPr>
              <w:t xml:space="preserve"> </w:t>
            </w:r>
            <w:r w:rsidRPr="00EC7027">
              <w:rPr>
                <w:b/>
                <w:color w:val="000000"/>
              </w:rPr>
              <w:t>реакций,</w:t>
            </w:r>
            <w:r w:rsidRPr="00EC7027">
              <w:rPr>
                <w:b/>
                <w:color w:val="000000"/>
                <w:spacing w:val="87"/>
              </w:rPr>
              <w:t xml:space="preserve"> </w:t>
            </w:r>
            <w:r w:rsidRPr="00EC7027">
              <w:rPr>
                <w:color w:val="000000"/>
              </w:rPr>
              <w:t>в</w:t>
            </w:r>
            <w:r w:rsidRPr="00EC7027">
              <w:rPr>
                <w:color w:val="000000"/>
                <w:spacing w:val="87"/>
              </w:rPr>
              <w:t xml:space="preserve"> </w:t>
            </w:r>
            <w:r w:rsidRPr="00EC7027">
              <w:rPr>
                <w:color w:val="000000"/>
              </w:rPr>
              <w:t>том</w:t>
            </w:r>
            <w:r w:rsidRPr="00EC7027">
              <w:rPr>
                <w:color w:val="000000"/>
                <w:spacing w:val="88"/>
              </w:rPr>
              <w:t xml:space="preserve"> </w:t>
            </w:r>
            <w:r w:rsidRPr="00EC7027">
              <w:rPr>
                <w:color w:val="000000"/>
              </w:rPr>
              <w:t>числе:</w:t>
            </w:r>
            <w:r w:rsidRPr="00EC7027">
              <w:rPr>
                <w:color w:val="000000"/>
                <w:spacing w:val="86"/>
              </w:rPr>
              <w:t xml:space="preserve"> </w:t>
            </w:r>
            <w:r w:rsidRPr="00EC7027">
              <w:rPr>
                <w:color w:val="000000"/>
              </w:rPr>
              <w:t>реакций</w:t>
            </w:r>
            <w:r w:rsidRPr="00EC7027">
              <w:rPr>
                <w:color w:val="000000"/>
                <w:spacing w:val="86"/>
              </w:rPr>
              <w:t xml:space="preserve"> </w:t>
            </w:r>
            <w:r w:rsidRPr="00EC7027">
              <w:rPr>
                <w:color w:val="000000"/>
              </w:rPr>
              <w:t>ионного</w:t>
            </w:r>
            <w:r w:rsidRPr="00EC7027">
              <w:rPr>
                <w:color w:val="000000"/>
                <w:spacing w:val="86"/>
              </w:rPr>
              <w:t xml:space="preserve"> </w:t>
            </w:r>
            <w:r w:rsidRPr="00EC7027">
              <w:rPr>
                <w:color w:val="000000"/>
              </w:rPr>
              <w:t>обмена, окислительно-восстановительных</w:t>
            </w:r>
            <w:r w:rsidRPr="00EC7027">
              <w:rPr>
                <w:color w:val="000000"/>
                <w:spacing w:val="5"/>
              </w:rPr>
              <w:t xml:space="preserve"> </w:t>
            </w:r>
            <w:r w:rsidRPr="00EC7027">
              <w:rPr>
                <w:color w:val="000000"/>
              </w:rPr>
              <w:t>реакций;</w:t>
            </w:r>
            <w:r w:rsidRPr="00EC7027">
              <w:rPr>
                <w:color w:val="000000"/>
                <w:spacing w:val="2"/>
              </w:rPr>
              <w:t xml:space="preserve"> </w:t>
            </w:r>
            <w:r w:rsidRPr="00EC7027">
              <w:rPr>
                <w:color w:val="000000"/>
              </w:rPr>
              <w:t>иллюстрирующих</w:t>
            </w:r>
            <w:r w:rsidRPr="00EC7027">
              <w:rPr>
                <w:color w:val="000000"/>
                <w:spacing w:val="168"/>
              </w:rPr>
              <w:t xml:space="preserve"> </w:t>
            </w:r>
            <w:r w:rsidRPr="00EC7027">
              <w:rPr>
                <w:color w:val="000000"/>
              </w:rPr>
              <w:t>химические</w:t>
            </w:r>
            <w:r w:rsidRPr="00EC7027">
              <w:rPr>
                <w:color w:val="000000"/>
                <w:spacing w:val="168"/>
              </w:rPr>
              <w:t xml:space="preserve"> </w:t>
            </w:r>
            <w:r w:rsidRPr="00EC7027">
              <w:rPr>
                <w:color w:val="000000"/>
              </w:rPr>
              <w:t>свойства</w:t>
            </w:r>
            <w:r w:rsidRPr="00EC7027">
              <w:rPr>
                <w:color w:val="000000"/>
                <w:spacing w:val="168"/>
              </w:rPr>
              <w:t xml:space="preserve"> </w:t>
            </w:r>
            <w:r w:rsidRPr="00EC7027">
              <w:rPr>
                <w:color w:val="000000"/>
              </w:rPr>
              <w:t>изученных</w:t>
            </w:r>
            <w:r w:rsidRPr="00EC7027">
              <w:rPr>
                <w:color w:val="000000"/>
                <w:spacing w:val="168"/>
              </w:rPr>
              <w:t xml:space="preserve"> </w:t>
            </w:r>
            <w:r w:rsidRPr="00EC7027">
              <w:rPr>
                <w:color w:val="000000"/>
              </w:rPr>
              <w:t>классов/групп</w:t>
            </w:r>
            <w:r w:rsidRPr="00EC7027">
              <w:rPr>
                <w:b/>
                <w:color w:val="000000"/>
              </w:rPr>
              <w:t xml:space="preserve"> </w:t>
            </w:r>
            <w:r w:rsidRPr="00EC7027">
              <w:rPr>
                <w:color w:val="000000"/>
              </w:rPr>
              <w:t>неорганических</w:t>
            </w:r>
            <w:r w:rsidRPr="00EC7027">
              <w:rPr>
                <w:color w:val="000000"/>
                <w:spacing w:val="21"/>
              </w:rPr>
              <w:t xml:space="preserve"> </w:t>
            </w:r>
            <w:r w:rsidRPr="00EC7027">
              <w:rPr>
                <w:color w:val="000000"/>
              </w:rPr>
              <w:t>веществ,</w:t>
            </w:r>
            <w:r w:rsidRPr="00EC7027">
              <w:rPr>
                <w:color w:val="000000"/>
                <w:spacing w:val="21"/>
              </w:rPr>
              <w:t xml:space="preserve"> </w:t>
            </w:r>
            <w:r w:rsidRPr="00EC7027">
              <w:rPr>
                <w:color w:val="000000"/>
              </w:rPr>
              <w:t>подтверждающих</w:t>
            </w:r>
            <w:r w:rsidRPr="00EC7027">
              <w:rPr>
                <w:color w:val="000000"/>
                <w:spacing w:val="21"/>
              </w:rPr>
              <w:t xml:space="preserve"> </w:t>
            </w:r>
            <w:r w:rsidRPr="00EC7027">
              <w:rPr>
                <w:color w:val="000000"/>
              </w:rPr>
              <w:t>генетическую</w:t>
            </w:r>
            <w:r w:rsidRPr="00EC7027">
              <w:rPr>
                <w:b/>
                <w:color w:val="000000"/>
              </w:rPr>
              <w:t xml:space="preserve"> </w:t>
            </w:r>
            <w:r w:rsidRPr="00EC7027">
              <w:rPr>
                <w:color w:val="000000"/>
              </w:rPr>
              <w:t>взаимосвязь между ними</w:t>
            </w:r>
          </w:p>
        </w:tc>
        <w:tc>
          <w:tcPr>
            <w:tcW w:w="1321" w:type="dxa"/>
            <w:tcBorders>
              <w:top w:val="single" w:sz="8" w:space="0" w:color="000000"/>
              <w:left w:val="single" w:sz="8" w:space="0" w:color="000000"/>
              <w:bottom w:val="single" w:sz="8" w:space="0" w:color="000000"/>
              <w:right w:val="single" w:sz="8" w:space="0" w:color="000000"/>
            </w:tcBorders>
            <w:vAlign w:val="center"/>
          </w:tcPr>
          <w:p w14:paraId="28161E78" w14:textId="77777777" w:rsidR="00041A3C" w:rsidRPr="00EC7027" w:rsidRDefault="00041A3C" w:rsidP="00EC7027">
            <w:pPr>
              <w:widowControl w:val="0"/>
              <w:spacing w:after="0" w:line="240" w:lineRule="auto"/>
              <w:jc w:val="center"/>
            </w:pPr>
            <w:r w:rsidRPr="00EC7027">
              <w:t>В</w:t>
            </w:r>
          </w:p>
        </w:tc>
        <w:tc>
          <w:tcPr>
            <w:tcW w:w="1558" w:type="dxa"/>
            <w:tcBorders>
              <w:top w:val="single" w:sz="8" w:space="0" w:color="000000"/>
              <w:left w:val="single" w:sz="8" w:space="0" w:color="000000"/>
              <w:bottom w:val="single" w:sz="8" w:space="0" w:color="000000"/>
              <w:right w:val="single" w:sz="8" w:space="0" w:color="000000"/>
            </w:tcBorders>
            <w:vAlign w:val="center"/>
          </w:tcPr>
          <w:p w14:paraId="739BBCA1" w14:textId="77777777" w:rsidR="00041A3C" w:rsidRPr="00EC7027" w:rsidRDefault="00041A3C" w:rsidP="00EC7027">
            <w:pPr>
              <w:spacing w:after="0" w:line="240" w:lineRule="auto"/>
              <w:jc w:val="center"/>
              <w:rPr>
                <w:color w:val="000000"/>
              </w:rPr>
            </w:pPr>
            <w:r w:rsidRPr="00EC7027">
              <w:rPr>
                <w:color w:val="000000"/>
              </w:rPr>
              <w:t>63,04</w:t>
            </w:r>
          </w:p>
        </w:tc>
        <w:tc>
          <w:tcPr>
            <w:tcW w:w="1200" w:type="dxa"/>
            <w:tcBorders>
              <w:top w:val="single" w:sz="8" w:space="0" w:color="000000"/>
              <w:left w:val="single" w:sz="8" w:space="0" w:color="000000"/>
              <w:bottom w:val="single" w:sz="8" w:space="0" w:color="000000"/>
              <w:right w:val="single" w:sz="8" w:space="0" w:color="000000"/>
            </w:tcBorders>
            <w:vAlign w:val="center"/>
          </w:tcPr>
          <w:p w14:paraId="38A060ED" w14:textId="77777777" w:rsidR="00041A3C" w:rsidRPr="00EC7027" w:rsidRDefault="00041A3C" w:rsidP="00EC7027">
            <w:pPr>
              <w:spacing w:after="0" w:line="240" w:lineRule="auto"/>
              <w:jc w:val="center"/>
              <w:rPr>
                <w:color w:val="000000"/>
              </w:rPr>
            </w:pPr>
            <w:r w:rsidRPr="00EC7027">
              <w:rPr>
                <w:color w:val="000000"/>
              </w:rPr>
              <w:t>5,26</w:t>
            </w:r>
          </w:p>
        </w:tc>
        <w:tc>
          <w:tcPr>
            <w:tcW w:w="1200" w:type="dxa"/>
            <w:tcBorders>
              <w:top w:val="single" w:sz="8" w:space="0" w:color="000000"/>
              <w:left w:val="single" w:sz="8" w:space="0" w:color="000000"/>
              <w:bottom w:val="single" w:sz="8" w:space="0" w:color="000000"/>
              <w:right w:val="single" w:sz="8" w:space="0" w:color="000000"/>
            </w:tcBorders>
            <w:vAlign w:val="center"/>
          </w:tcPr>
          <w:p w14:paraId="7BB3486C" w14:textId="77777777" w:rsidR="00041A3C" w:rsidRPr="00EC7027" w:rsidRDefault="00041A3C" w:rsidP="00EC7027">
            <w:pPr>
              <w:spacing w:after="0" w:line="240" w:lineRule="auto"/>
              <w:jc w:val="center"/>
              <w:rPr>
                <w:color w:val="000000"/>
              </w:rPr>
            </w:pPr>
            <w:r w:rsidRPr="00EC7027">
              <w:rPr>
                <w:color w:val="000000"/>
              </w:rPr>
              <w:t>22,82</w:t>
            </w:r>
          </w:p>
        </w:tc>
        <w:tc>
          <w:tcPr>
            <w:tcW w:w="1200" w:type="dxa"/>
            <w:tcBorders>
              <w:top w:val="single" w:sz="8" w:space="0" w:color="000000"/>
              <w:left w:val="single" w:sz="8" w:space="0" w:color="000000"/>
              <w:bottom w:val="single" w:sz="8" w:space="0" w:color="000000"/>
              <w:right w:val="single" w:sz="4" w:space="0" w:color="000000"/>
            </w:tcBorders>
            <w:vAlign w:val="center"/>
          </w:tcPr>
          <w:p w14:paraId="27EE5FC1" w14:textId="77777777" w:rsidR="00041A3C" w:rsidRPr="00EC7027" w:rsidRDefault="00041A3C" w:rsidP="00EC7027">
            <w:pPr>
              <w:spacing w:after="0" w:line="240" w:lineRule="auto"/>
              <w:jc w:val="center"/>
              <w:rPr>
                <w:color w:val="000000"/>
              </w:rPr>
            </w:pPr>
            <w:r w:rsidRPr="00EC7027">
              <w:rPr>
                <w:color w:val="000000"/>
              </w:rPr>
              <w:t>64,8</w:t>
            </w:r>
          </w:p>
        </w:tc>
        <w:tc>
          <w:tcPr>
            <w:tcW w:w="1223" w:type="dxa"/>
            <w:tcBorders>
              <w:top w:val="single" w:sz="8" w:space="0" w:color="000000"/>
              <w:left w:val="single" w:sz="4" w:space="0" w:color="000000"/>
              <w:bottom w:val="single" w:sz="8" w:space="0" w:color="000000"/>
              <w:right w:val="single" w:sz="8" w:space="0" w:color="000000"/>
            </w:tcBorders>
            <w:vAlign w:val="center"/>
          </w:tcPr>
          <w:p w14:paraId="7EDC4727" w14:textId="77777777" w:rsidR="00041A3C" w:rsidRPr="00EC7027" w:rsidRDefault="00041A3C" w:rsidP="00EC7027">
            <w:pPr>
              <w:spacing w:after="0" w:line="240" w:lineRule="auto"/>
              <w:jc w:val="center"/>
              <w:rPr>
                <w:color w:val="000000"/>
              </w:rPr>
            </w:pPr>
            <w:r w:rsidRPr="00EC7027">
              <w:rPr>
                <w:color w:val="000000"/>
              </w:rPr>
              <w:t>92,83</w:t>
            </w:r>
          </w:p>
        </w:tc>
      </w:tr>
      <w:tr w:rsidR="00041A3C" w:rsidRPr="00EC7027" w14:paraId="352FC6AC" w14:textId="77777777" w:rsidTr="00041A3C">
        <w:trPr>
          <w:trHeight w:val="226"/>
        </w:trPr>
        <w:tc>
          <w:tcPr>
            <w:tcW w:w="1116" w:type="dxa"/>
            <w:tcBorders>
              <w:top w:val="single" w:sz="8" w:space="0" w:color="000000"/>
              <w:left w:val="single" w:sz="8" w:space="0" w:color="000000"/>
              <w:bottom w:val="single" w:sz="8" w:space="0" w:color="000000"/>
              <w:right w:val="single" w:sz="8" w:space="0" w:color="000000"/>
            </w:tcBorders>
            <w:vAlign w:val="center"/>
          </w:tcPr>
          <w:p w14:paraId="6E180B39" w14:textId="77777777" w:rsidR="00041A3C" w:rsidRPr="00EC7027" w:rsidRDefault="00041A3C" w:rsidP="00EC7027">
            <w:pPr>
              <w:spacing w:after="0" w:line="240" w:lineRule="auto"/>
              <w:jc w:val="center"/>
              <w:rPr>
                <w:color w:val="000000"/>
              </w:rPr>
            </w:pPr>
            <w:r w:rsidRPr="00EC7027">
              <w:rPr>
                <w:color w:val="000000"/>
              </w:rPr>
              <w:t>22</w:t>
            </w:r>
          </w:p>
        </w:tc>
        <w:tc>
          <w:tcPr>
            <w:tcW w:w="5604" w:type="dxa"/>
            <w:tcBorders>
              <w:top w:val="single" w:sz="8" w:space="0" w:color="000000"/>
              <w:left w:val="single" w:sz="8" w:space="0" w:color="000000"/>
              <w:bottom w:val="single" w:sz="8" w:space="0" w:color="000000"/>
              <w:right w:val="single" w:sz="8" w:space="0" w:color="000000"/>
            </w:tcBorders>
            <w:vAlign w:val="center"/>
          </w:tcPr>
          <w:p w14:paraId="2B73833E" w14:textId="77777777" w:rsidR="00041A3C" w:rsidRPr="00EC7027" w:rsidRDefault="00041A3C" w:rsidP="00EC7027">
            <w:pPr>
              <w:widowControl w:val="0"/>
              <w:autoSpaceDE w:val="0"/>
              <w:autoSpaceDN w:val="0"/>
              <w:spacing w:after="0" w:line="240" w:lineRule="auto"/>
              <w:rPr>
                <w:color w:val="000000"/>
              </w:rPr>
            </w:pPr>
            <w:bookmarkStart w:id="6" w:name="_Hlk238122793"/>
            <w:bookmarkEnd w:id="6"/>
            <w:r w:rsidRPr="00EC7027">
              <w:rPr>
                <w:b/>
                <w:color w:val="000000"/>
              </w:rPr>
              <w:t>Умение</w:t>
            </w:r>
            <w:r w:rsidRPr="00EC7027">
              <w:rPr>
                <w:b/>
                <w:color w:val="000000"/>
                <w:spacing w:val="11"/>
              </w:rPr>
              <w:t xml:space="preserve"> </w:t>
            </w:r>
            <w:r w:rsidRPr="00EC7027">
              <w:rPr>
                <w:b/>
                <w:color w:val="000000"/>
              </w:rPr>
              <w:t>вычислять</w:t>
            </w:r>
            <w:r w:rsidRPr="00EC7027">
              <w:rPr>
                <w:b/>
                <w:color w:val="000000"/>
                <w:spacing w:val="11"/>
              </w:rPr>
              <w:t xml:space="preserve"> </w:t>
            </w:r>
            <w:r w:rsidRPr="00EC7027">
              <w:rPr>
                <w:b/>
                <w:color w:val="000000"/>
              </w:rPr>
              <w:t>/</w:t>
            </w:r>
            <w:r w:rsidRPr="00EC7027">
              <w:rPr>
                <w:b/>
                <w:color w:val="000000"/>
                <w:spacing w:val="10"/>
              </w:rPr>
              <w:t xml:space="preserve"> </w:t>
            </w:r>
            <w:r w:rsidRPr="00EC7027">
              <w:rPr>
                <w:b/>
                <w:color w:val="000000"/>
              </w:rPr>
              <w:t>проводить</w:t>
            </w:r>
            <w:r w:rsidRPr="00EC7027">
              <w:rPr>
                <w:b/>
                <w:color w:val="000000"/>
                <w:spacing w:val="11"/>
              </w:rPr>
              <w:t xml:space="preserve"> </w:t>
            </w:r>
            <w:r w:rsidRPr="00EC7027">
              <w:rPr>
                <w:b/>
                <w:color w:val="000000"/>
              </w:rPr>
              <w:t>расчёты</w:t>
            </w:r>
            <w:r w:rsidRPr="00EC7027">
              <w:rPr>
                <w:b/>
                <w:color w:val="000000"/>
                <w:spacing w:val="10"/>
              </w:rPr>
              <w:t xml:space="preserve"> </w:t>
            </w:r>
            <w:r w:rsidRPr="00EC7027">
              <w:rPr>
                <w:color w:val="000000"/>
              </w:rPr>
              <w:t>массовой</w:t>
            </w:r>
            <w:r w:rsidRPr="00EC7027">
              <w:rPr>
                <w:color w:val="000000"/>
                <w:spacing w:val="11"/>
              </w:rPr>
              <w:t xml:space="preserve"> </w:t>
            </w:r>
            <w:r w:rsidRPr="00EC7027">
              <w:rPr>
                <w:color w:val="000000"/>
              </w:rPr>
              <w:t>доли вещества</w:t>
            </w:r>
            <w:r w:rsidRPr="00EC7027">
              <w:rPr>
                <w:color w:val="000000"/>
                <w:spacing w:val="19"/>
              </w:rPr>
              <w:t xml:space="preserve"> </w:t>
            </w:r>
            <w:r w:rsidRPr="00EC7027">
              <w:rPr>
                <w:color w:val="000000"/>
              </w:rPr>
              <w:t>в</w:t>
            </w:r>
            <w:r w:rsidRPr="00EC7027">
              <w:rPr>
                <w:color w:val="000000"/>
                <w:spacing w:val="20"/>
              </w:rPr>
              <w:t xml:space="preserve"> </w:t>
            </w:r>
            <w:r w:rsidRPr="00EC7027">
              <w:rPr>
                <w:color w:val="000000"/>
              </w:rPr>
              <w:t>растворе;</w:t>
            </w:r>
            <w:r w:rsidRPr="00EC7027">
              <w:rPr>
                <w:color w:val="000000"/>
                <w:spacing w:val="19"/>
              </w:rPr>
              <w:t xml:space="preserve"> </w:t>
            </w:r>
            <w:r w:rsidRPr="00EC7027">
              <w:rPr>
                <w:color w:val="000000"/>
              </w:rPr>
              <w:t>по</w:t>
            </w:r>
            <w:r w:rsidRPr="00EC7027">
              <w:rPr>
                <w:color w:val="000000"/>
                <w:spacing w:val="18"/>
              </w:rPr>
              <w:t xml:space="preserve"> </w:t>
            </w:r>
            <w:r w:rsidRPr="00EC7027">
              <w:rPr>
                <w:color w:val="000000"/>
              </w:rPr>
              <w:t>уравнениям</w:t>
            </w:r>
            <w:r w:rsidRPr="00EC7027">
              <w:rPr>
                <w:color w:val="000000"/>
                <w:spacing w:val="19"/>
              </w:rPr>
              <w:t xml:space="preserve"> </w:t>
            </w:r>
            <w:r w:rsidRPr="00EC7027">
              <w:rPr>
                <w:color w:val="000000"/>
              </w:rPr>
              <w:t>химических</w:t>
            </w:r>
            <w:r w:rsidRPr="00EC7027">
              <w:rPr>
                <w:color w:val="000000"/>
                <w:spacing w:val="19"/>
              </w:rPr>
              <w:t xml:space="preserve"> </w:t>
            </w:r>
            <w:r w:rsidRPr="00EC7027">
              <w:rPr>
                <w:color w:val="000000"/>
              </w:rPr>
              <w:t>реакций находить</w:t>
            </w:r>
            <w:r w:rsidRPr="00EC7027">
              <w:rPr>
                <w:color w:val="000000"/>
                <w:spacing w:val="36"/>
              </w:rPr>
              <w:t xml:space="preserve"> </w:t>
            </w:r>
            <w:r w:rsidRPr="00EC7027">
              <w:rPr>
                <w:color w:val="000000"/>
              </w:rPr>
              <w:t>количество</w:t>
            </w:r>
            <w:r w:rsidRPr="00EC7027">
              <w:rPr>
                <w:color w:val="000000"/>
                <w:spacing w:val="35"/>
              </w:rPr>
              <w:t xml:space="preserve"> </w:t>
            </w:r>
            <w:r w:rsidRPr="00EC7027">
              <w:rPr>
                <w:color w:val="000000"/>
              </w:rPr>
              <w:t>вещества,</w:t>
            </w:r>
            <w:r w:rsidRPr="00EC7027">
              <w:rPr>
                <w:color w:val="000000"/>
                <w:spacing w:val="36"/>
              </w:rPr>
              <w:t xml:space="preserve"> </w:t>
            </w:r>
            <w:r w:rsidRPr="00EC7027">
              <w:rPr>
                <w:color w:val="000000"/>
              </w:rPr>
              <w:t>объём</w:t>
            </w:r>
            <w:r w:rsidRPr="00EC7027">
              <w:rPr>
                <w:color w:val="000000"/>
                <w:spacing w:val="36"/>
              </w:rPr>
              <w:t xml:space="preserve"> </w:t>
            </w:r>
            <w:r w:rsidRPr="00EC7027">
              <w:rPr>
                <w:color w:val="000000"/>
              </w:rPr>
              <w:t>и</w:t>
            </w:r>
            <w:r w:rsidRPr="00EC7027">
              <w:rPr>
                <w:color w:val="000000"/>
                <w:spacing w:val="35"/>
              </w:rPr>
              <w:t xml:space="preserve"> </w:t>
            </w:r>
            <w:r w:rsidRPr="00EC7027">
              <w:rPr>
                <w:color w:val="000000"/>
              </w:rPr>
              <w:t>массу</w:t>
            </w:r>
            <w:r w:rsidRPr="00EC7027">
              <w:rPr>
                <w:color w:val="000000"/>
                <w:spacing w:val="36"/>
              </w:rPr>
              <w:t xml:space="preserve"> </w:t>
            </w:r>
            <w:r w:rsidRPr="00EC7027">
              <w:rPr>
                <w:color w:val="000000"/>
              </w:rPr>
              <w:t>реагентов или продуктов реакции</w:t>
            </w:r>
          </w:p>
        </w:tc>
        <w:tc>
          <w:tcPr>
            <w:tcW w:w="1321" w:type="dxa"/>
            <w:tcBorders>
              <w:top w:val="single" w:sz="8" w:space="0" w:color="000000"/>
              <w:left w:val="single" w:sz="8" w:space="0" w:color="000000"/>
              <w:bottom w:val="single" w:sz="8" w:space="0" w:color="000000"/>
              <w:right w:val="single" w:sz="8" w:space="0" w:color="000000"/>
            </w:tcBorders>
            <w:vAlign w:val="center"/>
          </w:tcPr>
          <w:p w14:paraId="097EACFB" w14:textId="77777777" w:rsidR="00041A3C" w:rsidRPr="00EC7027" w:rsidRDefault="00041A3C" w:rsidP="00EC7027">
            <w:pPr>
              <w:widowControl w:val="0"/>
              <w:spacing w:after="0" w:line="240" w:lineRule="auto"/>
              <w:jc w:val="center"/>
            </w:pPr>
            <w:r w:rsidRPr="00EC7027">
              <w:t>В</w:t>
            </w:r>
          </w:p>
        </w:tc>
        <w:tc>
          <w:tcPr>
            <w:tcW w:w="1558" w:type="dxa"/>
            <w:tcBorders>
              <w:top w:val="single" w:sz="8" w:space="0" w:color="000000"/>
              <w:left w:val="single" w:sz="8" w:space="0" w:color="000000"/>
              <w:bottom w:val="single" w:sz="8" w:space="0" w:color="000000"/>
              <w:right w:val="single" w:sz="8" w:space="0" w:color="000000"/>
            </w:tcBorders>
            <w:vAlign w:val="center"/>
          </w:tcPr>
          <w:p w14:paraId="5BBEC949" w14:textId="77777777" w:rsidR="00041A3C" w:rsidRPr="00EC7027" w:rsidRDefault="00041A3C" w:rsidP="00EC7027">
            <w:pPr>
              <w:spacing w:after="0" w:line="240" w:lineRule="auto"/>
              <w:jc w:val="center"/>
              <w:rPr>
                <w:color w:val="000000"/>
              </w:rPr>
            </w:pPr>
            <w:r w:rsidRPr="00EC7027">
              <w:rPr>
                <w:color w:val="000000"/>
              </w:rPr>
              <w:t>55,34</w:t>
            </w:r>
          </w:p>
        </w:tc>
        <w:tc>
          <w:tcPr>
            <w:tcW w:w="1200" w:type="dxa"/>
            <w:tcBorders>
              <w:top w:val="single" w:sz="8" w:space="0" w:color="000000"/>
              <w:left w:val="single" w:sz="8" w:space="0" w:color="000000"/>
              <w:bottom w:val="single" w:sz="8" w:space="0" w:color="000000"/>
              <w:right w:val="single" w:sz="8" w:space="0" w:color="000000"/>
            </w:tcBorders>
            <w:vAlign w:val="center"/>
          </w:tcPr>
          <w:p w14:paraId="413CE6E3" w14:textId="77777777" w:rsidR="00041A3C" w:rsidRPr="00EC7027" w:rsidRDefault="00041A3C" w:rsidP="00EC7027">
            <w:pPr>
              <w:spacing w:after="0" w:line="240" w:lineRule="auto"/>
              <w:jc w:val="center"/>
              <w:rPr>
                <w:color w:val="000000"/>
              </w:rPr>
            </w:pPr>
            <w:r w:rsidRPr="00EC7027">
              <w:rPr>
                <w:color w:val="000000"/>
              </w:rPr>
              <w:t>0</w:t>
            </w:r>
          </w:p>
        </w:tc>
        <w:tc>
          <w:tcPr>
            <w:tcW w:w="1200" w:type="dxa"/>
            <w:tcBorders>
              <w:top w:val="single" w:sz="8" w:space="0" w:color="000000"/>
              <w:left w:val="single" w:sz="8" w:space="0" w:color="000000"/>
              <w:bottom w:val="single" w:sz="8" w:space="0" w:color="000000"/>
              <w:right w:val="single" w:sz="8" w:space="0" w:color="000000"/>
            </w:tcBorders>
            <w:vAlign w:val="center"/>
          </w:tcPr>
          <w:p w14:paraId="5872657C" w14:textId="77777777" w:rsidR="00041A3C" w:rsidRPr="00EC7027" w:rsidRDefault="00041A3C" w:rsidP="00EC7027">
            <w:pPr>
              <w:spacing w:after="0" w:line="240" w:lineRule="auto"/>
              <w:jc w:val="center"/>
              <w:rPr>
                <w:color w:val="000000"/>
              </w:rPr>
            </w:pPr>
            <w:r w:rsidRPr="00EC7027">
              <w:rPr>
                <w:color w:val="000000"/>
              </w:rPr>
              <w:t>8,11</w:t>
            </w:r>
          </w:p>
        </w:tc>
        <w:tc>
          <w:tcPr>
            <w:tcW w:w="1200" w:type="dxa"/>
            <w:tcBorders>
              <w:top w:val="single" w:sz="8" w:space="0" w:color="000000"/>
              <w:left w:val="single" w:sz="8" w:space="0" w:color="000000"/>
              <w:bottom w:val="single" w:sz="8" w:space="0" w:color="000000"/>
              <w:right w:val="single" w:sz="4" w:space="0" w:color="000000"/>
            </w:tcBorders>
            <w:vAlign w:val="center"/>
          </w:tcPr>
          <w:p w14:paraId="37AC29C7" w14:textId="77777777" w:rsidR="00041A3C" w:rsidRPr="00EC7027" w:rsidRDefault="00041A3C" w:rsidP="00EC7027">
            <w:pPr>
              <w:spacing w:after="0" w:line="240" w:lineRule="auto"/>
              <w:jc w:val="center"/>
              <w:rPr>
                <w:color w:val="000000"/>
              </w:rPr>
            </w:pPr>
            <w:r w:rsidRPr="00EC7027">
              <w:rPr>
                <w:color w:val="000000"/>
              </w:rPr>
              <w:t>50,1</w:t>
            </w:r>
          </w:p>
        </w:tc>
        <w:tc>
          <w:tcPr>
            <w:tcW w:w="1223" w:type="dxa"/>
            <w:tcBorders>
              <w:top w:val="single" w:sz="8" w:space="0" w:color="000000"/>
              <w:left w:val="single" w:sz="4" w:space="0" w:color="000000"/>
              <w:bottom w:val="single" w:sz="8" w:space="0" w:color="000000"/>
              <w:right w:val="single" w:sz="8" w:space="0" w:color="000000"/>
            </w:tcBorders>
            <w:vAlign w:val="center"/>
          </w:tcPr>
          <w:p w14:paraId="62CB8810" w14:textId="77777777" w:rsidR="00041A3C" w:rsidRPr="00EC7027" w:rsidRDefault="00041A3C" w:rsidP="00EC7027">
            <w:pPr>
              <w:spacing w:after="0" w:line="240" w:lineRule="auto"/>
              <w:jc w:val="center"/>
              <w:rPr>
                <w:color w:val="000000"/>
              </w:rPr>
            </w:pPr>
            <w:r w:rsidRPr="00EC7027">
              <w:rPr>
                <w:color w:val="000000"/>
              </w:rPr>
              <w:t>93,61</w:t>
            </w:r>
          </w:p>
        </w:tc>
      </w:tr>
      <w:tr w:rsidR="00041A3C" w:rsidRPr="00EC7027" w14:paraId="2F2E6D6D" w14:textId="77777777" w:rsidTr="00041A3C">
        <w:trPr>
          <w:trHeight w:val="226"/>
        </w:trPr>
        <w:tc>
          <w:tcPr>
            <w:tcW w:w="1116" w:type="dxa"/>
            <w:tcBorders>
              <w:top w:val="single" w:sz="8" w:space="0" w:color="000000"/>
              <w:left w:val="single" w:sz="8" w:space="0" w:color="000000"/>
              <w:bottom w:val="single" w:sz="8" w:space="0" w:color="000000"/>
              <w:right w:val="single" w:sz="8" w:space="0" w:color="000000"/>
            </w:tcBorders>
            <w:vAlign w:val="center"/>
          </w:tcPr>
          <w:p w14:paraId="04E58DCE" w14:textId="77777777" w:rsidR="00041A3C" w:rsidRPr="00EC7027" w:rsidRDefault="00041A3C" w:rsidP="00EC7027">
            <w:pPr>
              <w:spacing w:after="0" w:line="240" w:lineRule="auto"/>
              <w:jc w:val="center"/>
              <w:rPr>
                <w:color w:val="000000"/>
              </w:rPr>
            </w:pPr>
            <w:r w:rsidRPr="00EC7027">
              <w:rPr>
                <w:color w:val="000000"/>
              </w:rPr>
              <w:lastRenderedPageBreak/>
              <w:t>23</w:t>
            </w:r>
          </w:p>
        </w:tc>
        <w:tc>
          <w:tcPr>
            <w:tcW w:w="5604" w:type="dxa"/>
            <w:tcBorders>
              <w:top w:val="single" w:sz="8" w:space="0" w:color="000000"/>
              <w:left w:val="single" w:sz="8" w:space="0" w:color="000000"/>
              <w:bottom w:val="single" w:sz="8" w:space="0" w:color="000000"/>
              <w:right w:val="single" w:sz="8" w:space="0" w:color="000000"/>
            </w:tcBorders>
            <w:vAlign w:val="center"/>
          </w:tcPr>
          <w:p w14:paraId="757DB8BA" w14:textId="77777777" w:rsidR="00041A3C" w:rsidRPr="00EC7027" w:rsidRDefault="00041A3C" w:rsidP="00EC7027">
            <w:pPr>
              <w:widowControl w:val="0"/>
              <w:autoSpaceDE w:val="0"/>
              <w:autoSpaceDN w:val="0"/>
              <w:spacing w:after="0" w:line="240" w:lineRule="auto"/>
              <w:rPr>
                <w:color w:val="000000"/>
              </w:rPr>
            </w:pPr>
            <w:r w:rsidRPr="00EC7027">
              <w:rPr>
                <w:b/>
                <w:color w:val="000000"/>
                <w:spacing w:val="-4"/>
              </w:rPr>
              <w:t>Наличие</w:t>
            </w:r>
            <w:r w:rsidRPr="00EC7027">
              <w:rPr>
                <w:b/>
                <w:color w:val="000000"/>
                <w:spacing w:val="74"/>
              </w:rPr>
              <w:t xml:space="preserve"> </w:t>
            </w:r>
            <w:r w:rsidRPr="00EC7027">
              <w:rPr>
                <w:b/>
                <w:color w:val="000000"/>
                <w:spacing w:val="-4"/>
              </w:rPr>
              <w:t>практических</w:t>
            </w:r>
            <w:r w:rsidRPr="00EC7027">
              <w:rPr>
                <w:b/>
                <w:color w:val="000000"/>
                <w:spacing w:val="74"/>
              </w:rPr>
              <w:t xml:space="preserve"> </w:t>
            </w:r>
            <w:r w:rsidRPr="00EC7027">
              <w:rPr>
                <w:b/>
                <w:color w:val="000000"/>
                <w:spacing w:val="-4"/>
              </w:rPr>
              <w:t>навыков</w:t>
            </w:r>
            <w:r w:rsidRPr="00EC7027">
              <w:rPr>
                <w:b/>
                <w:color w:val="000000"/>
                <w:spacing w:val="74"/>
              </w:rPr>
              <w:t xml:space="preserve"> </w:t>
            </w:r>
            <w:r w:rsidRPr="00EC7027">
              <w:rPr>
                <w:b/>
                <w:color w:val="000000"/>
                <w:spacing w:val="-4"/>
              </w:rPr>
              <w:t>планирования</w:t>
            </w:r>
            <w:r w:rsidRPr="00EC7027">
              <w:rPr>
                <w:b/>
                <w:color w:val="000000"/>
                <w:spacing w:val="74"/>
              </w:rPr>
              <w:t xml:space="preserve"> </w:t>
            </w:r>
            <w:r w:rsidRPr="00EC7027">
              <w:rPr>
                <w:b/>
                <w:color w:val="000000"/>
              </w:rPr>
              <w:t>и</w:t>
            </w:r>
            <w:r w:rsidRPr="00EC7027">
              <w:rPr>
                <w:b/>
                <w:color w:val="000000"/>
                <w:spacing w:val="-8"/>
              </w:rPr>
              <w:t xml:space="preserve"> </w:t>
            </w:r>
            <w:r w:rsidRPr="00EC7027">
              <w:rPr>
                <w:b/>
                <w:color w:val="000000"/>
                <w:spacing w:val="-4"/>
              </w:rPr>
              <w:t>осуществления</w:t>
            </w:r>
            <w:r w:rsidRPr="00EC7027">
              <w:rPr>
                <w:b/>
                <w:color w:val="000000"/>
                <w:spacing w:val="148"/>
              </w:rPr>
              <w:t xml:space="preserve"> </w:t>
            </w:r>
            <w:r w:rsidRPr="00EC7027">
              <w:rPr>
                <w:b/>
                <w:color w:val="000000"/>
                <w:spacing w:val="-4"/>
              </w:rPr>
              <w:t>следующих</w:t>
            </w:r>
            <w:r w:rsidRPr="00EC7027">
              <w:rPr>
                <w:b/>
                <w:color w:val="000000"/>
                <w:spacing w:val="148"/>
              </w:rPr>
              <w:t xml:space="preserve"> </w:t>
            </w:r>
            <w:r w:rsidRPr="00EC7027">
              <w:rPr>
                <w:b/>
                <w:color w:val="000000"/>
                <w:spacing w:val="-4"/>
              </w:rPr>
              <w:t>химических</w:t>
            </w:r>
            <w:r w:rsidRPr="00EC7027">
              <w:rPr>
                <w:b/>
                <w:color w:val="000000"/>
                <w:spacing w:val="147"/>
              </w:rPr>
              <w:t xml:space="preserve"> </w:t>
            </w:r>
            <w:r w:rsidRPr="00EC7027">
              <w:rPr>
                <w:b/>
                <w:color w:val="000000"/>
                <w:spacing w:val="-4"/>
              </w:rPr>
              <w:t xml:space="preserve">экспериментов: </w:t>
            </w:r>
            <w:r w:rsidRPr="00EC7027">
              <w:rPr>
                <w:color w:val="000000"/>
                <w:spacing w:val="-4"/>
              </w:rPr>
              <w:t>прогнозировать</w:t>
            </w:r>
            <w:r w:rsidRPr="00EC7027">
              <w:rPr>
                <w:color w:val="000000"/>
                <w:spacing w:val="52"/>
              </w:rPr>
              <w:t xml:space="preserve"> </w:t>
            </w:r>
            <w:r w:rsidRPr="00EC7027">
              <w:rPr>
                <w:color w:val="000000"/>
              </w:rPr>
              <w:t>и</w:t>
            </w:r>
            <w:r w:rsidRPr="00EC7027">
              <w:rPr>
                <w:color w:val="000000"/>
                <w:spacing w:val="47"/>
              </w:rPr>
              <w:t xml:space="preserve"> </w:t>
            </w:r>
            <w:r w:rsidRPr="00EC7027">
              <w:rPr>
                <w:color w:val="000000"/>
                <w:spacing w:val="-4"/>
              </w:rPr>
              <w:t>характеризовать</w:t>
            </w:r>
            <w:r w:rsidRPr="00EC7027">
              <w:rPr>
                <w:color w:val="000000"/>
                <w:spacing w:val="51"/>
              </w:rPr>
              <w:t xml:space="preserve"> </w:t>
            </w:r>
            <w:r w:rsidRPr="00EC7027">
              <w:rPr>
                <w:color w:val="000000"/>
                <w:spacing w:val="-4"/>
              </w:rPr>
              <w:t>свойства</w:t>
            </w:r>
            <w:r w:rsidRPr="00EC7027">
              <w:rPr>
                <w:color w:val="000000"/>
                <w:spacing w:val="52"/>
              </w:rPr>
              <w:t xml:space="preserve"> </w:t>
            </w:r>
            <w:r w:rsidRPr="00EC7027">
              <w:rPr>
                <w:color w:val="000000"/>
                <w:spacing w:val="-4"/>
              </w:rPr>
              <w:t>веществ</w:t>
            </w:r>
            <w:r w:rsidRPr="00EC7027">
              <w:rPr>
                <w:color w:val="000000"/>
                <w:spacing w:val="52"/>
              </w:rPr>
              <w:t xml:space="preserve"> </w:t>
            </w:r>
            <w:r w:rsidRPr="00EC7027">
              <w:rPr>
                <w:color w:val="000000"/>
              </w:rPr>
              <w:t>в</w:t>
            </w:r>
            <w:r w:rsidRPr="00EC7027">
              <w:rPr>
                <w:color w:val="000000"/>
                <w:spacing w:val="46"/>
              </w:rPr>
              <w:t xml:space="preserve"> </w:t>
            </w:r>
            <w:r w:rsidRPr="00EC7027">
              <w:rPr>
                <w:color w:val="000000"/>
                <w:spacing w:val="-4"/>
              </w:rPr>
              <w:t>зависимости</w:t>
            </w:r>
            <w:r w:rsidRPr="00EC7027">
              <w:rPr>
                <w:color w:val="000000"/>
                <w:spacing w:val="39"/>
              </w:rPr>
              <w:t xml:space="preserve"> </w:t>
            </w:r>
            <w:r w:rsidRPr="00EC7027">
              <w:rPr>
                <w:color w:val="000000"/>
                <w:spacing w:val="-4"/>
              </w:rPr>
              <w:t>от</w:t>
            </w:r>
            <w:r w:rsidRPr="00EC7027">
              <w:rPr>
                <w:color w:val="000000"/>
                <w:spacing w:val="40"/>
              </w:rPr>
              <w:t xml:space="preserve"> </w:t>
            </w:r>
            <w:r w:rsidRPr="00EC7027">
              <w:rPr>
                <w:color w:val="000000"/>
                <w:spacing w:val="-4"/>
              </w:rPr>
              <w:t>их</w:t>
            </w:r>
            <w:r w:rsidRPr="00EC7027">
              <w:rPr>
                <w:color w:val="000000"/>
                <w:spacing w:val="40"/>
              </w:rPr>
              <w:t xml:space="preserve"> </w:t>
            </w:r>
            <w:r w:rsidRPr="00EC7027">
              <w:rPr>
                <w:color w:val="000000"/>
                <w:spacing w:val="-4"/>
              </w:rPr>
              <w:t>состава</w:t>
            </w:r>
            <w:r w:rsidRPr="00EC7027">
              <w:rPr>
                <w:color w:val="000000"/>
                <w:spacing w:val="40"/>
              </w:rPr>
              <w:t xml:space="preserve"> </w:t>
            </w:r>
            <w:r w:rsidRPr="00EC7027">
              <w:rPr>
                <w:color w:val="000000"/>
              </w:rPr>
              <w:t>и</w:t>
            </w:r>
            <w:r w:rsidRPr="00EC7027">
              <w:rPr>
                <w:color w:val="000000"/>
                <w:spacing w:val="36"/>
              </w:rPr>
              <w:t xml:space="preserve"> </w:t>
            </w:r>
            <w:r w:rsidRPr="00EC7027">
              <w:rPr>
                <w:color w:val="000000"/>
                <w:spacing w:val="-4"/>
              </w:rPr>
              <w:t>строения,</w:t>
            </w:r>
            <w:r w:rsidRPr="00EC7027">
              <w:rPr>
                <w:color w:val="000000"/>
                <w:spacing w:val="40"/>
              </w:rPr>
              <w:t xml:space="preserve"> </w:t>
            </w:r>
            <w:r w:rsidRPr="00EC7027">
              <w:rPr>
                <w:color w:val="000000"/>
                <w:spacing w:val="-4"/>
              </w:rPr>
              <w:t>применение</w:t>
            </w:r>
            <w:r w:rsidRPr="00EC7027">
              <w:rPr>
                <w:color w:val="000000"/>
                <w:spacing w:val="40"/>
              </w:rPr>
              <w:t xml:space="preserve"> </w:t>
            </w:r>
            <w:r w:rsidRPr="00EC7027">
              <w:rPr>
                <w:color w:val="000000"/>
                <w:spacing w:val="-4"/>
              </w:rPr>
              <w:t>веществ</w:t>
            </w:r>
            <w:r w:rsidRPr="00EC7027">
              <w:rPr>
                <w:color w:val="000000"/>
              </w:rPr>
              <w:t xml:space="preserve"> в</w:t>
            </w:r>
            <w:r w:rsidRPr="00EC7027">
              <w:rPr>
                <w:color w:val="000000"/>
                <w:spacing w:val="-8"/>
              </w:rPr>
              <w:t xml:space="preserve"> </w:t>
            </w:r>
            <w:r w:rsidRPr="00EC7027">
              <w:rPr>
                <w:color w:val="000000"/>
                <w:spacing w:val="-4"/>
              </w:rPr>
              <w:t>зависимости</w:t>
            </w:r>
            <w:r w:rsidRPr="00EC7027">
              <w:rPr>
                <w:color w:val="000000"/>
                <w:spacing w:val="122"/>
              </w:rPr>
              <w:t xml:space="preserve"> </w:t>
            </w:r>
            <w:r w:rsidRPr="00EC7027">
              <w:rPr>
                <w:color w:val="000000"/>
                <w:spacing w:val="-4"/>
              </w:rPr>
              <w:t>от</w:t>
            </w:r>
            <w:r w:rsidRPr="00EC7027">
              <w:rPr>
                <w:color w:val="000000"/>
                <w:spacing w:val="122"/>
              </w:rPr>
              <w:t xml:space="preserve"> </w:t>
            </w:r>
            <w:r w:rsidRPr="00EC7027">
              <w:rPr>
                <w:color w:val="000000"/>
                <w:spacing w:val="-5"/>
              </w:rPr>
              <w:t>их</w:t>
            </w:r>
            <w:r w:rsidRPr="00EC7027">
              <w:rPr>
                <w:color w:val="000000"/>
                <w:spacing w:val="123"/>
              </w:rPr>
              <w:t xml:space="preserve"> </w:t>
            </w:r>
            <w:r w:rsidRPr="00EC7027">
              <w:rPr>
                <w:color w:val="000000"/>
                <w:spacing w:val="-4"/>
              </w:rPr>
              <w:t>свойств,</w:t>
            </w:r>
            <w:r w:rsidRPr="00EC7027">
              <w:rPr>
                <w:color w:val="000000"/>
                <w:spacing w:val="121"/>
              </w:rPr>
              <w:t xml:space="preserve"> </w:t>
            </w:r>
            <w:r w:rsidRPr="00EC7027">
              <w:rPr>
                <w:color w:val="000000"/>
                <w:spacing w:val="-4"/>
              </w:rPr>
              <w:t>возможность</w:t>
            </w:r>
            <w:r w:rsidRPr="00EC7027">
              <w:rPr>
                <w:color w:val="000000"/>
                <w:spacing w:val="122"/>
              </w:rPr>
              <w:t xml:space="preserve"> </w:t>
            </w:r>
            <w:r w:rsidRPr="00EC7027">
              <w:rPr>
                <w:color w:val="000000"/>
                <w:spacing w:val="-4"/>
              </w:rPr>
              <w:t>протекания</w:t>
            </w:r>
          </w:p>
          <w:p w14:paraId="7324ADCE" w14:textId="77777777" w:rsidR="00041A3C" w:rsidRPr="00EC7027" w:rsidRDefault="00041A3C" w:rsidP="00EC7027">
            <w:pPr>
              <w:widowControl w:val="0"/>
              <w:autoSpaceDE w:val="0"/>
              <w:autoSpaceDN w:val="0"/>
              <w:spacing w:after="0" w:line="240" w:lineRule="auto"/>
              <w:rPr>
                <w:color w:val="000000"/>
              </w:rPr>
            </w:pPr>
            <w:r w:rsidRPr="00EC7027">
              <w:rPr>
                <w:color w:val="000000"/>
                <w:spacing w:val="-4"/>
              </w:rPr>
              <w:t>химических</w:t>
            </w:r>
            <w:r w:rsidRPr="00EC7027">
              <w:rPr>
                <w:color w:val="000000"/>
                <w:spacing w:val="110"/>
              </w:rPr>
              <w:t xml:space="preserve"> </w:t>
            </w:r>
            <w:r w:rsidRPr="00EC7027">
              <w:rPr>
                <w:color w:val="000000"/>
                <w:spacing w:val="-4"/>
              </w:rPr>
              <w:t>превращений</w:t>
            </w:r>
            <w:r w:rsidRPr="00EC7027">
              <w:rPr>
                <w:color w:val="000000"/>
                <w:spacing w:val="110"/>
              </w:rPr>
              <w:t xml:space="preserve"> </w:t>
            </w:r>
            <w:r w:rsidRPr="00EC7027">
              <w:rPr>
                <w:color w:val="000000"/>
              </w:rPr>
              <w:t>в</w:t>
            </w:r>
            <w:r w:rsidRPr="00EC7027">
              <w:rPr>
                <w:color w:val="000000"/>
                <w:spacing w:val="-8"/>
              </w:rPr>
              <w:t xml:space="preserve"> </w:t>
            </w:r>
            <w:r w:rsidRPr="00EC7027">
              <w:rPr>
                <w:color w:val="000000"/>
                <w:spacing w:val="-4"/>
              </w:rPr>
              <w:t>различных</w:t>
            </w:r>
            <w:r w:rsidRPr="00EC7027">
              <w:rPr>
                <w:color w:val="000000"/>
                <w:spacing w:val="109"/>
              </w:rPr>
              <w:t xml:space="preserve"> </w:t>
            </w:r>
            <w:r w:rsidRPr="00EC7027">
              <w:rPr>
                <w:color w:val="000000"/>
                <w:spacing w:val="-4"/>
              </w:rPr>
              <w:t>условиях;</w:t>
            </w:r>
            <w:r w:rsidRPr="00EC7027">
              <w:rPr>
                <w:color w:val="000000"/>
                <w:spacing w:val="110"/>
              </w:rPr>
              <w:t xml:space="preserve"> </w:t>
            </w:r>
            <w:r w:rsidRPr="00EC7027">
              <w:rPr>
                <w:color w:val="000000"/>
                <w:spacing w:val="-4"/>
              </w:rPr>
              <w:t>исследование</w:t>
            </w:r>
            <w:r w:rsidRPr="00EC7027">
              <w:rPr>
                <w:color w:val="000000"/>
                <w:spacing w:val="145"/>
              </w:rPr>
              <w:t xml:space="preserve"> </w:t>
            </w:r>
            <w:r w:rsidRPr="00EC7027">
              <w:rPr>
                <w:color w:val="000000"/>
              </w:rPr>
              <w:t>и</w:t>
            </w:r>
            <w:r w:rsidRPr="00EC7027">
              <w:rPr>
                <w:color w:val="000000"/>
                <w:spacing w:val="141"/>
              </w:rPr>
              <w:t xml:space="preserve"> </w:t>
            </w:r>
            <w:r w:rsidRPr="00EC7027">
              <w:rPr>
                <w:color w:val="000000"/>
                <w:spacing w:val="-4"/>
              </w:rPr>
              <w:t>описание</w:t>
            </w:r>
            <w:r w:rsidRPr="00EC7027">
              <w:rPr>
                <w:color w:val="000000"/>
                <w:spacing w:val="145"/>
              </w:rPr>
              <w:t xml:space="preserve"> </w:t>
            </w:r>
            <w:r w:rsidRPr="00EC7027">
              <w:rPr>
                <w:color w:val="000000"/>
                <w:spacing w:val="-4"/>
              </w:rPr>
              <w:t>свойств</w:t>
            </w:r>
            <w:r w:rsidRPr="00EC7027">
              <w:rPr>
                <w:color w:val="000000"/>
                <w:spacing w:val="144"/>
              </w:rPr>
              <w:t xml:space="preserve"> </w:t>
            </w:r>
            <w:r w:rsidRPr="00EC7027">
              <w:rPr>
                <w:color w:val="000000"/>
                <w:spacing w:val="-4"/>
              </w:rPr>
              <w:t>неорганических</w:t>
            </w:r>
            <w:r w:rsidRPr="00EC7027">
              <w:rPr>
                <w:color w:val="000000"/>
                <w:spacing w:val="145"/>
              </w:rPr>
              <w:t xml:space="preserve"> </w:t>
            </w:r>
            <w:r w:rsidRPr="00EC7027">
              <w:rPr>
                <w:color w:val="000000"/>
                <w:spacing w:val="-4"/>
              </w:rPr>
              <w:t>веществ</w:t>
            </w:r>
            <w:r w:rsidRPr="00EC7027">
              <w:rPr>
                <w:color w:val="000000"/>
              </w:rPr>
              <w:t xml:space="preserve"> </w:t>
            </w:r>
            <w:r w:rsidRPr="00EC7027">
              <w:rPr>
                <w:color w:val="000000"/>
                <w:spacing w:val="-4"/>
              </w:rPr>
              <w:t>различных</w:t>
            </w:r>
            <w:r w:rsidRPr="00EC7027">
              <w:rPr>
                <w:color w:val="000000"/>
                <w:spacing w:val="184"/>
              </w:rPr>
              <w:t xml:space="preserve"> </w:t>
            </w:r>
            <w:r w:rsidRPr="00EC7027">
              <w:rPr>
                <w:color w:val="000000"/>
                <w:spacing w:val="-4"/>
              </w:rPr>
              <w:t>классов;</w:t>
            </w:r>
            <w:r w:rsidRPr="00EC7027">
              <w:rPr>
                <w:color w:val="000000"/>
                <w:spacing w:val="184"/>
              </w:rPr>
              <w:t xml:space="preserve"> </w:t>
            </w:r>
            <w:r w:rsidRPr="00EC7027">
              <w:rPr>
                <w:color w:val="000000"/>
                <w:spacing w:val="-4"/>
              </w:rPr>
              <w:t>изучение</w:t>
            </w:r>
            <w:r w:rsidRPr="00EC7027">
              <w:rPr>
                <w:color w:val="000000"/>
                <w:spacing w:val="184"/>
              </w:rPr>
              <w:t xml:space="preserve"> </w:t>
            </w:r>
            <w:r w:rsidRPr="00EC7027">
              <w:rPr>
                <w:color w:val="000000"/>
                <w:spacing w:val="-4"/>
              </w:rPr>
              <w:t>взаимодействия</w:t>
            </w:r>
            <w:r w:rsidRPr="00EC7027">
              <w:rPr>
                <w:color w:val="000000"/>
                <w:spacing w:val="184"/>
              </w:rPr>
              <w:t xml:space="preserve"> </w:t>
            </w:r>
            <w:r w:rsidRPr="00EC7027">
              <w:rPr>
                <w:color w:val="000000"/>
                <w:spacing w:val="-4"/>
              </w:rPr>
              <w:t>кислот</w:t>
            </w:r>
          </w:p>
          <w:p w14:paraId="612CA9F3" w14:textId="77777777" w:rsidR="00041A3C" w:rsidRPr="00EC7027" w:rsidRDefault="00041A3C" w:rsidP="00EC7027">
            <w:pPr>
              <w:widowControl w:val="0"/>
              <w:autoSpaceDE w:val="0"/>
              <w:autoSpaceDN w:val="0"/>
              <w:spacing w:after="0" w:line="240" w:lineRule="auto"/>
              <w:rPr>
                <w:color w:val="000000"/>
              </w:rPr>
            </w:pPr>
            <w:r w:rsidRPr="00EC7027">
              <w:rPr>
                <w:color w:val="000000"/>
              </w:rPr>
              <w:t>с</w:t>
            </w:r>
            <w:r w:rsidRPr="00EC7027">
              <w:rPr>
                <w:color w:val="000000"/>
                <w:spacing w:val="-9"/>
              </w:rPr>
              <w:t xml:space="preserve"> </w:t>
            </w:r>
            <w:r w:rsidRPr="00EC7027">
              <w:rPr>
                <w:color w:val="000000"/>
                <w:spacing w:val="-4"/>
              </w:rPr>
              <w:t>металлами,</w:t>
            </w:r>
            <w:r w:rsidRPr="00EC7027">
              <w:rPr>
                <w:color w:val="000000"/>
                <w:spacing w:val="63"/>
              </w:rPr>
              <w:t xml:space="preserve"> </w:t>
            </w:r>
            <w:r w:rsidRPr="00EC7027">
              <w:rPr>
                <w:color w:val="000000"/>
                <w:spacing w:val="-4"/>
              </w:rPr>
              <w:t>оксидами</w:t>
            </w:r>
            <w:r w:rsidRPr="00EC7027">
              <w:rPr>
                <w:color w:val="000000"/>
                <w:spacing w:val="63"/>
              </w:rPr>
              <w:t xml:space="preserve"> </w:t>
            </w:r>
            <w:r w:rsidRPr="00EC7027">
              <w:rPr>
                <w:color w:val="000000"/>
                <w:spacing w:val="-4"/>
              </w:rPr>
              <w:t>металлов,</w:t>
            </w:r>
            <w:r w:rsidRPr="00EC7027">
              <w:rPr>
                <w:color w:val="000000"/>
                <w:spacing w:val="62"/>
              </w:rPr>
              <w:t xml:space="preserve"> </w:t>
            </w:r>
            <w:r w:rsidRPr="00EC7027">
              <w:rPr>
                <w:color w:val="000000"/>
                <w:spacing w:val="-4"/>
              </w:rPr>
              <w:t>растворимыми</w:t>
            </w:r>
            <w:r w:rsidRPr="00EC7027">
              <w:rPr>
                <w:color w:val="000000"/>
                <w:spacing w:val="64"/>
              </w:rPr>
              <w:t xml:space="preserve"> </w:t>
            </w:r>
            <w:r w:rsidRPr="00EC7027">
              <w:rPr>
                <w:color w:val="000000"/>
              </w:rPr>
              <w:t>и</w:t>
            </w:r>
            <w:r w:rsidRPr="00EC7027">
              <w:rPr>
                <w:color w:val="000000"/>
                <w:spacing w:val="59"/>
              </w:rPr>
              <w:t xml:space="preserve"> </w:t>
            </w:r>
            <w:r w:rsidRPr="00EC7027">
              <w:rPr>
                <w:color w:val="000000"/>
                <w:spacing w:val="-4"/>
              </w:rPr>
              <w:t>нерастворимыми</w:t>
            </w:r>
            <w:r w:rsidRPr="00EC7027">
              <w:rPr>
                <w:color w:val="000000"/>
                <w:spacing w:val="67"/>
              </w:rPr>
              <w:t xml:space="preserve"> </w:t>
            </w:r>
            <w:r w:rsidRPr="00EC7027">
              <w:rPr>
                <w:color w:val="000000"/>
                <w:spacing w:val="-4"/>
              </w:rPr>
              <w:t>основаниями,</w:t>
            </w:r>
            <w:r w:rsidRPr="00EC7027">
              <w:rPr>
                <w:color w:val="000000"/>
                <w:spacing w:val="67"/>
              </w:rPr>
              <w:t xml:space="preserve"> </w:t>
            </w:r>
            <w:r w:rsidRPr="00EC7027">
              <w:rPr>
                <w:color w:val="000000"/>
                <w:spacing w:val="-4"/>
              </w:rPr>
              <w:t>солями;</w:t>
            </w:r>
            <w:r w:rsidRPr="00EC7027">
              <w:rPr>
                <w:color w:val="000000"/>
                <w:spacing w:val="69"/>
              </w:rPr>
              <w:t xml:space="preserve"> </w:t>
            </w:r>
            <w:r w:rsidRPr="00EC7027">
              <w:rPr>
                <w:color w:val="000000"/>
                <w:spacing w:val="-4"/>
              </w:rPr>
              <w:t>получение</w:t>
            </w:r>
            <w:r w:rsidRPr="00EC7027">
              <w:rPr>
                <w:color w:val="000000"/>
                <w:spacing w:val="69"/>
              </w:rPr>
              <w:t xml:space="preserve"> </w:t>
            </w:r>
            <w:r w:rsidRPr="00EC7027">
              <w:rPr>
                <w:color w:val="000000"/>
                <w:spacing w:val="-4"/>
              </w:rPr>
              <w:t>нерастворимых</w:t>
            </w:r>
            <w:r w:rsidRPr="00EC7027">
              <w:rPr>
                <w:color w:val="000000"/>
              </w:rPr>
              <w:t xml:space="preserve"> </w:t>
            </w:r>
            <w:r w:rsidRPr="00EC7027">
              <w:rPr>
                <w:color w:val="000000"/>
                <w:spacing w:val="-4"/>
              </w:rPr>
              <w:t>оснований;</w:t>
            </w:r>
            <w:r w:rsidRPr="00EC7027">
              <w:rPr>
                <w:color w:val="000000"/>
              </w:rPr>
              <w:t xml:space="preserve"> </w:t>
            </w:r>
            <w:r w:rsidRPr="00EC7027">
              <w:rPr>
                <w:color w:val="000000"/>
                <w:spacing w:val="-4"/>
              </w:rPr>
              <w:t>применение</w:t>
            </w:r>
          </w:p>
          <w:p w14:paraId="0980C1B2" w14:textId="77777777" w:rsidR="00041A3C" w:rsidRPr="00EC7027" w:rsidRDefault="00041A3C" w:rsidP="00EC7027">
            <w:pPr>
              <w:widowControl w:val="0"/>
              <w:autoSpaceDE w:val="0"/>
              <w:autoSpaceDN w:val="0"/>
              <w:spacing w:after="0" w:line="240" w:lineRule="auto"/>
              <w:rPr>
                <w:color w:val="000000"/>
              </w:rPr>
            </w:pPr>
            <w:r w:rsidRPr="00EC7027">
              <w:rPr>
                <w:color w:val="000000"/>
                <w:spacing w:val="-4"/>
              </w:rPr>
              <w:t>индикаторов</w:t>
            </w:r>
            <w:r w:rsidRPr="00EC7027">
              <w:rPr>
                <w:color w:val="000000"/>
              </w:rPr>
              <w:t xml:space="preserve"> </w:t>
            </w:r>
            <w:r w:rsidRPr="00EC7027">
              <w:rPr>
                <w:color w:val="000000"/>
                <w:spacing w:val="-4"/>
              </w:rPr>
              <w:t xml:space="preserve">(лакмуса, </w:t>
            </w:r>
            <w:proofErr w:type="spellStart"/>
            <w:proofErr w:type="gramStart"/>
            <w:r w:rsidRPr="00EC7027">
              <w:rPr>
                <w:color w:val="000000"/>
                <w:spacing w:val="-4"/>
              </w:rPr>
              <w:t>метилоранжа</w:t>
            </w:r>
            <w:r w:rsidRPr="00EC7027">
              <w:rPr>
                <w:color w:val="000000"/>
                <w:spacing w:val="22"/>
              </w:rPr>
              <w:t>,</w:t>
            </w:r>
            <w:r w:rsidRPr="00EC7027">
              <w:rPr>
                <w:color w:val="000000"/>
                <w:spacing w:val="-4"/>
              </w:rPr>
              <w:t>фенолфталеина</w:t>
            </w:r>
            <w:proofErr w:type="spellEnd"/>
            <w:proofErr w:type="gramEnd"/>
            <w:r w:rsidRPr="00EC7027">
              <w:rPr>
                <w:color w:val="000000"/>
                <w:spacing w:val="-4"/>
              </w:rPr>
              <w:t>)</w:t>
            </w:r>
            <w:r w:rsidRPr="00EC7027">
              <w:rPr>
                <w:color w:val="000000"/>
                <w:spacing w:val="25"/>
              </w:rPr>
              <w:t xml:space="preserve"> </w:t>
            </w:r>
            <w:r w:rsidRPr="00EC7027">
              <w:rPr>
                <w:color w:val="000000"/>
                <w:spacing w:val="-4"/>
              </w:rPr>
              <w:t>для</w:t>
            </w:r>
            <w:r w:rsidRPr="00EC7027">
              <w:rPr>
                <w:color w:val="000000"/>
                <w:spacing w:val="22"/>
              </w:rPr>
              <w:t xml:space="preserve"> </w:t>
            </w:r>
            <w:r w:rsidRPr="00EC7027">
              <w:rPr>
                <w:color w:val="000000"/>
                <w:spacing w:val="-4"/>
              </w:rPr>
              <w:t>определения</w:t>
            </w:r>
            <w:r w:rsidRPr="00EC7027">
              <w:rPr>
                <w:color w:val="000000"/>
                <w:spacing w:val="22"/>
              </w:rPr>
              <w:t xml:space="preserve"> </w:t>
            </w:r>
            <w:r w:rsidRPr="00EC7027">
              <w:rPr>
                <w:color w:val="000000"/>
                <w:spacing w:val="-4"/>
              </w:rPr>
              <w:t>характера</w:t>
            </w:r>
            <w:r w:rsidRPr="00EC7027">
              <w:rPr>
                <w:color w:val="000000"/>
              </w:rPr>
              <w:t xml:space="preserve"> </w:t>
            </w:r>
            <w:r w:rsidRPr="00EC7027">
              <w:rPr>
                <w:color w:val="000000"/>
                <w:spacing w:val="-4"/>
              </w:rPr>
              <w:t>среды</w:t>
            </w:r>
            <w:r w:rsidRPr="00EC7027">
              <w:rPr>
                <w:color w:val="000000"/>
                <w:spacing w:val="51"/>
              </w:rPr>
              <w:t xml:space="preserve"> </w:t>
            </w:r>
            <w:r w:rsidRPr="00EC7027">
              <w:rPr>
                <w:color w:val="000000"/>
              </w:rPr>
              <w:t>в</w:t>
            </w:r>
            <w:r w:rsidRPr="00EC7027">
              <w:rPr>
                <w:color w:val="000000"/>
                <w:spacing w:val="46"/>
              </w:rPr>
              <w:t xml:space="preserve"> </w:t>
            </w:r>
            <w:r w:rsidRPr="00EC7027">
              <w:rPr>
                <w:color w:val="000000"/>
                <w:spacing w:val="-4"/>
              </w:rPr>
              <w:t>растворах</w:t>
            </w:r>
            <w:r w:rsidRPr="00EC7027">
              <w:rPr>
                <w:color w:val="000000"/>
                <w:spacing w:val="51"/>
              </w:rPr>
              <w:t xml:space="preserve"> </w:t>
            </w:r>
            <w:r w:rsidRPr="00EC7027">
              <w:rPr>
                <w:color w:val="000000"/>
                <w:spacing w:val="-4"/>
              </w:rPr>
              <w:t>кислот</w:t>
            </w:r>
            <w:r w:rsidRPr="00EC7027">
              <w:rPr>
                <w:color w:val="000000"/>
                <w:spacing w:val="52"/>
              </w:rPr>
              <w:t xml:space="preserve"> </w:t>
            </w:r>
            <w:r w:rsidRPr="00EC7027">
              <w:rPr>
                <w:color w:val="000000"/>
              </w:rPr>
              <w:t>и</w:t>
            </w:r>
            <w:r w:rsidRPr="00EC7027">
              <w:rPr>
                <w:color w:val="000000"/>
                <w:spacing w:val="47"/>
              </w:rPr>
              <w:t xml:space="preserve"> </w:t>
            </w:r>
            <w:r w:rsidRPr="00EC7027">
              <w:rPr>
                <w:color w:val="000000"/>
                <w:spacing w:val="-4"/>
              </w:rPr>
              <w:t>щелочей;</w:t>
            </w:r>
            <w:r w:rsidRPr="00EC7027">
              <w:rPr>
                <w:color w:val="000000"/>
                <w:spacing w:val="52"/>
              </w:rPr>
              <w:t xml:space="preserve"> </w:t>
            </w:r>
            <w:r w:rsidRPr="00EC7027">
              <w:rPr>
                <w:color w:val="000000"/>
                <w:spacing w:val="-4"/>
              </w:rPr>
              <w:t>вытеснение</w:t>
            </w:r>
            <w:r w:rsidRPr="00EC7027">
              <w:rPr>
                <w:color w:val="000000"/>
                <w:spacing w:val="52"/>
              </w:rPr>
              <w:t xml:space="preserve"> </w:t>
            </w:r>
            <w:r w:rsidRPr="00EC7027">
              <w:rPr>
                <w:color w:val="000000"/>
                <w:spacing w:val="-4"/>
              </w:rPr>
              <w:t>одного</w:t>
            </w:r>
            <w:r w:rsidRPr="00EC7027">
              <w:rPr>
                <w:color w:val="000000"/>
              </w:rPr>
              <w:t xml:space="preserve"> </w:t>
            </w:r>
            <w:r w:rsidRPr="00EC7027">
              <w:rPr>
                <w:color w:val="000000"/>
                <w:spacing w:val="-4"/>
              </w:rPr>
              <w:t>металла</w:t>
            </w:r>
          </w:p>
          <w:p w14:paraId="2B938B27" w14:textId="77777777" w:rsidR="00041A3C" w:rsidRPr="00EC7027" w:rsidRDefault="00041A3C" w:rsidP="00EC7027">
            <w:pPr>
              <w:widowControl w:val="0"/>
              <w:autoSpaceDE w:val="0"/>
              <w:autoSpaceDN w:val="0"/>
              <w:spacing w:after="0" w:line="240" w:lineRule="auto"/>
              <w:rPr>
                <w:color w:val="000000"/>
              </w:rPr>
            </w:pPr>
            <w:r w:rsidRPr="00EC7027">
              <w:rPr>
                <w:color w:val="000000"/>
                <w:spacing w:val="-4"/>
              </w:rPr>
              <w:t>другим</w:t>
            </w:r>
            <w:r w:rsidRPr="00EC7027">
              <w:rPr>
                <w:color w:val="000000"/>
              </w:rPr>
              <w:t xml:space="preserve"> </w:t>
            </w:r>
            <w:r w:rsidRPr="00EC7027">
              <w:rPr>
                <w:color w:val="000000"/>
                <w:spacing w:val="-4"/>
              </w:rPr>
              <w:t>из</w:t>
            </w:r>
            <w:r w:rsidRPr="00EC7027">
              <w:rPr>
                <w:color w:val="000000"/>
              </w:rPr>
              <w:t xml:space="preserve"> </w:t>
            </w:r>
            <w:r w:rsidRPr="00EC7027">
              <w:rPr>
                <w:color w:val="000000"/>
                <w:spacing w:val="-4"/>
              </w:rPr>
              <w:t>раствора</w:t>
            </w:r>
            <w:r w:rsidRPr="00EC7027">
              <w:rPr>
                <w:color w:val="000000"/>
              </w:rPr>
              <w:t xml:space="preserve"> </w:t>
            </w:r>
            <w:r w:rsidRPr="00EC7027">
              <w:rPr>
                <w:color w:val="000000"/>
                <w:spacing w:val="-4"/>
              </w:rPr>
              <w:t>соли;</w:t>
            </w:r>
            <w:r w:rsidRPr="00EC7027">
              <w:rPr>
                <w:color w:val="000000"/>
              </w:rPr>
              <w:t xml:space="preserve"> </w:t>
            </w:r>
            <w:r w:rsidRPr="00EC7027">
              <w:rPr>
                <w:color w:val="000000"/>
                <w:spacing w:val="-4"/>
              </w:rPr>
              <w:t>исследование</w:t>
            </w:r>
            <w:r w:rsidRPr="00EC7027">
              <w:rPr>
                <w:color w:val="000000"/>
              </w:rPr>
              <w:t xml:space="preserve"> </w:t>
            </w:r>
            <w:r w:rsidRPr="00EC7027">
              <w:rPr>
                <w:color w:val="000000"/>
                <w:spacing w:val="-4"/>
              </w:rPr>
              <w:t>амфотерных</w:t>
            </w:r>
            <w:r w:rsidRPr="00EC7027">
              <w:rPr>
                <w:color w:val="000000"/>
                <w:spacing w:val="135"/>
              </w:rPr>
              <w:t xml:space="preserve"> </w:t>
            </w:r>
            <w:r w:rsidRPr="00EC7027">
              <w:rPr>
                <w:color w:val="000000"/>
                <w:spacing w:val="-4"/>
              </w:rPr>
              <w:t>свойств</w:t>
            </w:r>
            <w:r w:rsidRPr="00EC7027">
              <w:rPr>
                <w:color w:val="000000"/>
                <w:spacing w:val="133"/>
              </w:rPr>
              <w:t xml:space="preserve"> </w:t>
            </w:r>
            <w:r w:rsidRPr="00EC7027">
              <w:rPr>
                <w:color w:val="000000"/>
                <w:spacing w:val="-4"/>
              </w:rPr>
              <w:t>гидроксидов</w:t>
            </w:r>
            <w:r w:rsidRPr="00EC7027">
              <w:rPr>
                <w:color w:val="000000"/>
                <w:spacing w:val="134"/>
              </w:rPr>
              <w:t xml:space="preserve"> </w:t>
            </w:r>
            <w:r w:rsidRPr="00EC7027">
              <w:rPr>
                <w:color w:val="000000"/>
                <w:spacing w:val="-4"/>
              </w:rPr>
              <w:t>алюминия</w:t>
            </w:r>
            <w:r w:rsidRPr="00EC7027">
              <w:rPr>
                <w:color w:val="000000"/>
                <w:spacing w:val="134"/>
              </w:rPr>
              <w:t xml:space="preserve"> </w:t>
            </w:r>
            <w:r w:rsidRPr="00EC7027">
              <w:rPr>
                <w:color w:val="000000"/>
              </w:rPr>
              <w:t>и</w:t>
            </w:r>
            <w:r w:rsidRPr="00EC7027">
              <w:rPr>
                <w:color w:val="000000"/>
                <w:spacing w:val="130"/>
              </w:rPr>
              <w:t xml:space="preserve"> </w:t>
            </w:r>
            <w:r w:rsidRPr="00EC7027">
              <w:rPr>
                <w:color w:val="000000"/>
                <w:spacing w:val="-4"/>
              </w:rPr>
              <w:t>цинка;</w:t>
            </w:r>
          </w:p>
          <w:p w14:paraId="564E2791" w14:textId="77777777" w:rsidR="00041A3C" w:rsidRPr="00EC7027" w:rsidRDefault="00041A3C" w:rsidP="00EC7027">
            <w:pPr>
              <w:widowControl w:val="0"/>
              <w:autoSpaceDE w:val="0"/>
              <w:autoSpaceDN w:val="0"/>
              <w:spacing w:after="0" w:line="240" w:lineRule="auto"/>
              <w:rPr>
                <w:color w:val="000000"/>
              </w:rPr>
            </w:pPr>
            <w:r w:rsidRPr="00EC7027">
              <w:rPr>
                <w:color w:val="000000"/>
                <w:spacing w:val="-4"/>
              </w:rPr>
              <w:t>химические</w:t>
            </w:r>
            <w:r w:rsidRPr="00EC7027">
              <w:rPr>
                <w:color w:val="000000"/>
                <w:spacing w:val="162"/>
              </w:rPr>
              <w:t xml:space="preserve"> </w:t>
            </w:r>
            <w:r w:rsidRPr="00EC7027">
              <w:rPr>
                <w:color w:val="000000"/>
                <w:spacing w:val="-4"/>
              </w:rPr>
              <w:t>эксперименты,</w:t>
            </w:r>
            <w:r w:rsidRPr="00EC7027">
              <w:rPr>
                <w:color w:val="000000"/>
                <w:spacing w:val="162"/>
              </w:rPr>
              <w:t xml:space="preserve"> </w:t>
            </w:r>
            <w:r w:rsidRPr="00EC7027">
              <w:rPr>
                <w:color w:val="000000"/>
                <w:spacing w:val="-4"/>
              </w:rPr>
              <w:t>иллюстрирующие</w:t>
            </w:r>
            <w:r w:rsidRPr="00EC7027">
              <w:rPr>
                <w:color w:val="000000"/>
                <w:spacing w:val="162"/>
              </w:rPr>
              <w:t xml:space="preserve"> </w:t>
            </w:r>
            <w:r w:rsidRPr="00EC7027">
              <w:rPr>
                <w:color w:val="000000"/>
                <w:spacing w:val="-4"/>
              </w:rPr>
              <w:t>признаки</w:t>
            </w:r>
            <w:r w:rsidRPr="00EC7027">
              <w:rPr>
                <w:color w:val="000000"/>
              </w:rPr>
              <w:t xml:space="preserve"> </w:t>
            </w:r>
            <w:r w:rsidRPr="00EC7027">
              <w:rPr>
                <w:color w:val="000000"/>
                <w:spacing w:val="-4"/>
              </w:rPr>
              <w:t>протекания</w:t>
            </w:r>
            <w:r w:rsidRPr="00EC7027">
              <w:rPr>
                <w:color w:val="000000"/>
                <w:spacing w:val="5"/>
              </w:rPr>
              <w:t xml:space="preserve"> </w:t>
            </w:r>
            <w:r w:rsidRPr="00EC7027">
              <w:rPr>
                <w:color w:val="000000"/>
                <w:spacing w:val="-4"/>
              </w:rPr>
              <w:t>реакций</w:t>
            </w:r>
            <w:r w:rsidRPr="00EC7027">
              <w:rPr>
                <w:color w:val="000000"/>
                <w:spacing w:val="6"/>
              </w:rPr>
              <w:t xml:space="preserve"> </w:t>
            </w:r>
            <w:r w:rsidRPr="00EC7027">
              <w:rPr>
                <w:color w:val="000000"/>
                <w:spacing w:val="-4"/>
              </w:rPr>
              <w:t>ионного</w:t>
            </w:r>
            <w:r w:rsidRPr="00EC7027">
              <w:rPr>
                <w:color w:val="000000"/>
                <w:spacing w:val="6"/>
              </w:rPr>
              <w:t xml:space="preserve"> </w:t>
            </w:r>
            <w:r w:rsidRPr="00EC7027">
              <w:rPr>
                <w:color w:val="000000"/>
                <w:spacing w:val="-4"/>
              </w:rPr>
              <w:t>обмена;</w:t>
            </w:r>
            <w:r w:rsidRPr="00EC7027">
              <w:rPr>
                <w:color w:val="000000"/>
                <w:spacing w:val="7"/>
              </w:rPr>
              <w:t xml:space="preserve"> </w:t>
            </w:r>
            <w:r w:rsidRPr="00EC7027">
              <w:rPr>
                <w:color w:val="000000"/>
                <w:spacing w:val="-4"/>
              </w:rPr>
              <w:t>качественные</w:t>
            </w:r>
            <w:r w:rsidRPr="00EC7027">
              <w:rPr>
                <w:color w:val="000000"/>
                <w:spacing w:val="5"/>
              </w:rPr>
              <w:t xml:space="preserve"> </w:t>
            </w:r>
            <w:r w:rsidRPr="00EC7027">
              <w:rPr>
                <w:color w:val="000000"/>
                <w:spacing w:val="-4"/>
              </w:rPr>
              <w:t>реакции</w:t>
            </w:r>
            <w:r w:rsidRPr="00EC7027">
              <w:rPr>
                <w:color w:val="000000"/>
              </w:rPr>
              <w:t xml:space="preserve"> </w:t>
            </w:r>
            <w:proofErr w:type="spellStart"/>
            <w:r w:rsidRPr="00EC7027">
              <w:rPr>
                <w:color w:val="000000"/>
                <w:spacing w:val="-4"/>
              </w:rPr>
              <w:t>наприсутствующие</w:t>
            </w:r>
            <w:proofErr w:type="spellEnd"/>
            <w:r w:rsidRPr="00EC7027">
              <w:rPr>
                <w:color w:val="000000"/>
                <w:spacing w:val="80"/>
              </w:rPr>
              <w:t xml:space="preserve"> </w:t>
            </w:r>
            <w:r w:rsidRPr="00EC7027">
              <w:rPr>
                <w:color w:val="000000"/>
              </w:rPr>
              <w:t>в</w:t>
            </w:r>
            <w:r w:rsidRPr="00EC7027">
              <w:rPr>
                <w:color w:val="000000"/>
                <w:spacing w:val="75"/>
              </w:rPr>
              <w:t xml:space="preserve"> </w:t>
            </w:r>
            <w:r w:rsidRPr="00EC7027">
              <w:rPr>
                <w:color w:val="000000"/>
                <w:spacing w:val="-4"/>
              </w:rPr>
              <w:t>водных</w:t>
            </w:r>
            <w:r w:rsidRPr="00EC7027">
              <w:rPr>
                <w:color w:val="000000"/>
                <w:spacing w:val="79"/>
              </w:rPr>
              <w:t xml:space="preserve"> </w:t>
            </w:r>
            <w:r w:rsidRPr="00EC7027">
              <w:rPr>
                <w:color w:val="000000"/>
                <w:spacing w:val="-4"/>
              </w:rPr>
              <w:t>растворах</w:t>
            </w:r>
            <w:r w:rsidRPr="00EC7027">
              <w:rPr>
                <w:color w:val="000000"/>
                <w:spacing w:val="80"/>
              </w:rPr>
              <w:t xml:space="preserve"> </w:t>
            </w:r>
            <w:r w:rsidRPr="00EC7027">
              <w:rPr>
                <w:color w:val="000000"/>
                <w:spacing w:val="-4"/>
              </w:rPr>
              <w:t>ионы:</w:t>
            </w:r>
            <w:r w:rsidRPr="00EC7027">
              <w:rPr>
                <w:color w:val="000000"/>
                <w:spacing w:val="79"/>
              </w:rPr>
              <w:t xml:space="preserve"> </w:t>
            </w:r>
            <w:r w:rsidRPr="00EC7027">
              <w:rPr>
                <w:color w:val="000000"/>
                <w:spacing w:val="-4"/>
              </w:rPr>
              <w:t>хлорид-,</w:t>
            </w:r>
            <w:r w:rsidRPr="00EC7027">
              <w:rPr>
                <w:color w:val="000000"/>
              </w:rPr>
              <w:t xml:space="preserve"> </w:t>
            </w:r>
            <w:r w:rsidRPr="00EC7027">
              <w:rPr>
                <w:color w:val="000000"/>
                <w:spacing w:val="-4"/>
              </w:rPr>
              <w:t>бромид-,</w:t>
            </w:r>
            <w:r w:rsidRPr="00EC7027">
              <w:rPr>
                <w:color w:val="000000"/>
                <w:spacing w:val="89"/>
              </w:rPr>
              <w:t xml:space="preserve"> </w:t>
            </w:r>
            <w:r w:rsidRPr="00EC7027">
              <w:rPr>
                <w:color w:val="000000"/>
                <w:spacing w:val="-4"/>
              </w:rPr>
              <w:t>иодид-,</w:t>
            </w:r>
            <w:r w:rsidRPr="00EC7027">
              <w:rPr>
                <w:color w:val="000000"/>
                <w:spacing w:val="89"/>
              </w:rPr>
              <w:t xml:space="preserve"> </w:t>
            </w:r>
            <w:r w:rsidRPr="00EC7027">
              <w:rPr>
                <w:color w:val="000000"/>
                <w:spacing w:val="-4"/>
              </w:rPr>
              <w:t>сульфат-,</w:t>
            </w:r>
            <w:r w:rsidRPr="00EC7027">
              <w:rPr>
                <w:color w:val="000000"/>
                <w:spacing w:val="90"/>
              </w:rPr>
              <w:t xml:space="preserve"> </w:t>
            </w:r>
            <w:r w:rsidRPr="00EC7027">
              <w:rPr>
                <w:color w:val="000000"/>
                <w:spacing w:val="-4"/>
              </w:rPr>
              <w:t>фосфат-,</w:t>
            </w:r>
            <w:r w:rsidRPr="00EC7027">
              <w:rPr>
                <w:color w:val="000000"/>
                <w:spacing w:val="90"/>
              </w:rPr>
              <w:t xml:space="preserve"> </w:t>
            </w:r>
            <w:r w:rsidRPr="00EC7027">
              <w:rPr>
                <w:color w:val="000000"/>
                <w:spacing w:val="-4"/>
              </w:rPr>
              <w:t>карбонат-,</w:t>
            </w:r>
            <w:r w:rsidRPr="00EC7027">
              <w:rPr>
                <w:color w:val="000000"/>
                <w:spacing w:val="90"/>
              </w:rPr>
              <w:t xml:space="preserve"> </w:t>
            </w:r>
            <w:r w:rsidRPr="00EC7027">
              <w:rPr>
                <w:color w:val="000000"/>
                <w:spacing w:val="-4"/>
              </w:rPr>
              <w:t>силикат-</w:t>
            </w:r>
          </w:p>
          <w:p w14:paraId="0F50BBB2" w14:textId="77777777" w:rsidR="00041A3C" w:rsidRPr="00EC7027" w:rsidRDefault="00041A3C" w:rsidP="00EC7027">
            <w:pPr>
              <w:widowControl w:val="0"/>
              <w:autoSpaceDE w:val="0"/>
              <w:autoSpaceDN w:val="0"/>
              <w:spacing w:after="0" w:line="240" w:lineRule="auto"/>
              <w:rPr>
                <w:color w:val="000000"/>
                <w:spacing w:val="120"/>
              </w:rPr>
            </w:pPr>
            <w:r w:rsidRPr="00EC7027">
              <w:rPr>
                <w:color w:val="000000"/>
                <w:spacing w:val="-4"/>
              </w:rPr>
              <w:t>анионы,</w:t>
            </w:r>
            <w:r w:rsidRPr="00EC7027">
              <w:rPr>
                <w:color w:val="000000"/>
                <w:spacing w:val="194"/>
              </w:rPr>
              <w:t xml:space="preserve"> </w:t>
            </w:r>
            <w:r w:rsidRPr="00EC7027">
              <w:rPr>
                <w:color w:val="000000"/>
                <w:spacing w:val="-4"/>
              </w:rPr>
              <w:t>гидроксид-ионы,</w:t>
            </w:r>
            <w:r w:rsidRPr="00EC7027">
              <w:rPr>
                <w:color w:val="000000"/>
                <w:spacing w:val="193"/>
              </w:rPr>
              <w:t xml:space="preserve"> </w:t>
            </w:r>
            <w:r w:rsidRPr="00EC7027">
              <w:rPr>
                <w:color w:val="000000"/>
                <w:spacing w:val="-4"/>
              </w:rPr>
              <w:t>катионы</w:t>
            </w:r>
            <w:r w:rsidRPr="00EC7027">
              <w:rPr>
                <w:color w:val="000000"/>
                <w:spacing w:val="193"/>
              </w:rPr>
              <w:t xml:space="preserve"> </w:t>
            </w:r>
            <w:r w:rsidRPr="00EC7027">
              <w:rPr>
                <w:color w:val="000000"/>
                <w:spacing w:val="-4"/>
              </w:rPr>
              <w:t>аммония,</w:t>
            </w:r>
            <w:r w:rsidRPr="00EC7027">
              <w:rPr>
                <w:color w:val="000000"/>
                <w:spacing w:val="193"/>
              </w:rPr>
              <w:t xml:space="preserve"> </w:t>
            </w:r>
            <w:r w:rsidRPr="00EC7027">
              <w:rPr>
                <w:color w:val="000000"/>
                <w:spacing w:val="-4"/>
              </w:rPr>
              <w:t>магния,</w:t>
            </w:r>
            <w:r w:rsidRPr="00EC7027">
              <w:rPr>
                <w:color w:val="000000"/>
              </w:rPr>
              <w:t xml:space="preserve"> </w:t>
            </w:r>
            <w:r w:rsidRPr="00EC7027">
              <w:rPr>
                <w:color w:val="000000"/>
                <w:spacing w:val="-4"/>
              </w:rPr>
              <w:t>кальция,</w:t>
            </w:r>
            <w:r w:rsidRPr="00EC7027">
              <w:rPr>
                <w:color w:val="000000"/>
                <w:spacing w:val="42"/>
              </w:rPr>
              <w:t xml:space="preserve"> </w:t>
            </w:r>
            <w:r w:rsidRPr="00EC7027">
              <w:rPr>
                <w:color w:val="000000"/>
                <w:spacing w:val="-4"/>
              </w:rPr>
              <w:t>алюминия,</w:t>
            </w:r>
            <w:r w:rsidRPr="00EC7027">
              <w:rPr>
                <w:color w:val="000000"/>
                <w:spacing w:val="42"/>
              </w:rPr>
              <w:t xml:space="preserve"> </w:t>
            </w:r>
            <w:r w:rsidRPr="00EC7027">
              <w:rPr>
                <w:color w:val="000000"/>
                <w:spacing w:val="-4"/>
              </w:rPr>
              <w:t>железа</w:t>
            </w:r>
            <w:r w:rsidRPr="00EC7027">
              <w:rPr>
                <w:color w:val="000000"/>
                <w:spacing w:val="41"/>
              </w:rPr>
              <w:t xml:space="preserve"> </w:t>
            </w:r>
            <w:r w:rsidRPr="00EC7027">
              <w:rPr>
                <w:color w:val="000000"/>
                <w:spacing w:val="-4"/>
              </w:rPr>
              <w:t>(2+)</w:t>
            </w:r>
            <w:r w:rsidRPr="00EC7027">
              <w:rPr>
                <w:color w:val="000000"/>
                <w:spacing w:val="42"/>
              </w:rPr>
              <w:t xml:space="preserve"> </w:t>
            </w:r>
            <w:r w:rsidRPr="00EC7027">
              <w:rPr>
                <w:color w:val="000000"/>
              </w:rPr>
              <w:t>и</w:t>
            </w:r>
            <w:r w:rsidRPr="00EC7027">
              <w:rPr>
                <w:color w:val="000000"/>
                <w:spacing w:val="37"/>
              </w:rPr>
              <w:t xml:space="preserve"> </w:t>
            </w:r>
            <w:r w:rsidRPr="00EC7027">
              <w:rPr>
                <w:color w:val="000000"/>
                <w:spacing w:val="-4"/>
              </w:rPr>
              <w:t>железа</w:t>
            </w:r>
            <w:r w:rsidRPr="00EC7027">
              <w:rPr>
                <w:color w:val="000000"/>
                <w:spacing w:val="42"/>
              </w:rPr>
              <w:t xml:space="preserve"> </w:t>
            </w:r>
            <w:r w:rsidRPr="00EC7027">
              <w:rPr>
                <w:color w:val="000000"/>
                <w:spacing w:val="-4"/>
              </w:rPr>
              <w:t>(3+),</w:t>
            </w:r>
            <w:r w:rsidRPr="00EC7027">
              <w:rPr>
                <w:color w:val="000000"/>
                <w:spacing w:val="41"/>
              </w:rPr>
              <w:t xml:space="preserve"> </w:t>
            </w:r>
            <w:r w:rsidRPr="00EC7027">
              <w:rPr>
                <w:color w:val="000000"/>
                <w:spacing w:val="-4"/>
              </w:rPr>
              <w:t>меди</w:t>
            </w:r>
            <w:r w:rsidRPr="00EC7027">
              <w:rPr>
                <w:color w:val="000000"/>
                <w:spacing w:val="40"/>
              </w:rPr>
              <w:t xml:space="preserve"> </w:t>
            </w:r>
            <w:r w:rsidRPr="00EC7027">
              <w:rPr>
                <w:color w:val="000000"/>
                <w:spacing w:val="-4"/>
              </w:rPr>
              <w:t>(2+),</w:t>
            </w:r>
            <w:r w:rsidRPr="00EC7027">
              <w:rPr>
                <w:color w:val="000000"/>
              </w:rPr>
              <w:t xml:space="preserve"> </w:t>
            </w:r>
            <w:r w:rsidRPr="00EC7027">
              <w:rPr>
                <w:color w:val="000000"/>
                <w:spacing w:val="-4"/>
              </w:rPr>
              <w:t>цинка;</w:t>
            </w:r>
            <w:r w:rsidRPr="00EC7027">
              <w:rPr>
                <w:color w:val="000000"/>
                <w:spacing w:val="120"/>
              </w:rPr>
              <w:t xml:space="preserve"> </w:t>
            </w:r>
          </w:p>
          <w:p w14:paraId="273D6339" w14:textId="77777777" w:rsidR="00041A3C" w:rsidRPr="00EC7027" w:rsidRDefault="00041A3C" w:rsidP="00EC7027">
            <w:pPr>
              <w:widowControl w:val="0"/>
              <w:autoSpaceDE w:val="0"/>
              <w:autoSpaceDN w:val="0"/>
              <w:spacing w:after="0" w:line="240" w:lineRule="auto"/>
              <w:rPr>
                <w:color w:val="000000"/>
              </w:rPr>
            </w:pPr>
            <w:r w:rsidRPr="00EC7027">
              <w:rPr>
                <w:b/>
                <w:color w:val="000000"/>
                <w:spacing w:val="-4"/>
              </w:rPr>
              <w:t>умение</w:t>
            </w:r>
            <w:r w:rsidRPr="00EC7027">
              <w:rPr>
                <w:b/>
                <w:color w:val="000000"/>
                <w:spacing w:val="120"/>
              </w:rPr>
              <w:t xml:space="preserve"> </w:t>
            </w:r>
            <w:r w:rsidRPr="00EC7027">
              <w:rPr>
                <w:b/>
                <w:color w:val="000000"/>
                <w:spacing w:val="-4"/>
              </w:rPr>
              <w:t>представлять</w:t>
            </w:r>
            <w:r w:rsidRPr="00EC7027">
              <w:rPr>
                <w:b/>
                <w:color w:val="000000"/>
                <w:spacing w:val="121"/>
              </w:rPr>
              <w:t xml:space="preserve"> </w:t>
            </w:r>
            <w:r w:rsidRPr="00EC7027">
              <w:rPr>
                <w:color w:val="000000"/>
                <w:spacing w:val="-4"/>
              </w:rPr>
              <w:t>результаты</w:t>
            </w:r>
            <w:r w:rsidRPr="00EC7027">
              <w:rPr>
                <w:color w:val="000000"/>
                <w:spacing w:val="117"/>
              </w:rPr>
              <w:t xml:space="preserve"> </w:t>
            </w:r>
            <w:r w:rsidRPr="00EC7027">
              <w:rPr>
                <w:color w:val="000000"/>
                <w:spacing w:val="-4"/>
              </w:rPr>
              <w:t>эксперимента</w:t>
            </w:r>
          </w:p>
          <w:p w14:paraId="79144716" w14:textId="77777777" w:rsidR="00041A3C" w:rsidRPr="00EC7027" w:rsidRDefault="00041A3C" w:rsidP="00EC7027">
            <w:pPr>
              <w:widowControl w:val="0"/>
              <w:autoSpaceDE w:val="0"/>
              <w:autoSpaceDN w:val="0"/>
              <w:spacing w:after="0" w:line="240" w:lineRule="auto"/>
              <w:rPr>
                <w:color w:val="000000"/>
              </w:rPr>
            </w:pPr>
            <w:r w:rsidRPr="00EC7027">
              <w:rPr>
                <w:color w:val="000000"/>
              </w:rPr>
              <w:t>в</w:t>
            </w:r>
            <w:r w:rsidRPr="00EC7027">
              <w:rPr>
                <w:color w:val="000000"/>
                <w:spacing w:val="-8"/>
              </w:rPr>
              <w:t xml:space="preserve"> </w:t>
            </w:r>
            <w:r w:rsidRPr="00EC7027">
              <w:rPr>
                <w:color w:val="000000"/>
                <w:spacing w:val="-4"/>
              </w:rPr>
              <w:t>форме</w:t>
            </w:r>
            <w:r w:rsidRPr="00EC7027">
              <w:rPr>
                <w:color w:val="000000"/>
                <w:spacing w:val="38"/>
              </w:rPr>
              <w:t xml:space="preserve"> </w:t>
            </w:r>
            <w:r w:rsidRPr="00EC7027">
              <w:rPr>
                <w:color w:val="000000"/>
                <w:spacing w:val="-4"/>
              </w:rPr>
              <w:t>выводов,</w:t>
            </w:r>
            <w:r w:rsidRPr="00EC7027">
              <w:rPr>
                <w:color w:val="000000"/>
                <w:spacing w:val="37"/>
              </w:rPr>
              <w:t xml:space="preserve"> </w:t>
            </w:r>
            <w:r w:rsidRPr="00EC7027">
              <w:rPr>
                <w:color w:val="000000"/>
                <w:spacing w:val="-4"/>
              </w:rPr>
              <w:t>доказательств,</w:t>
            </w:r>
            <w:r w:rsidRPr="00EC7027">
              <w:rPr>
                <w:color w:val="000000"/>
                <w:spacing w:val="38"/>
              </w:rPr>
              <w:t xml:space="preserve"> </w:t>
            </w:r>
            <w:r w:rsidRPr="00EC7027">
              <w:rPr>
                <w:color w:val="000000"/>
                <w:spacing w:val="-4"/>
              </w:rPr>
              <w:t>графиков</w:t>
            </w:r>
            <w:r w:rsidRPr="00EC7027">
              <w:rPr>
                <w:color w:val="000000"/>
                <w:spacing w:val="37"/>
              </w:rPr>
              <w:t xml:space="preserve"> </w:t>
            </w:r>
            <w:r w:rsidRPr="00EC7027">
              <w:rPr>
                <w:color w:val="000000"/>
              </w:rPr>
              <w:t>и</w:t>
            </w:r>
            <w:r w:rsidRPr="00EC7027">
              <w:rPr>
                <w:color w:val="000000"/>
                <w:spacing w:val="34"/>
              </w:rPr>
              <w:t xml:space="preserve"> </w:t>
            </w:r>
            <w:r w:rsidRPr="00EC7027">
              <w:rPr>
                <w:color w:val="000000"/>
                <w:spacing w:val="-4"/>
              </w:rPr>
              <w:t>таблиц</w:t>
            </w:r>
            <w:r w:rsidRPr="00EC7027">
              <w:rPr>
                <w:color w:val="000000"/>
                <w:spacing w:val="38"/>
              </w:rPr>
              <w:t xml:space="preserve"> </w:t>
            </w:r>
            <w:r w:rsidRPr="00EC7027">
              <w:rPr>
                <w:color w:val="000000"/>
              </w:rPr>
              <w:t>и</w:t>
            </w:r>
            <w:r w:rsidRPr="00EC7027">
              <w:rPr>
                <w:color w:val="000000"/>
                <w:spacing w:val="34"/>
              </w:rPr>
              <w:t xml:space="preserve"> </w:t>
            </w:r>
            <w:r w:rsidRPr="00EC7027">
              <w:rPr>
                <w:color w:val="000000"/>
                <w:spacing w:val="-5"/>
              </w:rPr>
              <w:t>вы</w:t>
            </w:r>
            <w:r w:rsidRPr="00EC7027">
              <w:rPr>
                <w:color w:val="000000"/>
                <w:spacing w:val="-4"/>
              </w:rPr>
              <w:t>являть</w:t>
            </w:r>
            <w:r w:rsidRPr="00EC7027">
              <w:rPr>
                <w:color w:val="000000"/>
                <w:spacing w:val="132"/>
              </w:rPr>
              <w:t xml:space="preserve"> </w:t>
            </w:r>
            <w:r w:rsidRPr="00EC7027">
              <w:rPr>
                <w:color w:val="000000"/>
                <w:spacing w:val="-4"/>
              </w:rPr>
              <w:t>эмпирические</w:t>
            </w:r>
            <w:r w:rsidRPr="00EC7027">
              <w:rPr>
                <w:color w:val="000000"/>
                <w:spacing w:val="132"/>
              </w:rPr>
              <w:t xml:space="preserve"> </w:t>
            </w:r>
            <w:r w:rsidRPr="00EC7027">
              <w:rPr>
                <w:color w:val="000000"/>
                <w:spacing w:val="-4"/>
              </w:rPr>
              <w:t>закономерности;</w:t>
            </w:r>
            <w:r w:rsidRPr="00EC7027">
              <w:rPr>
                <w:color w:val="000000"/>
                <w:spacing w:val="134"/>
              </w:rPr>
              <w:t xml:space="preserve"> </w:t>
            </w:r>
            <w:r w:rsidRPr="00EC7027">
              <w:rPr>
                <w:b/>
                <w:color w:val="000000"/>
                <w:spacing w:val="-4"/>
              </w:rPr>
              <w:lastRenderedPageBreak/>
              <w:t>владение/знание</w:t>
            </w:r>
            <w:r w:rsidRPr="00EC7027">
              <w:rPr>
                <w:color w:val="000000"/>
              </w:rPr>
              <w:t xml:space="preserve"> </w:t>
            </w:r>
            <w:r w:rsidRPr="00EC7027">
              <w:rPr>
                <w:b/>
                <w:color w:val="000000"/>
                <w:spacing w:val="-4"/>
              </w:rPr>
              <w:t>основ:</w:t>
            </w:r>
            <w:r w:rsidRPr="00EC7027">
              <w:rPr>
                <w:b/>
                <w:color w:val="000000"/>
                <w:spacing w:val="153"/>
              </w:rPr>
              <w:t xml:space="preserve"> </w:t>
            </w:r>
            <w:r w:rsidRPr="00EC7027">
              <w:rPr>
                <w:color w:val="000000"/>
                <w:spacing w:val="-4"/>
              </w:rPr>
              <w:t>основными</w:t>
            </w:r>
            <w:r w:rsidRPr="00EC7027">
              <w:rPr>
                <w:color w:val="000000"/>
                <w:spacing w:val="152"/>
              </w:rPr>
              <w:t xml:space="preserve"> </w:t>
            </w:r>
            <w:r w:rsidRPr="00EC7027">
              <w:rPr>
                <w:color w:val="000000"/>
                <w:spacing w:val="-4"/>
              </w:rPr>
              <w:t>методами</w:t>
            </w:r>
            <w:r w:rsidRPr="00EC7027">
              <w:rPr>
                <w:color w:val="000000"/>
                <w:spacing w:val="153"/>
              </w:rPr>
              <w:t xml:space="preserve"> </w:t>
            </w:r>
            <w:r w:rsidRPr="00EC7027">
              <w:rPr>
                <w:color w:val="000000"/>
                <w:spacing w:val="-4"/>
              </w:rPr>
              <w:t>научного</w:t>
            </w:r>
            <w:r w:rsidRPr="00EC7027">
              <w:rPr>
                <w:color w:val="000000"/>
                <w:spacing w:val="152"/>
              </w:rPr>
              <w:t xml:space="preserve"> </w:t>
            </w:r>
            <w:r w:rsidRPr="00EC7027">
              <w:rPr>
                <w:color w:val="000000"/>
                <w:spacing w:val="-4"/>
              </w:rPr>
              <w:t>познания</w:t>
            </w:r>
            <w:r w:rsidRPr="00EC7027">
              <w:rPr>
                <w:color w:val="000000"/>
                <w:spacing w:val="152"/>
              </w:rPr>
              <w:t xml:space="preserve"> </w:t>
            </w:r>
            <w:r w:rsidRPr="00EC7027">
              <w:rPr>
                <w:color w:val="000000"/>
                <w:spacing w:val="-4"/>
              </w:rPr>
              <w:t>(наблюдение,</w:t>
            </w:r>
            <w:r w:rsidRPr="00EC7027">
              <w:rPr>
                <w:color w:val="000000"/>
                <w:spacing w:val="94"/>
              </w:rPr>
              <w:t xml:space="preserve"> </w:t>
            </w:r>
            <w:r w:rsidRPr="00EC7027">
              <w:rPr>
                <w:color w:val="000000"/>
                <w:spacing w:val="-4"/>
              </w:rPr>
              <w:t>измерение,</w:t>
            </w:r>
            <w:r w:rsidRPr="00EC7027">
              <w:rPr>
                <w:color w:val="000000"/>
                <w:spacing w:val="95"/>
              </w:rPr>
              <w:t xml:space="preserve"> </w:t>
            </w:r>
            <w:r w:rsidRPr="00EC7027">
              <w:rPr>
                <w:color w:val="000000"/>
                <w:spacing w:val="-4"/>
              </w:rPr>
              <w:t>эксперимент,</w:t>
            </w:r>
            <w:r w:rsidRPr="00EC7027">
              <w:rPr>
                <w:color w:val="000000"/>
                <w:spacing w:val="94"/>
              </w:rPr>
              <w:t xml:space="preserve"> </w:t>
            </w:r>
            <w:r w:rsidRPr="00EC7027">
              <w:rPr>
                <w:color w:val="000000"/>
                <w:spacing w:val="-4"/>
              </w:rPr>
              <w:t>моделирование)</w:t>
            </w:r>
            <w:r w:rsidRPr="00EC7027">
              <w:rPr>
                <w:color w:val="000000"/>
                <w:spacing w:val="94"/>
              </w:rPr>
              <w:t xml:space="preserve"> </w:t>
            </w:r>
            <w:r w:rsidRPr="00EC7027">
              <w:rPr>
                <w:color w:val="000000"/>
                <w:spacing w:val="-4"/>
              </w:rPr>
              <w:t>при</w:t>
            </w:r>
            <w:r w:rsidRPr="00EC7027">
              <w:rPr>
                <w:color w:val="000000"/>
              </w:rPr>
              <w:t xml:space="preserve"> </w:t>
            </w:r>
            <w:r w:rsidRPr="00EC7027">
              <w:rPr>
                <w:color w:val="000000"/>
                <w:spacing w:val="-4"/>
              </w:rPr>
              <w:t>изучении</w:t>
            </w:r>
            <w:r w:rsidRPr="00EC7027">
              <w:rPr>
                <w:color w:val="000000"/>
              </w:rPr>
              <w:t xml:space="preserve"> </w:t>
            </w:r>
            <w:r w:rsidRPr="00EC7027">
              <w:rPr>
                <w:color w:val="000000"/>
                <w:spacing w:val="-4"/>
              </w:rPr>
              <w:t>веществ</w:t>
            </w:r>
            <w:r w:rsidRPr="00EC7027">
              <w:rPr>
                <w:color w:val="000000"/>
              </w:rPr>
              <w:t xml:space="preserve"> и </w:t>
            </w:r>
            <w:r w:rsidRPr="00EC7027">
              <w:rPr>
                <w:color w:val="000000"/>
                <w:spacing w:val="-4"/>
              </w:rPr>
              <w:t>химических</w:t>
            </w:r>
            <w:r w:rsidRPr="00EC7027">
              <w:rPr>
                <w:color w:val="000000"/>
              </w:rPr>
              <w:t xml:space="preserve"> </w:t>
            </w:r>
            <w:r w:rsidRPr="00EC7027">
              <w:rPr>
                <w:color w:val="000000"/>
                <w:spacing w:val="-4"/>
              </w:rPr>
              <w:t>явлений;</w:t>
            </w:r>
            <w:r w:rsidRPr="00EC7027">
              <w:rPr>
                <w:color w:val="000000"/>
              </w:rPr>
              <w:t xml:space="preserve"> </w:t>
            </w:r>
            <w:r w:rsidRPr="00EC7027">
              <w:rPr>
                <w:color w:val="000000"/>
                <w:spacing w:val="-4"/>
              </w:rPr>
              <w:t>умение</w:t>
            </w:r>
            <w:r w:rsidRPr="00EC7027">
              <w:rPr>
                <w:color w:val="000000"/>
              </w:rPr>
              <w:t xml:space="preserve"> </w:t>
            </w:r>
            <w:r w:rsidRPr="00EC7027">
              <w:rPr>
                <w:color w:val="000000"/>
                <w:spacing w:val="-4"/>
              </w:rPr>
              <w:t>сформулировать</w:t>
            </w:r>
            <w:r w:rsidRPr="00EC7027">
              <w:rPr>
                <w:color w:val="000000"/>
                <w:spacing w:val="28"/>
              </w:rPr>
              <w:t xml:space="preserve"> </w:t>
            </w:r>
            <w:r w:rsidRPr="00EC7027">
              <w:rPr>
                <w:color w:val="000000"/>
                <w:spacing w:val="-4"/>
              </w:rPr>
              <w:t>проблему</w:t>
            </w:r>
            <w:r w:rsidRPr="00EC7027">
              <w:rPr>
                <w:color w:val="000000"/>
                <w:spacing w:val="26"/>
              </w:rPr>
              <w:t xml:space="preserve"> </w:t>
            </w:r>
            <w:r w:rsidRPr="00EC7027">
              <w:rPr>
                <w:color w:val="000000"/>
              </w:rPr>
              <w:t>и</w:t>
            </w:r>
            <w:r w:rsidRPr="00EC7027">
              <w:rPr>
                <w:color w:val="000000"/>
                <w:spacing w:val="24"/>
              </w:rPr>
              <w:t xml:space="preserve"> </w:t>
            </w:r>
            <w:r w:rsidRPr="00EC7027">
              <w:rPr>
                <w:color w:val="000000"/>
                <w:spacing w:val="-4"/>
              </w:rPr>
              <w:t>предложить</w:t>
            </w:r>
            <w:r w:rsidRPr="00EC7027">
              <w:rPr>
                <w:color w:val="000000"/>
                <w:spacing w:val="27"/>
              </w:rPr>
              <w:t xml:space="preserve"> </w:t>
            </w:r>
            <w:r w:rsidRPr="00EC7027">
              <w:rPr>
                <w:color w:val="000000"/>
                <w:spacing w:val="-4"/>
              </w:rPr>
              <w:t>пути</w:t>
            </w:r>
            <w:r w:rsidRPr="00EC7027">
              <w:rPr>
                <w:color w:val="000000"/>
                <w:spacing w:val="27"/>
              </w:rPr>
              <w:t xml:space="preserve"> </w:t>
            </w:r>
            <w:r w:rsidRPr="00EC7027">
              <w:rPr>
                <w:color w:val="000000"/>
                <w:spacing w:val="-3"/>
              </w:rPr>
              <w:t>её</w:t>
            </w:r>
            <w:r w:rsidRPr="00EC7027">
              <w:rPr>
                <w:color w:val="000000"/>
                <w:spacing w:val="27"/>
              </w:rPr>
              <w:t xml:space="preserve"> </w:t>
            </w:r>
            <w:r w:rsidRPr="00EC7027">
              <w:rPr>
                <w:color w:val="000000"/>
                <w:spacing w:val="-4"/>
              </w:rPr>
              <w:t>решения;</w:t>
            </w:r>
          </w:p>
          <w:p w14:paraId="19F81ED7" w14:textId="77777777" w:rsidR="00041A3C" w:rsidRPr="00EC7027" w:rsidRDefault="00041A3C" w:rsidP="00EC7027">
            <w:pPr>
              <w:widowControl w:val="0"/>
              <w:autoSpaceDE w:val="0"/>
              <w:autoSpaceDN w:val="0"/>
              <w:spacing w:after="0" w:line="240" w:lineRule="auto"/>
              <w:rPr>
                <w:color w:val="000000"/>
              </w:rPr>
            </w:pPr>
            <w:r w:rsidRPr="00EC7027">
              <w:rPr>
                <w:color w:val="000000"/>
                <w:spacing w:val="-4"/>
              </w:rPr>
              <w:t>безопасной</w:t>
            </w:r>
            <w:r w:rsidRPr="00EC7027">
              <w:rPr>
                <w:color w:val="000000"/>
                <w:spacing w:val="2"/>
              </w:rPr>
              <w:t xml:space="preserve"> </w:t>
            </w:r>
            <w:r w:rsidRPr="00EC7027">
              <w:rPr>
                <w:color w:val="000000"/>
                <w:spacing w:val="-4"/>
              </w:rPr>
              <w:t>работы</w:t>
            </w:r>
            <w:r w:rsidRPr="00EC7027">
              <w:rPr>
                <w:color w:val="000000"/>
                <w:spacing w:val="2"/>
              </w:rPr>
              <w:t xml:space="preserve"> </w:t>
            </w:r>
            <w:r w:rsidRPr="00EC7027">
              <w:rPr>
                <w:color w:val="000000"/>
              </w:rPr>
              <w:t xml:space="preserve">с </w:t>
            </w:r>
            <w:r w:rsidRPr="00EC7027">
              <w:rPr>
                <w:color w:val="000000"/>
                <w:spacing w:val="-4"/>
              </w:rPr>
              <w:t>химическими</w:t>
            </w:r>
            <w:r w:rsidRPr="00EC7027">
              <w:rPr>
                <w:color w:val="000000"/>
                <w:spacing w:val="2"/>
              </w:rPr>
              <w:t xml:space="preserve"> </w:t>
            </w:r>
            <w:r w:rsidRPr="00EC7027">
              <w:rPr>
                <w:color w:val="000000"/>
                <w:spacing w:val="-4"/>
              </w:rPr>
              <w:t>веществами,</w:t>
            </w:r>
            <w:r w:rsidRPr="00EC7027">
              <w:rPr>
                <w:color w:val="000000"/>
                <w:spacing w:val="4"/>
              </w:rPr>
              <w:t xml:space="preserve"> </w:t>
            </w:r>
            <w:r w:rsidRPr="00EC7027">
              <w:rPr>
                <w:color w:val="000000"/>
                <w:spacing w:val="-4"/>
              </w:rPr>
              <w:t>химической</w:t>
            </w:r>
            <w:r w:rsidRPr="00EC7027">
              <w:rPr>
                <w:color w:val="000000"/>
              </w:rPr>
              <w:t xml:space="preserve"> </w:t>
            </w:r>
            <w:r w:rsidRPr="00EC7027">
              <w:rPr>
                <w:color w:val="000000"/>
                <w:spacing w:val="-4"/>
              </w:rPr>
              <w:t>посудой</w:t>
            </w:r>
            <w:r w:rsidRPr="00EC7027">
              <w:rPr>
                <w:color w:val="000000"/>
                <w:spacing w:val="186"/>
              </w:rPr>
              <w:t xml:space="preserve"> </w:t>
            </w:r>
            <w:r w:rsidRPr="00EC7027">
              <w:rPr>
                <w:color w:val="000000"/>
              </w:rPr>
              <w:t>и</w:t>
            </w:r>
            <w:r w:rsidRPr="00EC7027">
              <w:rPr>
                <w:color w:val="000000"/>
                <w:spacing w:val="182"/>
              </w:rPr>
              <w:t xml:space="preserve"> </w:t>
            </w:r>
            <w:r w:rsidRPr="00EC7027">
              <w:rPr>
                <w:color w:val="000000"/>
                <w:spacing w:val="-4"/>
              </w:rPr>
              <w:t>лабораторным</w:t>
            </w:r>
            <w:r w:rsidRPr="00EC7027">
              <w:rPr>
                <w:color w:val="000000"/>
                <w:spacing w:val="187"/>
              </w:rPr>
              <w:t xml:space="preserve"> </w:t>
            </w:r>
            <w:r w:rsidRPr="00EC7027">
              <w:rPr>
                <w:color w:val="000000"/>
                <w:spacing w:val="-4"/>
              </w:rPr>
              <w:t>оборудованием;</w:t>
            </w:r>
            <w:r w:rsidRPr="00EC7027">
              <w:rPr>
                <w:color w:val="000000"/>
                <w:spacing w:val="188"/>
              </w:rPr>
              <w:t xml:space="preserve"> </w:t>
            </w:r>
            <w:r w:rsidRPr="00EC7027">
              <w:rPr>
                <w:color w:val="000000"/>
                <w:spacing w:val="-4"/>
              </w:rPr>
              <w:t>правилами</w:t>
            </w:r>
          </w:p>
          <w:p w14:paraId="5EC3DDB8" w14:textId="77777777" w:rsidR="00041A3C" w:rsidRPr="00EC7027" w:rsidRDefault="00041A3C" w:rsidP="00EC7027">
            <w:pPr>
              <w:widowControl w:val="0"/>
              <w:autoSpaceDE w:val="0"/>
              <w:autoSpaceDN w:val="0"/>
              <w:spacing w:after="0" w:line="240" w:lineRule="auto"/>
              <w:rPr>
                <w:color w:val="000000"/>
              </w:rPr>
            </w:pPr>
            <w:r w:rsidRPr="00EC7027">
              <w:rPr>
                <w:color w:val="000000"/>
                <w:spacing w:val="-4"/>
              </w:rPr>
              <w:t>безопасного</w:t>
            </w:r>
            <w:r w:rsidRPr="00EC7027">
              <w:rPr>
                <w:color w:val="000000"/>
                <w:spacing w:val="189"/>
              </w:rPr>
              <w:t xml:space="preserve"> </w:t>
            </w:r>
            <w:r w:rsidRPr="00EC7027">
              <w:rPr>
                <w:color w:val="000000"/>
                <w:spacing w:val="-4"/>
              </w:rPr>
              <w:t>обращения</w:t>
            </w:r>
            <w:r w:rsidRPr="00EC7027">
              <w:rPr>
                <w:color w:val="000000"/>
                <w:spacing w:val="190"/>
              </w:rPr>
              <w:t xml:space="preserve"> </w:t>
            </w:r>
            <w:r w:rsidRPr="00EC7027">
              <w:rPr>
                <w:color w:val="000000"/>
              </w:rPr>
              <w:t>с</w:t>
            </w:r>
            <w:r w:rsidRPr="00EC7027">
              <w:rPr>
                <w:color w:val="000000"/>
                <w:spacing w:val="-7"/>
              </w:rPr>
              <w:t xml:space="preserve"> </w:t>
            </w:r>
            <w:r w:rsidRPr="00EC7027">
              <w:rPr>
                <w:color w:val="000000"/>
                <w:spacing w:val="-4"/>
              </w:rPr>
              <w:t>веществами,</w:t>
            </w:r>
            <w:r w:rsidRPr="00EC7027">
              <w:rPr>
                <w:color w:val="000000"/>
                <w:spacing w:val="188"/>
              </w:rPr>
              <w:t xml:space="preserve"> </w:t>
            </w:r>
            <w:r w:rsidRPr="00EC7027">
              <w:rPr>
                <w:color w:val="000000"/>
                <w:spacing w:val="-4"/>
              </w:rPr>
              <w:t>используемыми</w:t>
            </w:r>
            <w:r w:rsidRPr="00EC7027">
              <w:rPr>
                <w:color w:val="000000"/>
              </w:rPr>
              <w:t xml:space="preserve"> в</w:t>
            </w:r>
            <w:r w:rsidRPr="00EC7027">
              <w:rPr>
                <w:color w:val="000000"/>
                <w:spacing w:val="-8"/>
              </w:rPr>
              <w:t xml:space="preserve"> </w:t>
            </w:r>
            <w:r w:rsidRPr="00EC7027">
              <w:rPr>
                <w:color w:val="000000"/>
                <w:spacing w:val="-4"/>
              </w:rPr>
              <w:t>повседневной</w:t>
            </w:r>
            <w:r w:rsidRPr="00EC7027">
              <w:rPr>
                <w:color w:val="000000"/>
                <w:spacing w:val="184"/>
              </w:rPr>
              <w:t xml:space="preserve"> </w:t>
            </w:r>
            <w:r w:rsidRPr="00EC7027">
              <w:rPr>
                <w:color w:val="000000"/>
                <w:spacing w:val="-4"/>
              </w:rPr>
              <w:t>жизни,</w:t>
            </w:r>
            <w:r w:rsidRPr="00EC7027">
              <w:rPr>
                <w:color w:val="000000"/>
                <w:spacing w:val="184"/>
              </w:rPr>
              <w:t xml:space="preserve"> </w:t>
            </w:r>
            <w:r w:rsidRPr="00EC7027">
              <w:rPr>
                <w:color w:val="000000"/>
                <w:spacing w:val="-4"/>
              </w:rPr>
              <w:t>правилами</w:t>
            </w:r>
            <w:r w:rsidRPr="00EC7027">
              <w:rPr>
                <w:color w:val="000000"/>
                <w:spacing w:val="182"/>
              </w:rPr>
              <w:t xml:space="preserve"> </w:t>
            </w:r>
            <w:r w:rsidRPr="00EC7027">
              <w:rPr>
                <w:color w:val="000000"/>
                <w:spacing w:val="-4"/>
              </w:rPr>
              <w:t>поведения</w:t>
            </w:r>
            <w:r w:rsidRPr="00EC7027">
              <w:rPr>
                <w:color w:val="000000"/>
                <w:spacing w:val="183"/>
              </w:rPr>
              <w:t xml:space="preserve"> </w:t>
            </w:r>
            <w:r w:rsidRPr="00EC7027">
              <w:rPr>
                <w:color w:val="000000"/>
              </w:rPr>
              <w:t>в</w:t>
            </w:r>
            <w:r w:rsidRPr="00EC7027">
              <w:rPr>
                <w:color w:val="000000"/>
                <w:spacing w:val="-8"/>
              </w:rPr>
              <w:t xml:space="preserve"> </w:t>
            </w:r>
            <w:r w:rsidRPr="00EC7027">
              <w:rPr>
                <w:color w:val="000000"/>
                <w:spacing w:val="-4"/>
              </w:rPr>
              <w:t>целях</w:t>
            </w:r>
          </w:p>
          <w:p w14:paraId="1B1DBDDA" w14:textId="77777777" w:rsidR="00041A3C" w:rsidRPr="00EC7027" w:rsidRDefault="00041A3C" w:rsidP="00EC7027">
            <w:pPr>
              <w:widowControl w:val="0"/>
              <w:autoSpaceDE w:val="0"/>
              <w:autoSpaceDN w:val="0"/>
              <w:spacing w:after="0" w:line="240" w:lineRule="auto"/>
              <w:rPr>
                <w:color w:val="000000"/>
              </w:rPr>
            </w:pPr>
            <w:r w:rsidRPr="00EC7027">
              <w:rPr>
                <w:color w:val="000000"/>
                <w:spacing w:val="-4"/>
              </w:rPr>
              <w:t>сбережения</w:t>
            </w:r>
            <w:r w:rsidRPr="00EC7027">
              <w:rPr>
                <w:color w:val="000000"/>
                <w:spacing w:val="101"/>
              </w:rPr>
              <w:t xml:space="preserve"> </w:t>
            </w:r>
            <w:r w:rsidRPr="00EC7027">
              <w:rPr>
                <w:color w:val="000000"/>
                <w:spacing w:val="-4"/>
              </w:rPr>
              <w:t>здоровья</w:t>
            </w:r>
            <w:r w:rsidRPr="00EC7027">
              <w:rPr>
                <w:color w:val="000000"/>
                <w:spacing w:val="101"/>
              </w:rPr>
              <w:t xml:space="preserve"> </w:t>
            </w:r>
            <w:r w:rsidRPr="00EC7027">
              <w:rPr>
                <w:color w:val="000000"/>
              </w:rPr>
              <w:t>и</w:t>
            </w:r>
            <w:r w:rsidRPr="00EC7027">
              <w:rPr>
                <w:color w:val="000000"/>
                <w:spacing w:val="98"/>
              </w:rPr>
              <w:t xml:space="preserve"> </w:t>
            </w:r>
            <w:r w:rsidRPr="00EC7027">
              <w:rPr>
                <w:color w:val="000000"/>
                <w:spacing w:val="-4"/>
              </w:rPr>
              <w:t>окружающей</w:t>
            </w:r>
            <w:r w:rsidRPr="00EC7027">
              <w:rPr>
                <w:color w:val="000000"/>
                <w:spacing w:val="102"/>
              </w:rPr>
              <w:t xml:space="preserve"> </w:t>
            </w:r>
            <w:r w:rsidRPr="00EC7027">
              <w:rPr>
                <w:color w:val="000000"/>
                <w:spacing w:val="-4"/>
              </w:rPr>
              <w:t>природной</w:t>
            </w:r>
            <w:r w:rsidRPr="00EC7027">
              <w:rPr>
                <w:color w:val="000000"/>
                <w:spacing w:val="102"/>
              </w:rPr>
              <w:t xml:space="preserve"> </w:t>
            </w:r>
            <w:r w:rsidRPr="00EC7027">
              <w:rPr>
                <w:color w:val="000000"/>
                <w:spacing w:val="-4"/>
              </w:rPr>
              <w:t>среды;</w:t>
            </w:r>
            <w:r w:rsidRPr="00EC7027">
              <w:rPr>
                <w:color w:val="000000"/>
              </w:rPr>
              <w:t xml:space="preserve"> </w:t>
            </w:r>
            <w:r w:rsidRPr="00EC7027">
              <w:rPr>
                <w:color w:val="000000"/>
                <w:spacing w:val="-4"/>
              </w:rPr>
              <w:t>понимание</w:t>
            </w:r>
            <w:r w:rsidRPr="00EC7027">
              <w:rPr>
                <w:color w:val="000000"/>
                <w:spacing w:val="166"/>
              </w:rPr>
              <w:t xml:space="preserve"> </w:t>
            </w:r>
            <w:r w:rsidRPr="00EC7027">
              <w:rPr>
                <w:color w:val="000000"/>
                <w:spacing w:val="-4"/>
              </w:rPr>
              <w:t>вреда</w:t>
            </w:r>
            <w:r w:rsidRPr="00EC7027">
              <w:rPr>
                <w:color w:val="000000"/>
                <w:spacing w:val="165"/>
              </w:rPr>
              <w:t xml:space="preserve"> </w:t>
            </w:r>
            <w:r w:rsidRPr="00EC7027">
              <w:rPr>
                <w:color w:val="000000"/>
                <w:spacing w:val="-4"/>
              </w:rPr>
              <w:t>(опасности)</w:t>
            </w:r>
            <w:r w:rsidRPr="00EC7027">
              <w:rPr>
                <w:color w:val="000000"/>
                <w:spacing w:val="165"/>
              </w:rPr>
              <w:t xml:space="preserve"> </w:t>
            </w:r>
            <w:r w:rsidRPr="00EC7027">
              <w:rPr>
                <w:color w:val="000000"/>
                <w:spacing w:val="-4"/>
              </w:rPr>
              <w:t>воздействия</w:t>
            </w:r>
            <w:r w:rsidRPr="00EC7027">
              <w:rPr>
                <w:color w:val="000000"/>
                <w:spacing w:val="164"/>
              </w:rPr>
              <w:t xml:space="preserve"> </w:t>
            </w:r>
            <w:r w:rsidRPr="00EC7027">
              <w:rPr>
                <w:color w:val="000000"/>
                <w:spacing w:val="-4"/>
              </w:rPr>
              <w:t>на</w:t>
            </w:r>
            <w:r w:rsidRPr="00EC7027">
              <w:rPr>
                <w:color w:val="000000"/>
                <w:spacing w:val="165"/>
              </w:rPr>
              <w:t xml:space="preserve"> </w:t>
            </w:r>
            <w:r w:rsidRPr="00EC7027">
              <w:rPr>
                <w:color w:val="000000"/>
                <w:spacing w:val="-4"/>
              </w:rPr>
              <w:t>живые</w:t>
            </w:r>
            <w:r w:rsidRPr="00EC7027">
              <w:rPr>
                <w:color w:val="000000"/>
              </w:rPr>
              <w:t xml:space="preserve"> </w:t>
            </w:r>
            <w:r w:rsidRPr="00EC7027">
              <w:rPr>
                <w:color w:val="000000"/>
                <w:spacing w:val="-4"/>
              </w:rPr>
              <w:t>организмы</w:t>
            </w:r>
            <w:r w:rsidRPr="00EC7027">
              <w:rPr>
                <w:color w:val="000000"/>
                <w:spacing w:val="70"/>
              </w:rPr>
              <w:t xml:space="preserve"> </w:t>
            </w:r>
            <w:r w:rsidRPr="00EC7027">
              <w:rPr>
                <w:color w:val="000000"/>
                <w:spacing w:val="-4"/>
              </w:rPr>
              <w:t>определённых</w:t>
            </w:r>
            <w:r w:rsidRPr="00EC7027">
              <w:rPr>
                <w:color w:val="000000"/>
                <w:spacing w:val="71"/>
              </w:rPr>
              <w:t xml:space="preserve"> </w:t>
            </w:r>
            <w:r w:rsidRPr="00EC7027">
              <w:rPr>
                <w:color w:val="000000"/>
                <w:spacing w:val="-4"/>
              </w:rPr>
              <w:t>веществ,</w:t>
            </w:r>
            <w:r w:rsidRPr="00EC7027">
              <w:rPr>
                <w:color w:val="000000"/>
                <w:spacing w:val="71"/>
              </w:rPr>
              <w:t xml:space="preserve"> </w:t>
            </w:r>
            <w:r w:rsidRPr="00EC7027">
              <w:rPr>
                <w:color w:val="000000"/>
                <w:spacing w:val="-4"/>
              </w:rPr>
              <w:t>способов</w:t>
            </w:r>
            <w:r w:rsidRPr="00EC7027">
              <w:rPr>
                <w:color w:val="000000"/>
                <w:spacing w:val="70"/>
              </w:rPr>
              <w:t xml:space="preserve"> </w:t>
            </w:r>
            <w:r w:rsidRPr="00EC7027">
              <w:rPr>
                <w:color w:val="000000"/>
                <w:spacing w:val="-4"/>
              </w:rPr>
              <w:t>уменьшения</w:t>
            </w:r>
          </w:p>
          <w:p w14:paraId="5F091E26" w14:textId="77777777" w:rsidR="00041A3C" w:rsidRPr="00EC7027" w:rsidRDefault="00041A3C" w:rsidP="00EC7027">
            <w:pPr>
              <w:widowControl w:val="0"/>
              <w:autoSpaceDE w:val="0"/>
              <w:autoSpaceDN w:val="0"/>
              <w:spacing w:after="0" w:line="240" w:lineRule="auto"/>
              <w:rPr>
                <w:color w:val="000000"/>
              </w:rPr>
            </w:pPr>
            <w:r w:rsidRPr="00EC7027">
              <w:rPr>
                <w:color w:val="000000"/>
              </w:rPr>
              <w:t>и</w:t>
            </w:r>
            <w:r w:rsidRPr="00EC7027">
              <w:rPr>
                <w:color w:val="000000"/>
                <w:spacing w:val="-8"/>
              </w:rPr>
              <w:t xml:space="preserve"> </w:t>
            </w:r>
            <w:r w:rsidRPr="00EC7027">
              <w:rPr>
                <w:color w:val="000000"/>
                <w:spacing w:val="-4"/>
              </w:rPr>
              <w:t xml:space="preserve">предотвращения </w:t>
            </w:r>
            <w:r w:rsidRPr="00EC7027">
              <w:rPr>
                <w:color w:val="000000"/>
                <w:spacing w:val="-5"/>
              </w:rPr>
              <w:t>их</w:t>
            </w:r>
            <w:r w:rsidRPr="00EC7027">
              <w:rPr>
                <w:color w:val="000000"/>
                <w:spacing w:val="-3"/>
              </w:rPr>
              <w:t xml:space="preserve"> </w:t>
            </w:r>
            <w:r w:rsidRPr="00EC7027">
              <w:rPr>
                <w:color w:val="000000"/>
                <w:spacing w:val="-4"/>
              </w:rPr>
              <w:t>вредного воздействия</w:t>
            </w:r>
          </w:p>
          <w:p w14:paraId="7BD67C5B" w14:textId="77777777" w:rsidR="00041A3C" w:rsidRPr="00EC7027" w:rsidRDefault="00041A3C" w:rsidP="00EC7027">
            <w:pPr>
              <w:widowControl w:val="0"/>
              <w:spacing w:after="0" w:line="240" w:lineRule="auto"/>
              <w:ind w:firstLine="67"/>
              <w:jc w:val="both"/>
              <w:rPr>
                <w:color w:val="FF0000"/>
              </w:rPr>
            </w:pPr>
          </w:p>
        </w:tc>
        <w:tc>
          <w:tcPr>
            <w:tcW w:w="1321" w:type="dxa"/>
            <w:tcBorders>
              <w:top w:val="single" w:sz="8" w:space="0" w:color="000000"/>
              <w:left w:val="single" w:sz="8" w:space="0" w:color="000000"/>
              <w:bottom w:val="single" w:sz="8" w:space="0" w:color="000000"/>
              <w:right w:val="single" w:sz="8" w:space="0" w:color="000000"/>
            </w:tcBorders>
            <w:vAlign w:val="center"/>
          </w:tcPr>
          <w:p w14:paraId="6E6DA61E" w14:textId="77777777" w:rsidR="00041A3C" w:rsidRPr="00EC7027" w:rsidRDefault="00041A3C" w:rsidP="00EC7027">
            <w:pPr>
              <w:widowControl w:val="0"/>
              <w:spacing w:after="0" w:line="240" w:lineRule="auto"/>
              <w:jc w:val="center"/>
            </w:pPr>
            <w:r w:rsidRPr="00EC7027">
              <w:lastRenderedPageBreak/>
              <w:t>В</w:t>
            </w:r>
          </w:p>
        </w:tc>
        <w:tc>
          <w:tcPr>
            <w:tcW w:w="1558" w:type="dxa"/>
            <w:tcBorders>
              <w:top w:val="single" w:sz="8" w:space="0" w:color="000000"/>
              <w:left w:val="single" w:sz="8" w:space="0" w:color="000000"/>
              <w:bottom w:val="single" w:sz="8" w:space="0" w:color="000000"/>
              <w:right w:val="single" w:sz="8" w:space="0" w:color="000000"/>
            </w:tcBorders>
            <w:vAlign w:val="center"/>
          </w:tcPr>
          <w:p w14:paraId="7F8ABEDC" w14:textId="77777777" w:rsidR="00041A3C" w:rsidRPr="00EC7027" w:rsidRDefault="00041A3C" w:rsidP="00EC7027">
            <w:pPr>
              <w:spacing w:after="0" w:line="240" w:lineRule="auto"/>
              <w:jc w:val="center"/>
              <w:rPr>
                <w:color w:val="000000"/>
              </w:rPr>
            </w:pPr>
            <w:r w:rsidRPr="00EC7027">
              <w:rPr>
                <w:color w:val="000000"/>
              </w:rPr>
              <w:t>71,76</w:t>
            </w:r>
          </w:p>
        </w:tc>
        <w:tc>
          <w:tcPr>
            <w:tcW w:w="1200" w:type="dxa"/>
            <w:tcBorders>
              <w:top w:val="single" w:sz="8" w:space="0" w:color="000000"/>
              <w:left w:val="single" w:sz="8" w:space="0" w:color="000000"/>
              <w:bottom w:val="single" w:sz="8" w:space="0" w:color="000000"/>
              <w:right w:val="single" w:sz="8" w:space="0" w:color="000000"/>
            </w:tcBorders>
            <w:vAlign w:val="center"/>
          </w:tcPr>
          <w:p w14:paraId="08C908C5" w14:textId="77777777" w:rsidR="00041A3C" w:rsidRPr="00EC7027" w:rsidRDefault="00041A3C" w:rsidP="00EC7027">
            <w:pPr>
              <w:spacing w:after="0" w:line="240" w:lineRule="auto"/>
              <w:jc w:val="center"/>
              <w:rPr>
                <w:color w:val="000000"/>
              </w:rPr>
            </w:pPr>
            <w:r w:rsidRPr="00EC7027">
              <w:rPr>
                <w:color w:val="000000"/>
              </w:rPr>
              <w:t>3,16</w:t>
            </w:r>
          </w:p>
        </w:tc>
        <w:tc>
          <w:tcPr>
            <w:tcW w:w="1200" w:type="dxa"/>
            <w:tcBorders>
              <w:top w:val="single" w:sz="8" w:space="0" w:color="000000"/>
              <w:left w:val="single" w:sz="8" w:space="0" w:color="000000"/>
              <w:bottom w:val="single" w:sz="8" w:space="0" w:color="000000"/>
              <w:right w:val="single" w:sz="8" w:space="0" w:color="000000"/>
            </w:tcBorders>
            <w:vAlign w:val="center"/>
          </w:tcPr>
          <w:p w14:paraId="23621102" w14:textId="77777777" w:rsidR="00041A3C" w:rsidRPr="00EC7027" w:rsidRDefault="00041A3C" w:rsidP="00EC7027">
            <w:pPr>
              <w:spacing w:after="0" w:line="240" w:lineRule="auto"/>
              <w:jc w:val="center"/>
              <w:rPr>
                <w:color w:val="000000"/>
              </w:rPr>
            </w:pPr>
            <w:r w:rsidRPr="00EC7027">
              <w:rPr>
                <w:color w:val="000000"/>
              </w:rPr>
              <w:t>37,12</w:t>
            </w:r>
          </w:p>
        </w:tc>
        <w:tc>
          <w:tcPr>
            <w:tcW w:w="1200" w:type="dxa"/>
            <w:tcBorders>
              <w:top w:val="single" w:sz="8" w:space="0" w:color="000000"/>
              <w:left w:val="single" w:sz="8" w:space="0" w:color="000000"/>
              <w:bottom w:val="single" w:sz="8" w:space="0" w:color="000000"/>
              <w:right w:val="single" w:sz="4" w:space="0" w:color="000000"/>
            </w:tcBorders>
            <w:vAlign w:val="center"/>
          </w:tcPr>
          <w:p w14:paraId="04335059" w14:textId="77777777" w:rsidR="00041A3C" w:rsidRPr="00EC7027" w:rsidRDefault="00041A3C" w:rsidP="00EC7027">
            <w:pPr>
              <w:spacing w:after="0" w:line="240" w:lineRule="auto"/>
              <w:jc w:val="center"/>
              <w:rPr>
                <w:color w:val="000000"/>
              </w:rPr>
            </w:pPr>
            <w:r w:rsidRPr="00EC7027">
              <w:rPr>
                <w:color w:val="000000"/>
              </w:rPr>
              <w:t>78,63</w:t>
            </w:r>
          </w:p>
        </w:tc>
        <w:tc>
          <w:tcPr>
            <w:tcW w:w="1223" w:type="dxa"/>
            <w:tcBorders>
              <w:top w:val="single" w:sz="8" w:space="0" w:color="000000"/>
              <w:left w:val="single" w:sz="4" w:space="0" w:color="000000"/>
              <w:bottom w:val="single" w:sz="8" w:space="0" w:color="000000"/>
              <w:right w:val="single" w:sz="8" w:space="0" w:color="000000"/>
            </w:tcBorders>
            <w:vAlign w:val="center"/>
          </w:tcPr>
          <w:p w14:paraId="3F9E18E9" w14:textId="77777777" w:rsidR="00041A3C" w:rsidRPr="00EC7027" w:rsidRDefault="00041A3C" w:rsidP="00EC7027">
            <w:pPr>
              <w:spacing w:after="0" w:line="240" w:lineRule="auto"/>
              <w:jc w:val="center"/>
              <w:rPr>
                <w:color w:val="000000"/>
              </w:rPr>
            </w:pPr>
            <w:r w:rsidRPr="00EC7027">
              <w:rPr>
                <w:color w:val="000000"/>
              </w:rPr>
              <w:t>96,73</w:t>
            </w:r>
          </w:p>
        </w:tc>
      </w:tr>
      <w:tr w:rsidR="00041A3C" w:rsidRPr="00EC7027" w14:paraId="7C7B31A9" w14:textId="77777777" w:rsidTr="00041A3C">
        <w:trPr>
          <w:trHeight w:val="2927"/>
        </w:trPr>
        <w:tc>
          <w:tcPr>
            <w:tcW w:w="1116" w:type="dxa"/>
            <w:tcBorders>
              <w:top w:val="single" w:sz="8" w:space="0" w:color="000000"/>
              <w:left w:val="single" w:sz="8" w:space="0" w:color="000000"/>
              <w:bottom w:val="single" w:sz="8" w:space="0" w:color="000000"/>
              <w:right w:val="single" w:sz="8" w:space="0" w:color="000000"/>
            </w:tcBorders>
            <w:vAlign w:val="center"/>
          </w:tcPr>
          <w:p w14:paraId="2328ACB7" w14:textId="77777777" w:rsidR="00041A3C" w:rsidRPr="00EC7027" w:rsidRDefault="00041A3C" w:rsidP="00EC7027">
            <w:pPr>
              <w:spacing w:after="0" w:line="240" w:lineRule="auto"/>
              <w:jc w:val="center"/>
              <w:rPr>
                <w:color w:val="000000"/>
                <w:lang w:val="ru-RU"/>
              </w:rPr>
            </w:pPr>
            <w:r w:rsidRPr="00EC7027">
              <w:rPr>
                <w:color w:val="000000"/>
              </w:rPr>
              <w:t>23.К</w:t>
            </w:r>
            <w:r w:rsidRPr="00EC7027">
              <w:rPr>
                <w:color w:val="000000"/>
                <w:lang w:val="ru-RU"/>
              </w:rPr>
              <w:t>1</w:t>
            </w:r>
          </w:p>
        </w:tc>
        <w:tc>
          <w:tcPr>
            <w:tcW w:w="5604" w:type="dxa"/>
            <w:tcBorders>
              <w:top w:val="single" w:sz="8" w:space="0" w:color="000000"/>
              <w:left w:val="single" w:sz="8" w:space="0" w:color="000000"/>
              <w:bottom w:val="single" w:sz="8" w:space="0" w:color="000000"/>
              <w:right w:val="single" w:sz="8" w:space="0" w:color="000000"/>
            </w:tcBorders>
            <w:vAlign w:val="center"/>
          </w:tcPr>
          <w:p w14:paraId="6A76B235" w14:textId="77777777" w:rsidR="00041A3C" w:rsidRPr="00EC7027" w:rsidRDefault="00041A3C" w:rsidP="00EC7027">
            <w:pPr>
              <w:widowControl w:val="0"/>
              <w:spacing w:after="0" w:line="240" w:lineRule="auto"/>
              <w:ind w:firstLine="67"/>
              <w:jc w:val="both"/>
              <w:rPr>
                <w:color w:val="FF0000"/>
              </w:rPr>
            </w:pPr>
            <w:r w:rsidRPr="00EC7027">
              <w:rPr>
                <w:color w:val="000000"/>
              </w:rPr>
              <w:t>Владение/знание основ: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 безопасная работа с химическими веществами. Реакции ионного обмена и условия их осуществления. Запись молекулярного, полного и сокращённого ионного уравнения.</w:t>
            </w:r>
          </w:p>
        </w:tc>
        <w:tc>
          <w:tcPr>
            <w:tcW w:w="1321" w:type="dxa"/>
            <w:tcBorders>
              <w:top w:val="single" w:sz="8" w:space="0" w:color="000000"/>
              <w:left w:val="single" w:sz="8" w:space="0" w:color="000000"/>
              <w:bottom w:val="single" w:sz="8" w:space="0" w:color="000000"/>
              <w:right w:val="single" w:sz="8" w:space="0" w:color="000000"/>
            </w:tcBorders>
            <w:vAlign w:val="center"/>
          </w:tcPr>
          <w:p w14:paraId="669F9144" w14:textId="77777777" w:rsidR="00041A3C" w:rsidRPr="00EC7027" w:rsidRDefault="00041A3C" w:rsidP="00EC7027">
            <w:pPr>
              <w:spacing w:after="0" w:line="240" w:lineRule="auto"/>
              <w:jc w:val="center"/>
            </w:pPr>
            <w:r w:rsidRPr="00EC7027">
              <w:t>В</w:t>
            </w:r>
          </w:p>
        </w:tc>
        <w:tc>
          <w:tcPr>
            <w:tcW w:w="1558" w:type="dxa"/>
            <w:tcBorders>
              <w:top w:val="single" w:sz="8" w:space="0" w:color="000000"/>
              <w:left w:val="single" w:sz="8" w:space="0" w:color="000000"/>
              <w:bottom w:val="single" w:sz="8" w:space="0" w:color="000000"/>
              <w:right w:val="single" w:sz="8" w:space="0" w:color="000000"/>
            </w:tcBorders>
            <w:vAlign w:val="center"/>
          </w:tcPr>
          <w:p w14:paraId="1294BAC4" w14:textId="77777777" w:rsidR="00041A3C" w:rsidRPr="00EC7027" w:rsidRDefault="00041A3C" w:rsidP="00EC7027">
            <w:pPr>
              <w:spacing w:after="0" w:line="240" w:lineRule="auto"/>
              <w:jc w:val="center"/>
              <w:rPr>
                <w:color w:val="000000"/>
              </w:rPr>
            </w:pPr>
            <w:r w:rsidRPr="00EC7027">
              <w:rPr>
                <w:color w:val="000000"/>
              </w:rPr>
              <w:t>70,04</w:t>
            </w:r>
          </w:p>
        </w:tc>
        <w:tc>
          <w:tcPr>
            <w:tcW w:w="1200" w:type="dxa"/>
            <w:tcBorders>
              <w:top w:val="single" w:sz="8" w:space="0" w:color="000000"/>
              <w:left w:val="single" w:sz="8" w:space="0" w:color="000000"/>
              <w:bottom w:val="single" w:sz="8" w:space="0" w:color="000000"/>
              <w:right w:val="single" w:sz="8" w:space="0" w:color="000000"/>
            </w:tcBorders>
            <w:vAlign w:val="center"/>
          </w:tcPr>
          <w:p w14:paraId="6ECDBB9B" w14:textId="77777777" w:rsidR="00041A3C" w:rsidRPr="00EC7027" w:rsidRDefault="00041A3C" w:rsidP="00EC7027">
            <w:pPr>
              <w:spacing w:after="0" w:line="240" w:lineRule="auto"/>
              <w:jc w:val="center"/>
              <w:rPr>
                <w:color w:val="000000"/>
              </w:rPr>
            </w:pPr>
            <w:r w:rsidRPr="00EC7027">
              <w:rPr>
                <w:color w:val="000000"/>
              </w:rPr>
              <w:t>2,63</w:t>
            </w:r>
          </w:p>
        </w:tc>
        <w:tc>
          <w:tcPr>
            <w:tcW w:w="1200" w:type="dxa"/>
            <w:tcBorders>
              <w:top w:val="single" w:sz="8" w:space="0" w:color="000000"/>
              <w:left w:val="single" w:sz="8" w:space="0" w:color="000000"/>
              <w:bottom w:val="single" w:sz="8" w:space="0" w:color="000000"/>
              <w:right w:val="single" w:sz="8" w:space="0" w:color="000000"/>
            </w:tcBorders>
            <w:vAlign w:val="center"/>
          </w:tcPr>
          <w:p w14:paraId="65A3114F" w14:textId="77777777" w:rsidR="00041A3C" w:rsidRPr="00EC7027" w:rsidRDefault="00041A3C" w:rsidP="00EC7027">
            <w:pPr>
              <w:spacing w:after="0" w:line="240" w:lineRule="auto"/>
              <w:jc w:val="center"/>
              <w:rPr>
                <w:color w:val="000000"/>
              </w:rPr>
            </w:pPr>
            <w:r w:rsidRPr="00EC7027">
              <w:rPr>
                <w:color w:val="000000"/>
              </w:rPr>
              <w:t>31,98</w:t>
            </w:r>
          </w:p>
        </w:tc>
        <w:tc>
          <w:tcPr>
            <w:tcW w:w="1200" w:type="dxa"/>
            <w:tcBorders>
              <w:top w:val="single" w:sz="8" w:space="0" w:color="000000"/>
              <w:left w:val="single" w:sz="8" w:space="0" w:color="000000"/>
              <w:bottom w:val="single" w:sz="8" w:space="0" w:color="000000"/>
              <w:right w:val="single" w:sz="4" w:space="0" w:color="000000"/>
            </w:tcBorders>
            <w:vAlign w:val="center"/>
          </w:tcPr>
          <w:p w14:paraId="3BDBE209" w14:textId="77777777" w:rsidR="00041A3C" w:rsidRPr="00EC7027" w:rsidRDefault="00041A3C" w:rsidP="00EC7027">
            <w:pPr>
              <w:spacing w:after="0" w:line="240" w:lineRule="auto"/>
              <w:jc w:val="center"/>
              <w:rPr>
                <w:color w:val="000000"/>
              </w:rPr>
            </w:pPr>
            <w:r w:rsidRPr="00EC7027">
              <w:rPr>
                <w:color w:val="000000"/>
              </w:rPr>
              <w:t>77,95</w:t>
            </w:r>
          </w:p>
        </w:tc>
        <w:tc>
          <w:tcPr>
            <w:tcW w:w="1223" w:type="dxa"/>
            <w:tcBorders>
              <w:top w:val="single" w:sz="8" w:space="0" w:color="000000"/>
              <w:left w:val="single" w:sz="4" w:space="0" w:color="000000"/>
              <w:bottom w:val="single" w:sz="8" w:space="0" w:color="000000"/>
              <w:right w:val="single" w:sz="8" w:space="0" w:color="000000"/>
            </w:tcBorders>
            <w:vAlign w:val="center"/>
          </w:tcPr>
          <w:p w14:paraId="7D7B410B" w14:textId="77777777" w:rsidR="00041A3C" w:rsidRPr="00EC7027" w:rsidRDefault="00041A3C" w:rsidP="00EC7027">
            <w:pPr>
              <w:spacing w:after="0" w:line="240" w:lineRule="auto"/>
              <w:jc w:val="center"/>
              <w:rPr>
                <w:color w:val="000000"/>
              </w:rPr>
            </w:pPr>
            <w:r w:rsidRPr="00EC7027">
              <w:rPr>
                <w:color w:val="000000"/>
              </w:rPr>
              <w:t>95,79</w:t>
            </w:r>
          </w:p>
        </w:tc>
      </w:tr>
      <w:tr w:rsidR="00041A3C" w:rsidRPr="00EC7027" w14:paraId="6729180D" w14:textId="77777777" w:rsidTr="00041A3C">
        <w:trPr>
          <w:trHeight w:val="226"/>
        </w:trPr>
        <w:tc>
          <w:tcPr>
            <w:tcW w:w="1116" w:type="dxa"/>
            <w:tcBorders>
              <w:top w:val="single" w:sz="8" w:space="0" w:color="000000"/>
              <w:left w:val="single" w:sz="8" w:space="0" w:color="000000"/>
              <w:bottom w:val="single" w:sz="8" w:space="0" w:color="000000"/>
              <w:right w:val="single" w:sz="8" w:space="0" w:color="000000"/>
            </w:tcBorders>
            <w:vAlign w:val="center"/>
          </w:tcPr>
          <w:p w14:paraId="1D2D2B8A" w14:textId="77777777" w:rsidR="00041A3C" w:rsidRPr="00EC7027" w:rsidRDefault="00041A3C" w:rsidP="00EC7027">
            <w:pPr>
              <w:spacing w:after="0" w:line="240" w:lineRule="auto"/>
              <w:jc w:val="center"/>
              <w:rPr>
                <w:color w:val="000000"/>
                <w:lang w:val="ru-RU"/>
              </w:rPr>
            </w:pPr>
            <w:r w:rsidRPr="00EC7027">
              <w:rPr>
                <w:color w:val="000000"/>
              </w:rPr>
              <w:lastRenderedPageBreak/>
              <w:t>23.К</w:t>
            </w:r>
            <w:r w:rsidRPr="00EC7027">
              <w:rPr>
                <w:color w:val="000000"/>
                <w:lang w:val="ru-RU"/>
              </w:rPr>
              <w:t>2</w:t>
            </w:r>
          </w:p>
        </w:tc>
        <w:tc>
          <w:tcPr>
            <w:tcW w:w="5604" w:type="dxa"/>
            <w:tcBorders>
              <w:top w:val="single" w:sz="8" w:space="0" w:color="000000"/>
              <w:left w:val="single" w:sz="8" w:space="0" w:color="000000"/>
              <w:bottom w:val="single" w:sz="8" w:space="0" w:color="000000"/>
              <w:right w:val="single" w:sz="8" w:space="0" w:color="000000"/>
            </w:tcBorders>
            <w:vAlign w:val="center"/>
          </w:tcPr>
          <w:p w14:paraId="68EC0C72" w14:textId="77777777" w:rsidR="00041A3C" w:rsidRPr="00EC7027" w:rsidRDefault="00041A3C" w:rsidP="00EC7027">
            <w:pPr>
              <w:widowControl w:val="0"/>
              <w:spacing w:after="0" w:line="240" w:lineRule="auto"/>
              <w:ind w:firstLine="67"/>
              <w:jc w:val="both"/>
              <w:rPr>
                <w:color w:val="FF0000"/>
              </w:rPr>
            </w:pPr>
            <w:r w:rsidRPr="00EC7027">
              <w:rPr>
                <w:color w:val="000000"/>
              </w:rPr>
              <w:t>Решение экспериментальных задач по теме «Неметаллы IV–VII групп и их соединений»; «Металлы и их соединения». Качественные реакции на ионы в растворе (хлорид-, иодид-, сульфат-, карбонат-, силикат-, фосфат-, гидроксид-ионы; ион аммония; катионы изученных металлов, а также бария, серебра, кальция, меди и железа).</w:t>
            </w:r>
          </w:p>
        </w:tc>
        <w:tc>
          <w:tcPr>
            <w:tcW w:w="1321" w:type="dxa"/>
            <w:tcBorders>
              <w:top w:val="single" w:sz="8" w:space="0" w:color="000000"/>
              <w:left w:val="single" w:sz="8" w:space="0" w:color="000000"/>
              <w:bottom w:val="single" w:sz="8" w:space="0" w:color="000000"/>
              <w:right w:val="single" w:sz="8" w:space="0" w:color="000000"/>
            </w:tcBorders>
            <w:vAlign w:val="center"/>
          </w:tcPr>
          <w:p w14:paraId="42A65DE9" w14:textId="77777777" w:rsidR="00041A3C" w:rsidRPr="00EC7027" w:rsidRDefault="00041A3C" w:rsidP="00EC7027">
            <w:pPr>
              <w:spacing w:after="0" w:line="240" w:lineRule="auto"/>
              <w:jc w:val="center"/>
            </w:pPr>
            <w:r w:rsidRPr="00EC7027">
              <w:t>В</w:t>
            </w:r>
          </w:p>
        </w:tc>
        <w:tc>
          <w:tcPr>
            <w:tcW w:w="1558" w:type="dxa"/>
            <w:tcBorders>
              <w:top w:val="single" w:sz="8" w:space="0" w:color="000000"/>
              <w:left w:val="single" w:sz="8" w:space="0" w:color="000000"/>
              <w:bottom w:val="single" w:sz="8" w:space="0" w:color="000000"/>
              <w:right w:val="single" w:sz="8" w:space="0" w:color="000000"/>
            </w:tcBorders>
            <w:vAlign w:val="center"/>
          </w:tcPr>
          <w:p w14:paraId="036D8E16" w14:textId="77777777" w:rsidR="00041A3C" w:rsidRPr="00EC7027" w:rsidRDefault="00041A3C" w:rsidP="00EC7027">
            <w:pPr>
              <w:spacing w:after="0" w:line="240" w:lineRule="auto"/>
              <w:jc w:val="center"/>
              <w:rPr>
                <w:color w:val="000000"/>
              </w:rPr>
            </w:pPr>
            <w:r w:rsidRPr="00EC7027">
              <w:rPr>
                <w:color w:val="000000"/>
              </w:rPr>
              <w:t>72,9</w:t>
            </w:r>
          </w:p>
        </w:tc>
        <w:tc>
          <w:tcPr>
            <w:tcW w:w="1200" w:type="dxa"/>
            <w:tcBorders>
              <w:top w:val="single" w:sz="8" w:space="0" w:color="000000"/>
              <w:left w:val="single" w:sz="8" w:space="0" w:color="000000"/>
              <w:bottom w:val="single" w:sz="8" w:space="0" w:color="000000"/>
              <w:right w:val="single" w:sz="8" w:space="0" w:color="000000"/>
            </w:tcBorders>
            <w:vAlign w:val="center"/>
          </w:tcPr>
          <w:p w14:paraId="1CF09EB0" w14:textId="77777777" w:rsidR="00041A3C" w:rsidRPr="00EC7027" w:rsidRDefault="00041A3C" w:rsidP="00EC7027">
            <w:pPr>
              <w:spacing w:after="0" w:line="240" w:lineRule="auto"/>
              <w:jc w:val="center"/>
              <w:rPr>
                <w:color w:val="000000"/>
              </w:rPr>
            </w:pPr>
            <w:r w:rsidRPr="00EC7027">
              <w:rPr>
                <w:color w:val="000000"/>
              </w:rPr>
              <w:t>3,51</w:t>
            </w:r>
          </w:p>
        </w:tc>
        <w:tc>
          <w:tcPr>
            <w:tcW w:w="1200" w:type="dxa"/>
            <w:tcBorders>
              <w:top w:val="single" w:sz="8" w:space="0" w:color="000000"/>
              <w:left w:val="single" w:sz="8" w:space="0" w:color="000000"/>
              <w:bottom w:val="single" w:sz="8" w:space="0" w:color="000000"/>
              <w:right w:val="single" w:sz="8" w:space="0" w:color="000000"/>
            </w:tcBorders>
            <w:vAlign w:val="center"/>
          </w:tcPr>
          <w:p w14:paraId="56047E5C" w14:textId="77777777" w:rsidR="00041A3C" w:rsidRPr="00EC7027" w:rsidRDefault="00041A3C" w:rsidP="00EC7027">
            <w:pPr>
              <w:spacing w:after="0" w:line="240" w:lineRule="auto"/>
              <w:jc w:val="center"/>
              <w:rPr>
                <w:color w:val="000000"/>
              </w:rPr>
            </w:pPr>
            <w:r w:rsidRPr="00EC7027">
              <w:rPr>
                <w:color w:val="000000"/>
              </w:rPr>
              <w:t>40,54</w:t>
            </w:r>
          </w:p>
        </w:tc>
        <w:tc>
          <w:tcPr>
            <w:tcW w:w="1200" w:type="dxa"/>
            <w:tcBorders>
              <w:top w:val="single" w:sz="8" w:space="0" w:color="000000"/>
              <w:left w:val="single" w:sz="8" w:space="0" w:color="000000"/>
              <w:bottom w:val="single" w:sz="8" w:space="0" w:color="000000"/>
              <w:right w:val="single" w:sz="4" w:space="0" w:color="000000"/>
            </w:tcBorders>
            <w:vAlign w:val="center"/>
          </w:tcPr>
          <w:p w14:paraId="057060A6" w14:textId="77777777" w:rsidR="00041A3C" w:rsidRPr="00EC7027" w:rsidRDefault="00041A3C" w:rsidP="00EC7027">
            <w:pPr>
              <w:spacing w:after="0" w:line="240" w:lineRule="auto"/>
              <w:jc w:val="center"/>
              <w:rPr>
                <w:color w:val="000000"/>
              </w:rPr>
            </w:pPr>
            <w:r w:rsidRPr="00EC7027">
              <w:rPr>
                <w:color w:val="000000"/>
              </w:rPr>
              <w:t>79,09</w:t>
            </w:r>
          </w:p>
        </w:tc>
        <w:tc>
          <w:tcPr>
            <w:tcW w:w="1223" w:type="dxa"/>
            <w:tcBorders>
              <w:top w:val="single" w:sz="8" w:space="0" w:color="000000"/>
              <w:left w:val="single" w:sz="4" w:space="0" w:color="000000"/>
              <w:bottom w:val="single" w:sz="8" w:space="0" w:color="000000"/>
              <w:right w:val="single" w:sz="8" w:space="0" w:color="000000"/>
            </w:tcBorders>
            <w:vAlign w:val="center"/>
          </w:tcPr>
          <w:p w14:paraId="43386FE2" w14:textId="77777777" w:rsidR="00041A3C" w:rsidRPr="00EC7027" w:rsidRDefault="00041A3C" w:rsidP="00EC7027">
            <w:pPr>
              <w:spacing w:after="0" w:line="240" w:lineRule="auto"/>
              <w:jc w:val="center"/>
              <w:rPr>
                <w:color w:val="000000"/>
              </w:rPr>
            </w:pPr>
            <w:r w:rsidRPr="00EC7027">
              <w:rPr>
                <w:color w:val="000000"/>
              </w:rPr>
              <w:t>97,35</w:t>
            </w:r>
          </w:p>
        </w:tc>
      </w:tr>
    </w:tbl>
    <w:p w14:paraId="2E8C9A98" w14:textId="77777777" w:rsidR="006C4232" w:rsidRDefault="006C4232">
      <w:pPr>
        <w:ind w:firstLine="426"/>
        <w:jc w:val="both"/>
        <w:rPr>
          <w:i/>
          <w:iCs/>
        </w:rPr>
      </w:pPr>
    </w:p>
    <w:p w14:paraId="631373F6" w14:textId="77777777" w:rsidR="006C4232" w:rsidRDefault="006C4232">
      <w:pPr>
        <w:keepNext/>
        <w:pBdr>
          <w:top w:val="nil"/>
          <w:left w:val="nil"/>
          <w:bottom w:val="nil"/>
          <w:right w:val="nil"/>
          <w:between w:val="nil"/>
        </w:pBdr>
        <w:spacing w:after="200"/>
        <w:jc w:val="right"/>
        <w:rPr>
          <w:i/>
          <w:color w:val="000000"/>
          <w:sz w:val="18"/>
        </w:rPr>
      </w:pPr>
    </w:p>
    <w:p w14:paraId="7C548DCA" w14:textId="77777777" w:rsidR="006C4232" w:rsidRDefault="006C4232">
      <w:pPr>
        <w:keepNext/>
        <w:pBdr>
          <w:top w:val="nil"/>
          <w:left w:val="nil"/>
          <w:bottom w:val="nil"/>
          <w:right w:val="nil"/>
          <w:between w:val="nil"/>
        </w:pBdr>
        <w:spacing w:after="200"/>
        <w:jc w:val="right"/>
        <w:rPr>
          <w:i/>
          <w:color w:val="000000"/>
          <w:sz w:val="18"/>
        </w:rPr>
      </w:pPr>
    </w:p>
    <w:p w14:paraId="52D06E06" w14:textId="77777777" w:rsidR="006C4232" w:rsidRDefault="006C4232">
      <w:pPr>
        <w:keepNext/>
        <w:pBdr>
          <w:top w:val="nil"/>
          <w:left w:val="nil"/>
          <w:bottom w:val="nil"/>
          <w:right w:val="nil"/>
          <w:between w:val="nil"/>
        </w:pBdr>
        <w:spacing w:after="200"/>
        <w:jc w:val="right"/>
        <w:rPr>
          <w:i/>
          <w:color w:val="000000"/>
          <w:sz w:val="18"/>
        </w:rPr>
      </w:pPr>
    </w:p>
    <w:p w14:paraId="2119CEE6" w14:textId="77777777" w:rsidR="006C4232" w:rsidRDefault="006C4232">
      <w:pPr>
        <w:keepNext/>
        <w:pBdr>
          <w:top w:val="nil"/>
          <w:left w:val="nil"/>
          <w:bottom w:val="nil"/>
          <w:right w:val="nil"/>
          <w:between w:val="nil"/>
        </w:pBdr>
        <w:spacing w:after="200"/>
        <w:jc w:val="right"/>
        <w:rPr>
          <w:i/>
          <w:color w:val="000000"/>
          <w:sz w:val="18"/>
        </w:rPr>
      </w:pPr>
    </w:p>
    <w:p w14:paraId="7623048D" w14:textId="77777777" w:rsidR="006C4232" w:rsidRDefault="006C4232">
      <w:pPr>
        <w:keepNext/>
        <w:pBdr>
          <w:top w:val="nil"/>
          <w:left w:val="nil"/>
          <w:bottom w:val="nil"/>
          <w:right w:val="nil"/>
          <w:between w:val="nil"/>
        </w:pBdr>
        <w:spacing w:after="200"/>
        <w:jc w:val="right"/>
        <w:rPr>
          <w:i/>
          <w:color w:val="000000"/>
          <w:sz w:val="18"/>
        </w:rPr>
      </w:pPr>
    </w:p>
    <w:p w14:paraId="38727B80" w14:textId="77777777" w:rsidR="006C4232" w:rsidRDefault="008165C6">
      <w:pPr>
        <w:keepNext/>
        <w:pBdr>
          <w:top w:val="nil"/>
          <w:left w:val="nil"/>
          <w:bottom w:val="nil"/>
          <w:right w:val="nil"/>
          <w:between w:val="nil"/>
        </w:pBdr>
        <w:spacing w:after="200"/>
        <w:jc w:val="right"/>
        <w:rPr>
          <w:i/>
          <w:iCs/>
          <w:color w:val="000000"/>
          <w:sz w:val="18"/>
          <w:szCs w:val="18"/>
        </w:rPr>
      </w:pPr>
      <w:r>
        <w:rPr>
          <w:i/>
          <w:iCs/>
          <w:color w:val="000000"/>
          <w:sz w:val="18"/>
          <w:szCs w:val="18"/>
        </w:rPr>
        <w:t>Таблица 2-10</w:t>
      </w:r>
    </w:p>
    <w:tbl>
      <w:tblPr>
        <w:tblStyle w:val="a6"/>
        <w:tblW w:w="14757" w:type="dxa"/>
        <w:tblInd w:w="-22" w:type="dxa"/>
        <w:tblLayout w:type="fixed"/>
        <w:tblLook w:val="0600" w:firstRow="0" w:lastRow="0" w:firstColumn="0" w:lastColumn="0" w:noHBand="1" w:noVBand="1"/>
      </w:tblPr>
      <w:tblGrid>
        <w:gridCol w:w="3276"/>
        <w:gridCol w:w="2835"/>
        <w:gridCol w:w="2161"/>
        <w:gridCol w:w="2162"/>
        <w:gridCol w:w="2161"/>
        <w:gridCol w:w="2162"/>
      </w:tblGrid>
      <w:tr w:rsidR="009C2A0A" w14:paraId="7A086237" w14:textId="77777777" w:rsidTr="009C2A0A">
        <w:trPr>
          <w:trHeight w:val="1395"/>
        </w:trPr>
        <w:tc>
          <w:tcPr>
            <w:tcW w:w="3276" w:type="dxa"/>
            <w:vMerge w:val="restart"/>
            <w:tcBorders>
              <w:top w:val="single" w:sz="4" w:space="0" w:color="000000"/>
              <w:left w:val="single" w:sz="4" w:space="0" w:color="000000"/>
              <w:bottom w:val="single" w:sz="4" w:space="0" w:color="000000"/>
              <w:right w:val="single" w:sz="4" w:space="0" w:color="000000"/>
            </w:tcBorders>
            <w:vAlign w:val="center"/>
          </w:tcPr>
          <w:p w14:paraId="1AF8B518" w14:textId="77777777" w:rsidR="006C4232" w:rsidRDefault="008165C6">
            <w:pPr>
              <w:jc w:val="center"/>
              <w:rPr>
                <w:color w:val="000000"/>
              </w:rPr>
            </w:pPr>
            <w:r>
              <w:rPr>
                <w:color w:val="000000"/>
              </w:rPr>
              <w:t>Номер задания / критерия оценивания в КИМ</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52481A28" w14:textId="77777777" w:rsidR="006C4232" w:rsidRDefault="008165C6">
            <w:pPr>
              <w:jc w:val="center"/>
              <w:rPr>
                <w:color w:val="000000"/>
              </w:rPr>
            </w:pPr>
            <w:r>
              <w:rPr>
                <w:color w:val="000000"/>
              </w:rPr>
              <w:t>Количество полученных первичных баллов</w:t>
            </w:r>
          </w:p>
        </w:tc>
        <w:tc>
          <w:tcPr>
            <w:tcW w:w="8646" w:type="dxa"/>
            <w:gridSpan w:val="4"/>
            <w:tcBorders>
              <w:top w:val="single" w:sz="4" w:space="0" w:color="000000"/>
              <w:left w:val="nil"/>
              <w:bottom w:val="single" w:sz="4" w:space="0" w:color="000000"/>
              <w:right w:val="single" w:sz="4" w:space="0" w:color="000000"/>
            </w:tcBorders>
            <w:vAlign w:val="center"/>
          </w:tcPr>
          <w:p w14:paraId="33205277" w14:textId="77777777" w:rsidR="006C4232" w:rsidRDefault="008165C6">
            <w:pPr>
              <w:jc w:val="center"/>
              <w:rPr>
                <w:color w:val="000000"/>
              </w:rPr>
            </w:pPr>
            <w:r>
              <w:rPr>
                <w:color w:val="000000"/>
              </w:rPr>
              <w:t>Процент участников экзамена, получивших соответствующий первичный балл за выполнения задания в группах участников экзамена, получивших отметку</w:t>
            </w:r>
          </w:p>
        </w:tc>
      </w:tr>
      <w:tr w:rsidR="006C4232" w14:paraId="3FB7E73E" w14:textId="77777777">
        <w:trPr>
          <w:trHeight w:val="312"/>
        </w:trPr>
        <w:tc>
          <w:tcPr>
            <w:tcW w:w="3276" w:type="dxa"/>
            <w:vMerge/>
            <w:tcBorders>
              <w:top w:val="single" w:sz="4" w:space="0" w:color="000000"/>
              <w:left w:val="single" w:sz="4" w:space="0" w:color="000000"/>
              <w:bottom w:val="single" w:sz="4" w:space="0" w:color="000000"/>
              <w:right w:val="single" w:sz="4" w:space="0" w:color="000000"/>
            </w:tcBorders>
            <w:vAlign w:val="center"/>
          </w:tcPr>
          <w:p w14:paraId="2EACC0A8" w14:textId="77777777" w:rsidR="006C4232" w:rsidRDefault="006C4232">
            <w:pPr>
              <w:widowControl w:val="0"/>
              <w:pBdr>
                <w:top w:val="nil"/>
                <w:left w:val="nil"/>
                <w:bottom w:val="nil"/>
                <w:right w:val="nil"/>
                <w:between w:val="nil"/>
              </w:pBdr>
              <w:spacing w:line="276" w:lineRule="auto"/>
              <w:rPr>
                <w:color w:val="000000"/>
              </w:rP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3467BD6E" w14:textId="77777777" w:rsidR="006C4232" w:rsidRDefault="006C4232">
            <w:pPr>
              <w:widowControl w:val="0"/>
              <w:pBdr>
                <w:top w:val="nil"/>
                <w:left w:val="nil"/>
                <w:bottom w:val="nil"/>
                <w:right w:val="nil"/>
                <w:between w:val="nil"/>
              </w:pBdr>
              <w:spacing w:line="276" w:lineRule="auto"/>
              <w:rPr>
                <w:color w:val="000000"/>
              </w:rPr>
            </w:pPr>
          </w:p>
        </w:tc>
        <w:tc>
          <w:tcPr>
            <w:tcW w:w="2161" w:type="dxa"/>
            <w:tcBorders>
              <w:top w:val="nil"/>
              <w:left w:val="nil"/>
              <w:bottom w:val="single" w:sz="4" w:space="0" w:color="000000"/>
              <w:right w:val="single" w:sz="4" w:space="0" w:color="000000"/>
            </w:tcBorders>
            <w:vAlign w:val="center"/>
          </w:tcPr>
          <w:p w14:paraId="0ADAFAFB" w14:textId="77777777" w:rsidR="006C4232" w:rsidRDefault="008165C6">
            <w:pPr>
              <w:jc w:val="center"/>
              <w:rPr>
                <w:color w:val="000000"/>
              </w:rPr>
            </w:pPr>
            <w:r>
              <w:rPr>
                <w:color w:val="000000"/>
              </w:rPr>
              <w:t>«2»</w:t>
            </w:r>
          </w:p>
        </w:tc>
        <w:tc>
          <w:tcPr>
            <w:tcW w:w="2162" w:type="dxa"/>
            <w:tcBorders>
              <w:top w:val="nil"/>
              <w:left w:val="nil"/>
              <w:bottom w:val="single" w:sz="4" w:space="0" w:color="000000"/>
              <w:right w:val="single" w:sz="4" w:space="0" w:color="000000"/>
            </w:tcBorders>
            <w:vAlign w:val="center"/>
          </w:tcPr>
          <w:p w14:paraId="0DDB36BE" w14:textId="77777777" w:rsidR="006C4232" w:rsidRDefault="008165C6">
            <w:pPr>
              <w:jc w:val="center"/>
              <w:rPr>
                <w:color w:val="000000"/>
              </w:rPr>
            </w:pPr>
            <w:r>
              <w:rPr>
                <w:color w:val="000000"/>
              </w:rPr>
              <w:t>«3»</w:t>
            </w:r>
          </w:p>
        </w:tc>
        <w:tc>
          <w:tcPr>
            <w:tcW w:w="2161" w:type="dxa"/>
            <w:tcBorders>
              <w:top w:val="nil"/>
              <w:left w:val="nil"/>
              <w:bottom w:val="single" w:sz="4" w:space="0" w:color="000000"/>
              <w:right w:val="single" w:sz="4" w:space="0" w:color="000000"/>
            </w:tcBorders>
            <w:vAlign w:val="center"/>
          </w:tcPr>
          <w:p w14:paraId="2DCFDC69" w14:textId="77777777" w:rsidR="006C4232" w:rsidRDefault="008165C6">
            <w:pPr>
              <w:jc w:val="center"/>
              <w:rPr>
                <w:color w:val="000000"/>
              </w:rPr>
            </w:pPr>
            <w:r>
              <w:rPr>
                <w:color w:val="000000"/>
              </w:rPr>
              <w:t>«4»</w:t>
            </w:r>
          </w:p>
        </w:tc>
        <w:tc>
          <w:tcPr>
            <w:tcW w:w="2162" w:type="dxa"/>
            <w:tcBorders>
              <w:top w:val="nil"/>
              <w:left w:val="nil"/>
              <w:bottom w:val="single" w:sz="4" w:space="0" w:color="000000"/>
              <w:right w:val="single" w:sz="4" w:space="0" w:color="000000"/>
            </w:tcBorders>
            <w:vAlign w:val="center"/>
          </w:tcPr>
          <w:p w14:paraId="1A476344" w14:textId="77777777" w:rsidR="006C4232" w:rsidRDefault="008165C6">
            <w:pPr>
              <w:jc w:val="center"/>
              <w:rPr>
                <w:color w:val="000000"/>
              </w:rPr>
            </w:pPr>
            <w:r>
              <w:rPr>
                <w:color w:val="000000"/>
              </w:rPr>
              <w:t>«5»</w:t>
            </w:r>
          </w:p>
        </w:tc>
      </w:tr>
      <w:tr w:rsidR="006C4232" w14:paraId="7A841ACC"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0D2F1091" w14:textId="77777777" w:rsidR="006C4232" w:rsidRDefault="008165C6">
            <w:pPr>
              <w:rPr>
                <w:color w:val="000000"/>
              </w:rPr>
            </w:pPr>
            <w:bookmarkStart w:id="7" w:name="_lvmohpoyiyxi" w:colFirst="0" w:colLast="0"/>
            <w:bookmarkEnd w:id="7"/>
            <w:r>
              <w:rPr>
                <w:color w:val="000000"/>
              </w:rPr>
              <w:t>№1</w:t>
            </w:r>
          </w:p>
        </w:tc>
        <w:tc>
          <w:tcPr>
            <w:tcW w:w="2835" w:type="dxa"/>
            <w:tcBorders>
              <w:top w:val="nil"/>
              <w:left w:val="nil"/>
              <w:bottom w:val="single" w:sz="4" w:space="0" w:color="000000"/>
              <w:right w:val="single" w:sz="4" w:space="0" w:color="000000"/>
            </w:tcBorders>
            <w:vAlign w:val="center"/>
          </w:tcPr>
          <w:p w14:paraId="619B3263" w14:textId="77777777" w:rsidR="006C4232" w:rsidRDefault="008165C6">
            <w:pPr>
              <w:jc w:val="center"/>
              <w:rPr>
                <w:color w:val="000000"/>
              </w:rPr>
            </w:pPr>
            <w:r>
              <w:rPr>
                <w:color w:val="000000"/>
              </w:rPr>
              <w:t>0</w:t>
            </w:r>
          </w:p>
        </w:tc>
        <w:tc>
          <w:tcPr>
            <w:tcW w:w="2161" w:type="dxa"/>
            <w:tcBorders>
              <w:top w:val="nil"/>
              <w:left w:val="nil"/>
              <w:bottom w:val="single" w:sz="4" w:space="0" w:color="000000"/>
              <w:right w:val="single" w:sz="4" w:space="0" w:color="000000"/>
            </w:tcBorders>
            <w:vAlign w:val="center"/>
          </w:tcPr>
          <w:p w14:paraId="19E8E426" w14:textId="77777777" w:rsidR="006C4232" w:rsidRDefault="008165C6">
            <w:pPr>
              <w:jc w:val="center"/>
              <w:rPr>
                <w:color w:val="000000"/>
              </w:rPr>
            </w:pPr>
            <w:r>
              <w:rPr>
                <w:color w:val="000000"/>
              </w:rPr>
              <w:t>68,42</w:t>
            </w:r>
          </w:p>
        </w:tc>
        <w:tc>
          <w:tcPr>
            <w:tcW w:w="2162" w:type="dxa"/>
            <w:tcBorders>
              <w:top w:val="nil"/>
              <w:left w:val="nil"/>
              <w:bottom w:val="single" w:sz="4" w:space="0" w:color="000000"/>
              <w:right w:val="single" w:sz="4" w:space="0" w:color="000000"/>
            </w:tcBorders>
            <w:vAlign w:val="center"/>
          </w:tcPr>
          <w:p w14:paraId="168533AA" w14:textId="77777777" w:rsidR="006C4232" w:rsidRDefault="008165C6">
            <w:pPr>
              <w:jc w:val="center"/>
              <w:rPr>
                <w:color w:val="000000"/>
              </w:rPr>
            </w:pPr>
            <w:r>
              <w:rPr>
                <w:color w:val="000000"/>
              </w:rPr>
              <w:t>64,86</w:t>
            </w:r>
          </w:p>
        </w:tc>
        <w:tc>
          <w:tcPr>
            <w:tcW w:w="2161" w:type="dxa"/>
            <w:tcBorders>
              <w:top w:val="nil"/>
              <w:left w:val="nil"/>
              <w:bottom w:val="single" w:sz="4" w:space="0" w:color="000000"/>
              <w:right w:val="single" w:sz="4" w:space="0" w:color="000000"/>
            </w:tcBorders>
            <w:vAlign w:val="center"/>
          </w:tcPr>
          <w:p w14:paraId="0F1BBA88" w14:textId="77777777" w:rsidR="006C4232" w:rsidRDefault="008165C6">
            <w:pPr>
              <w:jc w:val="center"/>
              <w:rPr>
                <w:color w:val="000000"/>
              </w:rPr>
            </w:pPr>
            <w:r>
              <w:rPr>
                <w:color w:val="000000"/>
              </w:rPr>
              <w:t>58,39</w:t>
            </w:r>
          </w:p>
        </w:tc>
        <w:tc>
          <w:tcPr>
            <w:tcW w:w="2162" w:type="dxa"/>
            <w:tcBorders>
              <w:top w:val="nil"/>
              <w:left w:val="nil"/>
              <w:bottom w:val="single" w:sz="4" w:space="0" w:color="000000"/>
              <w:right w:val="single" w:sz="4" w:space="0" w:color="000000"/>
            </w:tcBorders>
            <w:vAlign w:val="center"/>
          </w:tcPr>
          <w:p w14:paraId="35CFA89B" w14:textId="77777777" w:rsidR="006C4232" w:rsidRDefault="008165C6">
            <w:pPr>
              <w:jc w:val="center"/>
              <w:rPr>
                <w:color w:val="000000"/>
              </w:rPr>
            </w:pPr>
            <w:r>
              <w:rPr>
                <w:color w:val="000000"/>
              </w:rPr>
              <w:t>28,04</w:t>
            </w:r>
          </w:p>
        </w:tc>
      </w:tr>
      <w:tr w:rsidR="006C4232" w14:paraId="0D5C0DFC"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3904F1CE" w14:textId="77777777" w:rsidR="006C4232" w:rsidRDefault="008165C6">
            <w:pPr>
              <w:rPr>
                <w:color w:val="000000"/>
              </w:rPr>
            </w:pPr>
            <w:r>
              <w:rPr>
                <w:color w:val="000000"/>
              </w:rPr>
              <w:t>№1</w:t>
            </w:r>
          </w:p>
        </w:tc>
        <w:tc>
          <w:tcPr>
            <w:tcW w:w="2835" w:type="dxa"/>
            <w:tcBorders>
              <w:top w:val="nil"/>
              <w:left w:val="nil"/>
              <w:bottom w:val="single" w:sz="4" w:space="0" w:color="000000"/>
              <w:right w:val="single" w:sz="4" w:space="0" w:color="000000"/>
            </w:tcBorders>
            <w:vAlign w:val="center"/>
          </w:tcPr>
          <w:p w14:paraId="0DBD42AE" w14:textId="77777777" w:rsidR="006C4232" w:rsidRDefault="008165C6">
            <w:pPr>
              <w:jc w:val="center"/>
              <w:rPr>
                <w:color w:val="000000"/>
              </w:rPr>
            </w:pPr>
            <w:r>
              <w:rPr>
                <w:color w:val="000000"/>
              </w:rPr>
              <w:t>1</w:t>
            </w:r>
          </w:p>
        </w:tc>
        <w:tc>
          <w:tcPr>
            <w:tcW w:w="2161" w:type="dxa"/>
            <w:tcBorders>
              <w:top w:val="nil"/>
              <w:left w:val="nil"/>
              <w:bottom w:val="single" w:sz="4" w:space="0" w:color="000000"/>
              <w:right w:val="single" w:sz="4" w:space="0" w:color="000000"/>
            </w:tcBorders>
            <w:vAlign w:val="center"/>
          </w:tcPr>
          <w:p w14:paraId="30B3D4B2" w14:textId="77777777" w:rsidR="006C4232" w:rsidRDefault="008165C6">
            <w:pPr>
              <w:jc w:val="center"/>
              <w:rPr>
                <w:color w:val="000000"/>
              </w:rPr>
            </w:pPr>
            <w:r>
              <w:rPr>
                <w:color w:val="000000"/>
              </w:rPr>
              <w:t>31,58</w:t>
            </w:r>
          </w:p>
        </w:tc>
        <w:tc>
          <w:tcPr>
            <w:tcW w:w="2162" w:type="dxa"/>
            <w:tcBorders>
              <w:top w:val="nil"/>
              <w:left w:val="nil"/>
              <w:bottom w:val="single" w:sz="4" w:space="0" w:color="000000"/>
              <w:right w:val="single" w:sz="4" w:space="0" w:color="000000"/>
            </w:tcBorders>
            <w:vAlign w:val="center"/>
          </w:tcPr>
          <w:p w14:paraId="7DF36F13" w14:textId="77777777" w:rsidR="006C4232" w:rsidRDefault="008165C6">
            <w:pPr>
              <w:jc w:val="center"/>
              <w:rPr>
                <w:color w:val="000000"/>
              </w:rPr>
            </w:pPr>
            <w:r>
              <w:rPr>
                <w:color w:val="000000"/>
              </w:rPr>
              <w:t>35,14</w:t>
            </w:r>
          </w:p>
        </w:tc>
        <w:tc>
          <w:tcPr>
            <w:tcW w:w="2161" w:type="dxa"/>
            <w:tcBorders>
              <w:top w:val="nil"/>
              <w:left w:val="nil"/>
              <w:bottom w:val="single" w:sz="4" w:space="0" w:color="000000"/>
              <w:right w:val="single" w:sz="4" w:space="0" w:color="000000"/>
            </w:tcBorders>
            <w:vAlign w:val="center"/>
          </w:tcPr>
          <w:p w14:paraId="7EF937DD" w14:textId="77777777" w:rsidR="006C4232" w:rsidRDefault="008165C6">
            <w:pPr>
              <w:jc w:val="center"/>
              <w:rPr>
                <w:color w:val="000000"/>
              </w:rPr>
            </w:pPr>
            <w:r>
              <w:rPr>
                <w:color w:val="000000"/>
              </w:rPr>
              <w:t>41,61</w:t>
            </w:r>
          </w:p>
        </w:tc>
        <w:tc>
          <w:tcPr>
            <w:tcW w:w="2162" w:type="dxa"/>
            <w:tcBorders>
              <w:top w:val="nil"/>
              <w:left w:val="nil"/>
              <w:bottom w:val="single" w:sz="4" w:space="0" w:color="000000"/>
              <w:right w:val="single" w:sz="4" w:space="0" w:color="000000"/>
            </w:tcBorders>
            <w:vAlign w:val="center"/>
          </w:tcPr>
          <w:p w14:paraId="39E1252D" w14:textId="77777777" w:rsidR="006C4232" w:rsidRDefault="008165C6">
            <w:pPr>
              <w:jc w:val="center"/>
              <w:rPr>
                <w:color w:val="000000"/>
              </w:rPr>
            </w:pPr>
            <w:r>
              <w:rPr>
                <w:color w:val="000000"/>
              </w:rPr>
              <w:t>71,96</w:t>
            </w:r>
          </w:p>
        </w:tc>
      </w:tr>
      <w:tr w:rsidR="006C4232" w14:paraId="6543B929"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1F913FD6" w14:textId="77777777" w:rsidR="006C4232" w:rsidRDefault="008165C6">
            <w:pPr>
              <w:rPr>
                <w:color w:val="000000"/>
              </w:rPr>
            </w:pPr>
            <w:r>
              <w:rPr>
                <w:color w:val="000000"/>
              </w:rPr>
              <w:lastRenderedPageBreak/>
              <w:t>№2</w:t>
            </w:r>
          </w:p>
        </w:tc>
        <w:tc>
          <w:tcPr>
            <w:tcW w:w="2835" w:type="dxa"/>
            <w:tcBorders>
              <w:top w:val="nil"/>
              <w:left w:val="nil"/>
              <w:bottom w:val="single" w:sz="4" w:space="0" w:color="000000"/>
              <w:right w:val="single" w:sz="4" w:space="0" w:color="000000"/>
            </w:tcBorders>
            <w:vAlign w:val="center"/>
          </w:tcPr>
          <w:p w14:paraId="224AAC91" w14:textId="77777777" w:rsidR="006C4232" w:rsidRDefault="008165C6">
            <w:pPr>
              <w:jc w:val="center"/>
              <w:rPr>
                <w:color w:val="000000"/>
              </w:rPr>
            </w:pPr>
            <w:r>
              <w:rPr>
                <w:color w:val="000000"/>
              </w:rPr>
              <w:t>0</w:t>
            </w:r>
          </w:p>
        </w:tc>
        <w:tc>
          <w:tcPr>
            <w:tcW w:w="2161" w:type="dxa"/>
            <w:tcBorders>
              <w:top w:val="nil"/>
              <w:left w:val="nil"/>
              <w:bottom w:val="single" w:sz="4" w:space="0" w:color="000000"/>
              <w:right w:val="single" w:sz="4" w:space="0" w:color="000000"/>
            </w:tcBorders>
            <w:vAlign w:val="center"/>
          </w:tcPr>
          <w:p w14:paraId="25CAF684" w14:textId="77777777" w:rsidR="006C4232" w:rsidRDefault="008165C6">
            <w:pPr>
              <w:jc w:val="center"/>
              <w:rPr>
                <w:color w:val="000000"/>
              </w:rPr>
            </w:pPr>
            <w:r>
              <w:rPr>
                <w:color w:val="000000"/>
              </w:rPr>
              <w:t>57,89</w:t>
            </w:r>
          </w:p>
        </w:tc>
        <w:tc>
          <w:tcPr>
            <w:tcW w:w="2162" w:type="dxa"/>
            <w:tcBorders>
              <w:top w:val="nil"/>
              <w:left w:val="nil"/>
              <w:bottom w:val="single" w:sz="4" w:space="0" w:color="000000"/>
              <w:right w:val="single" w:sz="4" w:space="0" w:color="000000"/>
            </w:tcBorders>
            <w:vAlign w:val="center"/>
          </w:tcPr>
          <w:p w14:paraId="765FF680" w14:textId="77777777" w:rsidR="006C4232" w:rsidRDefault="008165C6">
            <w:pPr>
              <w:jc w:val="center"/>
              <w:rPr>
                <w:color w:val="000000"/>
              </w:rPr>
            </w:pPr>
            <w:r>
              <w:rPr>
                <w:color w:val="000000"/>
              </w:rPr>
              <w:t>28,83</w:t>
            </w:r>
          </w:p>
        </w:tc>
        <w:tc>
          <w:tcPr>
            <w:tcW w:w="2161" w:type="dxa"/>
            <w:tcBorders>
              <w:top w:val="nil"/>
              <w:left w:val="nil"/>
              <w:bottom w:val="single" w:sz="4" w:space="0" w:color="000000"/>
              <w:right w:val="single" w:sz="4" w:space="0" w:color="000000"/>
            </w:tcBorders>
            <w:vAlign w:val="center"/>
          </w:tcPr>
          <w:p w14:paraId="5A807074" w14:textId="77777777" w:rsidR="006C4232" w:rsidRDefault="008165C6">
            <w:pPr>
              <w:jc w:val="center"/>
              <w:rPr>
                <w:color w:val="000000"/>
              </w:rPr>
            </w:pPr>
            <w:r>
              <w:rPr>
                <w:color w:val="000000"/>
              </w:rPr>
              <w:t>18,63</w:t>
            </w:r>
          </w:p>
        </w:tc>
        <w:tc>
          <w:tcPr>
            <w:tcW w:w="2162" w:type="dxa"/>
            <w:tcBorders>
              <w:top w:val="nil"/>
              <w:left w:val="nil"/>
              <w:bottom w:val="single" w:sz="4" w:space="0" w:color="000000"/>
              <w:right w:val="single" w:sz="4" w:space="0" w:color="000000"/>
            </w:tcBorders>
            <w:vAlign w:val="center"/>
          </w:tcPr>
          <w:p w14:paraId="0C66F7F9" w14:textId="77777777" w:rsidR="006C4232" w:rsidRDefault="008165C6">
            <w:pPr>
              <w:jc w:val="center"/>
              <w:rPr>
                <w:color w:val="000000"/>
              </w:rPr>
            </w:pPr>
            <w:r>
              <w:rPr>
                <w:color w:val="000000"/>
              </w:rPr>
              <w:t>6,07</w:t>
            </w:r>
          </w:p>
        </w:tc>
      </w:tr>
      <w:tr w:rsidR="006C4232" w14:paraId="3B3394EF"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72235274" w14:textId="77777777" w:rsidR="006C4232" w:rsidRDefault="008165C6">
            <w:pPr>
              <w:rPr>
                <w:color w:val="000000"/>
              </w:rPr>
            </w:pPr>
            <w:r>
              <w:rPr>
                <w:color w:val="000000"/>
              </w:rPr>
              <w:t>№2</w:t>
            </w:r>
          </w:p>
        </w:tc>
        <w:tc>
          <w:tcPr>
            <w:tcW w:w="2835" w:type="dxa"/>
            <w:tcBorders>
              <w:top w:val="nil"/>
              <w:left w:val="nil"/>
              <w:bottom w:val="single" w:sz="4" w:space="0" w:color="000000"/>
              <w:right w:val="single" w:sz="4" w:space="0" w:color="000000"/>
            </w:tcBorders>
            <w:vAlign w:val="center"/>
          </w:tcPr>
          <w:p w14:paraId="501F0FF2" w14:textId="77777777" w:rsidR="006C4232" w:rsidRDefault="008165C6">
            <w:pPr>
              <w:jc w:val="center"/>
              <w:rPr>
                <w:color w:val="000000"/>
              </w:rPr>
            </w:pPr>
            <w:r>
              <w:rPr>
                <w:color w:val="000000"/>
              </w:rPr>
              <w:t>1</w:t>
            </w:r>
          </w:p>
        </w:tc>
        <w:tc>
          <w:tcPr>
            <w:tcW w:w="2161" w:type="dxa"/>
            <w:tcBorders>
              <w:top w:val="nil"/>
              <w:left w:val="nil"/>
              <w:bottom w:val="single" w:sz="4" w:space="0" w:color="000000"/>
              <w:right w:val="single" w:sz="4" w:space="0" w:color="000000"/>
            </w:tcBorders>
            <w:vAlign w:val="center"/>
          </w:tcPr>
          <w:p w14:paraId="52B38EA7" w14:textId="77777777" w:rsidR="006C4232" w:rsidRDefault="008165C6">
            <w:pPr>
              <w:jc w:val="center"/>
              <w:rPr>
                <w:color w:val="000000"/>
              </w:rPr>
            </w:pPr>
            <w:r>
              <w:rPr>
                <w:color w:val="000000"/>
              </w:rPr>
              <w:t>42,11</w:t>
            </w:r>
          </w:p>
        </w:tc>
        <w:tc>
          <w:tcPr>
            <w:tcW w:w="2162" w:type="dxa"/>
            <w:tcBorders>
              <w:top w:val="nil"/>
              <w:left w:val="nil"/>
              <w:bottom w:val="single" w:sz="4" w:space="0" w:color="000000"/>
              <w:right w:val="single" w:sz="4" w:space="0" w:color="000000"/>
            </w:tcBorders>
            <w:vAlign w:val="center"/>
          </w:tcPr>
          <w:p w14:paraId="4D749168" w14:textId="77777777" w:rsidR="006C4232" w:rsidRDefault="008165C6">
            <w:pPr>
              <w:jc w:val="center"/>
              <w:rPr>
                <w:color w:val="000000"/>
              </w:rPr>
            </w:pPr>
            <w:r>
              <w:rPr>
                <w:color w:val="000000"/>
              </w:rPr>
              <w:t>71,17</w:t>
            </w:r>
          </w:p>
        </w:tc>
        <w:tc>
          <w:tcPr>
            <w:tcW w:w="2161" w:type="dxa"/>
            <w:tcBorders>
              <w:top w:val="nil"/>
              <w:left w:val="nil"/>
              <w:bottom w:val="single" w:sz="4" w:space="0" w:color="000000"/>
              <w:right w:val="single" w:sz="4" w:space="0" w:color="000000"/>
            </w:tcBorders>
            <w:vAlign w:val="center"/>
          </w:tcPr>
          <w:p w14:paraId="0BFB1C79" w14:textId="77777777" w:rsidR="006C4232" w:rsidRDefault="008165C6">
            <w:pPr>
              <w:jc w:val="center"/>
              <w:rPr>
                <w:color w:val="000000"/>
              </w:rPr>
            </w:pPr>
            <w:r>
              <w:rPr>
                <w:color w:val="000000"/>
              </w:rPr>
              <w:t>81,37</w:t>
            </w:r>
          </w:p>
        </w:tc>
        <w:tc>
          <w:tcPr>
            <w:tcW w:w="2162" w:type="dxa"/>
            <w:tcBorders>
              <w:top w:val="nil"/>
              <w:left w:val="nil"/>
              <w:bottom w:val="single" w:sz="4" w:space="0" w:color="000000"/>
              <w:right w:val="single" w:sz="4" w:space="0" w:color="000000"/>
            </w:tcBorders>
            <w:vAlign w:val="center"/>
          </w:tcPr>
          <w:p w14:paraId="3B8011B1" w14:textId="77777777" w:rsidR="006C4232" w:rsidRDefault="008165C6">
            <w:pPr>
              <w:jc w:val="center"/>
              <w:rPr>
                <w:color w:val="000000"/>
              </w:rPr>
            </w:pPr>
            <w:r>
              <w:rPr>
                <w:color w:val="000000"/>
              </w:rPr>
              <w:t>93,93</w:t>
            </w:r>
          </w:p>
        </w:tc>
      </w:tr>
      <w:tr w:rsidR="006C4232" w14:paraId="721CDD1A"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44E5624D" w14:textId="77777777" w:rsidR="006C4232" w:rsidRDefault="008165C6">
            <w:pPr>
              <w:rPr>
                <w:color w:val="000000"/>
              </w:rPr>
            </w:pPr>
            <w:r>
              <w:rPr>
                <w:color w:val="000000"/>
              </w:rPr>
              <w:t>№3</w:t>
            </w:r>
          </w:p>
        </w:tc>
        <w:tc>
          <w:tcPr>
            <w:tcW w:w="2835" w:type="dxa"/>
            <w:tcBorders>
              <w:top w:val="nil"/>
              <w:left w:val="nil"/>
              <w:bottom w:val="single" w:sz="4" w:space="0" w:color="000000"/>
              <w:right w:val="single" w:sz="4" w:space="0" w:color="000000"/>
            </w:tcBorders>
            <w:vAlign w:val="center"/>
          </w:tcPr>
          <w:p w14:paraId="2EF8F6C5" w14:textId="77777777" w:rsidR="006C4232" w:rsidRDefault="008165C6">
            <w:pPr>
              <w:jc w:val="center"/>
              <w:rPr>
                <w:color w:val="000000"/>
              </w:rPr>
            </w:pPr>
            <w:r>
              <w:rPr>
                <w:color w:val="000000"/>
              </w:rPr>
              <w:t>0</w:t>
            </w:r>
          </w:p>
        </w:tc>
        <w:tc>
          <w:tcPr>
            <w:tcW w:w="2161" w:type="dxa"/>
            <w:tcBorders>
              <w:top w:val="nil"/>
              <w:left w:val="nil"/>
              <w:bottom w:val="single" w:sz="4" w:space="0" w:color="000000"/>
              <w:right w:val="single" w:sz="4" w:space="0" w:color="000000"/>
            </w:tcBorders>
            <w:vAlign w:val="center"/>
          </w:tcPr>
          <w:p w14:paraId="201FB265" w14:textId="77777777" w:rsidR="006C4232" w:rsidRDefault="008165C6">
            <w:pPr>
              <w:jc w:val="center"/>
              <w:rPr>
                <w:color w:val="000000"/>
              </w:rPr>
            </w:pPr>
            <w:r>
              <w:rPr>
                <w:color w:val="000000"/>
              </w:rPr>
              <w:t>34,21</w:t>
            </w:r>
          </w:p>
        </w:tc>
        <w:tc>
          <w:tcPr>
            <w:tcW w:w="2162" w:type="dxa"/>
            <w:tcBorders>
              <w:top w:val="nil"/>
              <w:left w:val="nil"/>
              <w:bottom w:val="single" w:sz="4" w:space="0" w:color="000000"/>
              <w:right w:val="single" w:sz="4" w:space="0" w:color="000000"/>
            </w:tcBorders>
            <w:vAlign w:val="center"/>
          </w:tcPr>
          <w:p w14:paraId="7B0B8376" w14:textId="77777777" w:rsidR="006C4232" w:rsidRDefault="008165C6">
            <w:pPr>
              <w:jc w:val="center"/>
              <w:rPr>
                <w:color w:val="000000"/>
              </w:rPr>
            </w:pPr>
            <w:r>
              <w:rPr>
                <w:color w:val="000000"/>
              </w:rPr>
              <w:t>21,62</w:t>
            </w:r>
          </w:p>
        </w:tc>
        <w:tc>
          <w:tcPr>
            <w:tcW w:w="2161" w:type="dxa"/>
            <w:tcBorders>
              <w:top w:val="nil"/>
              <w:left w:val="nil"/>
              <w:bottom w:val="single" w:sz="4" w:space="0" w:color="000000"/>
              <w:right w:val="single" w:sz="4" w:space="0" w:color="000000"/>
            </w:tcBorders>
            <w:vAlign w:val="center"/>
          </w:tcPr>
          <w:p w14:paraId="03BF3D9B" w14:textId="77777777" w:rsidR="006C4232" w:rsidRDefault="008165C6">
            <w:pPr>
              <w:jc w:val="center"/>
              <w:rPr>
                <w:color w:val="000000"/>
              </w:rPr>
            </w:pPr>
            <w:r>
              <w:rPr>
                <w:color w:val="000000"/>
              </w:rPr>
              <w:t>16,15</w:t>
            </w:r>
          </w:p>
        </w:tc>
        <w:tc>
          <w:tcPr>
            <w:tcW w:w="2162" w:type="dxa"/>
            <w:tcBorders>
              <w:top w:val="nil"/>
              <w:left w:val="nil"/>
              <w:bottom w:val="single" w:sz="4" w:space="0" w:color="000000"/>
              <w:right w:val="single" w:sz="4" w:space="0" w:color="000000"/>
            </w:tcBorders>
            <w:vAlign w:val="center"/>
          </w:tcPr>
          <w:p w14:paraId="5AAB20F9" w14:textId="77777777" w:rsidR="006C4232" w:rsidRDefault="008165C6">
            <w:pPr>
              <w:jc w:val="center"/>
              <w:rPr>
                <w:color w:val="000000"/>
              </w:rPr>
            </w:pPr>
            <w:r>
              <w:rPr>
                <w:color w:val="000000"/>
              </w:rPr>
              <w:t>5,14</w:t>
            </w:r>
          </w:p>
        </w:tc>
      </w:tr>
      <w:tr w:rsidR="006C4232" w14:paraId="4B7F0852"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585B16D2" w14:textId="77777777" w:rsidR="006C4232" w:rsidRDefault="008165C6">
            <w:pPr>
              <w:rPr>
                <w:color w:val="000000"/>
              </w:rPr>
            </w:pPr>
            <w:r>
              <w:rPr>
                <w:color w:val="000000"/>
              </w:rPr>
              <w:t>№3</w:t>
            </w:r>
          </w:p>
        </w:tc>
        <w:tc>
          <w:tcPr>
            <w:tcW w:w="2835" w:type="dxa"/>
            <w:tcBorders>
              <w:top w:val="nil"/>
              <w:left w:val="nil"/>
              <w:bottom w:val="single" w:sz="4" w:space="0" w:color="000000"/>
              <w:right w:val="single" w:sz="4" w:space="0" w:color="000000"/>
            </w:tcBorders>
            <w:vAlign w:val="center"/>
          </w:tcPr>
          <w:p w14:paraId="3987512E" w14:textId="77777777" w:rsidR="006C4232" w:rsidRDefault="008165C6">
            <w:pPr>
              <w:jc w:val="center"/>
              <w:rPr>
                <w:color w:val="000000"/>
              </w:rPr>
            </w:pPr>
            <w:r>
              <w:rPr>
                <w:color w:val="000000"/>
              </w:rPr>
              <w:t>1</w:t>
            </w:r>
          </w:p>
        </w:tc>
        <w:tc>
          <w:tcPr>
            <w:tcW w:w="2161" w:type="dxa"/>
            <w:tcBorders>
              <w:top w:val="nil"/>
              <w:left w:val="nil"/>
              <w:bottom w:val="single" w:sz="4" w:space="0" w:color="000000"/>
              <w:right w:val="single" w:sz="4" w:space="0" w:color="000000"/>
            </w:tcBorders>
            <w:vAlign w:val="center"/>
          </w:tcPr>
          <w:p w14:paraId="174211DA" w14:textId="77777777" w:rsidR="006C4232" w:rsidRDefault="008165C6">
            <w:pPr>
              <w:jc w:val="center"/>
              <w:rPr>
                <w:color w:val="000000"/>
              </w:rPr>
            </w:pPr>
            <w:r>
              <w:rPr>
                <w:color w:val="000000"/>
              </w:rPr>
              <w:t>65,79</w:t>
            </w:r>
          </w:p>
        </w:tc>
        <w:tc>
          <w:tcPr>
            <w:tcW w:w="2162" w:type="dxa"/>
            <w:tcBorders>
              <w:top w:val="nil"/>
              <w:left w:val="nil"/>
              <w:bottom w:val="single" w:sz="4" w:space="0" w:color="000000"/>
              <w:right w:val="single" w:sz="4" w:space="0" w:color="000000"/>
            </w:tcBorders>
            <w:vAlign w:val="center"/>
          </w:tcPr>
          <w:p w14:paraId="5CB39E40" w14:textId="77777777" w:rsidR="006C4232" w:rsidRDefault="008165C6">
            <w:pPr>
              <w:jc w:val="center"/>
              <w:rPr>
                <w:color w:val="000000"/>
              </w:rPr>
            </w:pPr>
            <w:r>
              <w:rPr>
                <w:color w:val="000000"/>
              </w:rPr>
              <w:t>78,38</w:t>
            </w:r>
          </w:p>
        </w:tc>
        <w:tc>
          <w:tcPr>
            <w:tcW w:w="2161" w:type="dxa"/>
            <w:tcBorders>
              <w:top w:val="nil"/>
              <w:left w:val="nil"/>
              <w:bottom w:val="single" w:sz="4" w:space="0" w:color="000000"/>
              <w:right w:val="single" w:sz="4" w:space="0" w:color="000000"/>
            </w:tcBorders>
            <w:vAlign w:val="center"/>
          </w:tcPr>
          <w:p w14:paraId="71CAF715" w14:textId="77777777" w:rsidR="006C4232" w:rsidRDefault="008165C6">
            <w:pPr>
              <w:jc w:val="center"/>
              <w:rPr>
                <w:color w:val="000000"/>
              </w:rPr>
            </w:pPr>
            <w:r>
              <w:rPr>
                <w:color w:val="000000"/>
              </w:rPr>
              <w:t>83,85</w:t>
            </w:r>
          </w:p>
        </w:tc>
        <w:tc>
          <w:tcPr>
            <w:tcW w:w="2162" w:type="dxa"/>
            <w:tcBorders>
              <w:top w:val="nil"/>
              <w:left w:val="nil"/>
              <w:bottom w:val="single" w:sz="4" w:space="0" w:color="000000"/>
              <w:right w:val="single" w:sz="4" w:space="0" w:color="000000"/>
            </w:tcBorders>
            <w:vAlign w:val="center"/>
          </w:tcPr>
          <w:p w14:paraId="1275C7CF" w14:textId="77777777" w:rsidR="006C4232" w:rsidRDefault="008165C6">
            <w:pPr>
              <w:jc w:val="center"/>
              <w:rPr>
                <w:color w:val="000000"/>
              </w:rPr>
            </w:pPr>
            <w:r>
              <w:rPr>
                <w:color w:val="000000"/>
              </w:rPr>
              <w:t>94,86</w:t>
            </w:r>
          </w:p>
        </w:tc>
      </w:tr>
      <w:tr w:rsidR="006C4232" w14:paraId="651308AA"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636F0D80" w14:textId="77777777" w:rsidR="006C4232" w:rsidRDefault="008165C6">
            <w:pPr>
              <w:rPr>
                <w:color w:val="000000"/>
              </w:rPr>
            </w:pPr>
            <w:r>
              <w:rPr>
                <w:color w:val="000000"/>
              </w:rPr>
              <w:t>№4</w:t>
            </w:r>
          </w:p>
        </w:tc>
        <w:tc>
          <w:tcPr>
            <w:tcW w:w="2835" w:type="dxa"/>
            <w:tcBorders>
              <w:top w:val="nil"/>
              <w:left w:val="nil"/>
              <w:bottom w:val="single" w:sz="4" w:space="0" w:color="000000"/>
              <w:right w:val="single" w:sz="4" w:space="0" w:color="000000"/>
            </w:tcBorders>
            <w:vAlign w:val="center"/>
          </w:tcPr>
          <w:p w14:paraId="3665CDEE" w14:textId="77777777" w:rsidR="006C4232" w:rsidRDefault="008165C6">
            <w:pPr>
              <w:jc w:val="center"/>
              <w:rPr>
                <w:color w:val="000000"/>
              </w:rPr>
            </w:pPr>
            <w:r>
              <w:rPr>
                <w:color w:val="000000"/>
              </w:rPr>
              <w:t>0</w:t>
            </w:r>
          </w:p>
        </w:tc>
        <w:tc>
          <w:tcPr>
            <w:tcW w:w="2161" w:type="dxa"/>
            <w:tcBorders>
              <w:top w:val="nil"/>
              <w:left w:val="nil"/>
              <w:bottom w:val="single" w:sz="4" w:space="0" w:color="000000"/>
              <w:right w:val="single" w:sz="4" w:space="0" w:color="000000"/>
            </w:tcBorders>
            <w:vAlign w:val="center"/>
          </w:tcPr>
          <w:p w14:paraId="7A99E28C" w14:textId="77777777" w:rsidR="006C4232" w:rsidRDefault="008165C6">
            <w:pPr>
              <w:jc w:val="center"/>
              <w:rPr>
                <w:color w:val="000000"/>
              </w:rPr>
            </w:pPr>
            <w:r>
              <w:rPr>
                <w:color w:val="000000"/>
              </w:rPr>
              <w:t>65,79</w:t>
            </w:r>
          </w:p>
        </w:tc>
        <w:tc>
          <w:tcPr>
            <w:tcW w:w="2162" w:type="dxa"/>
            <w:tcBorders>
              <w:top w:val="nil"/>
              <w:left w:val="nil"/>
              <w:bottom w:val="single" w:sz="4" w:space="0" w:color="000000"/>
              <w:right w:val="single" w:sz="4" w:space="0" w:color="000000"/>
            </w:tcBorders>
            <w:vAlign w:val="center"/>
          </w:tcPr>
          <w:p w14:paraId="7C9512CF" w14:textId="77777777" w:rsidR="006C4232" w:rsidRDefault="008165C6">
            <w:pPr>
              <w:jc w:val="center"/>
              <w:rPr>
                <w:color w:val="000000"/>
              </w:rPr>
            </w:pPr>
            <w:r>
              <w:rPr>
                <w:color w:val="000000"/>
              </w:rPr>
              <w:t>9,01</w:t>
            </w:r>
          </w:p>
        </w:tc>
        <w:tc>
          <w:tcPr>
            <w:tcW w:w="2161" w:type="dxa"/>
            <w:tcBorders>
              <w:top w:val="nil"/>
              <w:left w:val="nil"/>
              <w:bottom w:val="single" w:sz="4" w:space="0" w:color="000000"/>
              <w:right w:val="single" w:sz="4" w:space="0" w:color="000000"/>
            </w:tcBorders>
            <w:vAlign w:val="center"/>
          </w:tcPr>
          <w:p w14:paraId="7DFF9C70" w14:textId="77777777" w:rsidR="006C4232" w:rsidRDefault="008165C6">
            <w:pPr>
              <w:jc w:val="center"/>
              <w:rPr>
                <w:color w:val="000000"/>
              </w:rPr>
            </w:pPr>
            <w:r>
              <w:rPr>
                <w:color w:val="000000"/>
              </w:rPr>
              <w:t>3,11</w:t>
            </w:r>
          </w:p>
        </w:tc>
        <w:tc>
          <w:tcPr>
            <w:tcW w:w="2162" w:type="dxa"/>
            <w:tcBorders>
              <w:top w:val="nil"/>
              <w:left w:val="nil"/>
              <w:bottom w:val="single" w:sz="4" w:space="0" w:color="000000"/>
              <w:right w:val="single" w:sz="4" w:space="0" w:color="000000"/>
            </w:tcBorders>
            <w:vAlign w:val="center"/>
          </w:tcPr>
          <w:p w14:paraId="52215DA9" w14:textId="77777777" w:rsidR="006C4232" w:rsidRDefault="008165C6">
            <w:pPr>
              <w:jc w:val="center"/>
              <w:rPr>
                <w:color w:val="000000"/>
              </w:rPr>
            </w:pPr>
            <w:r>
              <w:rPr>
                <w:color w:val="000000"/>
              </w:rPr>
              <w:t>0</w:t>
            </w:r>
          </w:p>
        </w:tc>
      </w:tr>
      <w:tr w:rsidR="006C4232" w14:paraId="598B0F69"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26404DA8" w14:textId="77777777" w:rsidR="006C4232" w:rsidRDefault="008165C6">
            <w:pPr>
              <w:rPr>
                <w:color w:val="000000"/>
              </w:rPr>
            </w:pPr>
            <w:r>
              <w:rPr>
                <w:color w:val="000000"/>
              </w:rPr>
              <w:t>№4</w:t>
            </w:r>
          </w:p>
        </w:tc>
        <w:tc>
          <w:tcPr>
            <w:tcW w:w="2835" w:type="dxa"/>
            <w:tcBorders>
              <w:top w:val="nil"/>
              <w:left w:val="nil"/>
              <w:bottom w:val="single" w:sz="4" w:space="0" w:color="000000"/>
              <w:right w:val="single" w:sz="4" w:space="0" w:color="000000"/>
            </w:tcBorders>
            <w:vAlign w:val="center"/>
          </w:tcPr>
          <w:p w14:paraId="0BEFEF17" w14:textId="77777777" w:rsidR="006C4232" w:rsidRDefault="008165C6">
            <w:pPr>
              <w:jc w:val="center"/>
              <w:rPr>
                <w:color w:val="000000"/>
              </w:rPr>
            </w:pPr>
            <w:r>
              <w:rPr>
                <w:color w:val="000000"/>
              </w:rPr>
              <w:t>1</w:t>
            </w:r>
          </w:p>
        </w:tc>
        <w:tc>
          <w:tcPr>
            <w:tcW w:w="2161" w:type="dxa"/>
            <w:tcBorders>
              <w:top w:val="nil"/>
              <w:left w:val="nil"/>
              <w:bottom w:val="single" w:sz="4" w:space="0" w:color="000000"/>
              <w:right w:val="single" w:sz="4" w:space="0" w:color="000000"/>
            </w:tcBorders>
            <w:vAlign w:val="center"/>
          </w:tcPr>
          <w:p w14:paraId="0EB3FCA8" w14:textId="77777777" w:rsidR="006C4232" w:rsidRDefault="008165C6">
            <w:pPr>
              <w:jc w:val="center"/>
              <w:rPr>
                <w:color w:val="000000"/>
              </w:rPr>
            </w:pPr>
            <w:r>
              <w:rPr>
                <w:color w:val="000000"/>
              </w:rPr>
              <w:t>18,42</w:t>
            </w:r>
          </w:p>
        </w:tc>
        <w:tc>
          <w:tcPr>
            <w:tcW w:w="2162" w:type="dxa"/>
            <w:tcBorders>
              <w:top w:val="nil"/>
              <w:left w:val="nil"/>
              <w:bottom w:val="single" w:sz="4" w:space="0" w:color="000000"/>
              <w:right w:val="single" w:sz="4" w:space="0" w:color="000000"/>
            </w:tcBorders>
            <w:vAlign w:val="center"/>
          </w:tcPr>
          <w:p w14:paraId="29F06E75" w14:textId="77777777" w:rsidR="006C4232" w:rsidRDefault="008165C6">
            <w:pPr>
              <w:jc w:val="center"/>
              <w:rPr>
                <w:color w:val="000000"/>
              </w:rPr>
            </w:pPr>
            <w:r>
              <w:rPr>
                <w:color w:val="000000"/>
              </w:rPr>
              <w:t>19,82</w:t>
            </w:r>
          </w:p>
        </w:tc>
        <w:tc>
          <w:tcPr>
            <w:tcW w:w="2161" w:type="dxa"/>
            <w:tcBorders>
              <w:top w:val="nil"/>
              <w:left w:val="nil"/>
              <w:bottom w:val="single" w:sz="4" w:space="0" w:color="000000"/>
              <w:right w:val="single" w:sz="4" w:space="0" w:color="000000"/>
            </w:tcBorders>
            <w:vAlign w:val="center"/>
          </w:tcPr>
          <w:p w14:paraId="07CA458A" w14:textId="77777777" w:rsidR="006C4232" w:rsidRDefault="008165C6">
            <w:pPr>
              <w:jc w:val="center"/>
              <w:rPr>
                <w:color w:val="000000"/>
              </w:rPr>
            </w:pPr>
            <w:r>
              <w:rPr>
                <w:color w:val="000000"/>
              </w:rPr>
              <w:t>15,53</w:t>
            </w:r>
          </w:p>
        </w:tc>
        <w:tc>
          <w:tcPr>
            <w:tcW w:w="2162" w:type="dxa"/>
            <w:tcBorders>
              <w:top w:val="nil"/>
              <w:left w:val="nil"/>
              <w:bottom w:val="single" w:sz="4" w:space="0" w:color="000000"/>
              <w:right w:val="single" w:sz="4" w:space="0" w:color="000000"/>
            </w:tcBorders>
            <w:vAlign w:val="center"/>
          </w:tcPr>
          <w:p w14:paraId="75DA7A19" w14:textId="77777777" w:rsidR="006C4232" w:rsidRDefault="008165C6">
            <w:pPr>
              <w:jc w:val="center"/>
              <w:rPr>
                <w:color w:val="000000"/>
              </w:rPr>
            </w:pPr>
            <w:r>
              <w:rPr>
                <w:color w:val="000000"/>
              </w:rPr>
              <w:t>4,67</w:t>
            </w:r>
          </w:p>
        </w:tc>
      </w:tr>
      <w:tr w:rsidR="006C4232" w14:paraId="13CFBCA1"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46DB1293" w14:textId="77777777" w:rsidR="006C4232" w:rsidRDefault="008165C6">
            <w:pPr>
              <w:rPr>
                <w:color w:val="000000"/>
              </w:rPr>
            </w:pPr>
            <w:r>
              <w:rPr>
                <w:color w:val="000000"/>
              </w:rPr>
              <w:t>№4</w:t>
            </w:r>
          </w:p>
        </w:tc>
        <w:tc>
          <w:tcPr>
            <w:tcW w:w="2835" w:type="dxa"/>
            <w:tcBorders>
              <w:top w:val="nil"/>
              <w:left w:val="nil"/>
              <w:bottom w:val="single" w:sz="4" w:space="0" w:color="000000"/>
              <w:right w:val="single" w:sz="4" w:space="0" w:color="000000"/>
            </w:tcBorders>
            <w:vAlign w:val="center"/>
          </w:tcPr>
          <w:p w14:paraId="5D646CAA" w14:textId="77777777" w:rsidR="006C4232" w:rsidRDefault="008165C6">
            <w:pPr>
              <w:jc w:val="center"/>
              <w:rPr>
                <w:color w:val="000000"/>
              </w:rPr>
            </w:pPr>
            <w:r>
              <w:rPr>
                <w:color w:val="000000"/>
              </w:rPr>
              <w:t>2</w:t>
            </w:r>
          </w:p>
        </w:tc>
        <w:tc>
          <w:tcPr>
            <w:tcW w:w="2161" w:type="dxa"/>
            <w:tcBorders>
              <w:top w:val="nil"/>
              <w:left w:val="nil"/>
              <w:bottom w:val="single" w:sz="4" w:space="0" w:color="000000"/>
              <w:right w:val="single" w:sz="4" w:space="0" w:color="000000"/>
            </w:tcBorders>
            <w:vAlign w:val="center"/>
          </w:tcPr>
          <w:p w14:paraId="70A998BC" w14:textId="77777777" w:rsidR="006C4232" w:rsidRDefault="008165C6">
            <w:pPr>
              <w:jc w:val="center"/>
              <w:rPr>
                <w:color w:val="000000"/>
              </w:rPr>
            </w:pPr>
            <w:r>
              <w:rPr>
                <w:color w:val="000000"/>
              </w:rPr>
              <w:t>15,79</w:t>
            </w:r>
          </w:p>
        </w:tc>
        <w:tc>
          <w:tcPr>
            <w:tcW w:w="2162" w:type="dxa"/>
            <w:tcBorders>
              <w:top w:val="nil"/>
              <w:left w:val="nil"/>
              <w:bottom w:val="single" w:sz="4" w:space="0" w:color="000000"/>
              <w:right w:val="single" w:sz="4" w:space="0" w:color="000000"/>
            </w:tcBorders>
            <w:vAlign w:val="center"/>
          </w:tcPr>
          <w:p w14:paraId="3555627A" w14:textId="77777777" w:rsidR="006C4232" w:rsidRDefault="008165C6">
            <w:pPr>
              <w:jc w:val="center"/>
              <w:rPr>
                <w:color w:val="000000"/>
              </w:rPr>
            </w:pPr>
            <w:r>
              <w:rPr>
                <w:color w:val="000000"/>
              </w:rPr>
              <w:t>71,17</w:t>
            </w:r>
          </w:p>
        </w:tc>
        <w:tc>
          <w:tcPr>
            <w:tcW w:w="2161" w:type="dxa"/>
            <w:tcBorders>
              <w:top w:val="nil"/>
              <w:left w:val="nil"/>
              <w:bottom w:val="single" w:sz="4" w:space="0" w:color="000000"/>
              <w:right w:val="single" w:sz="4" w:space="0" w:color="000000"/>
            </w:tcBorders>
            <w:vAlign w:val="center"/>
          </w:tcPr>
          <w:p w14:paraId="27AFB7AA" w14:textId="77777777" w:rsidR="006C4232" w:rsidRDefault="008165C6">
            <w:pPr>
              <w:jc w:val="center"/>
              <w:rPr>
                <w:color w:val="000000"/>
              </w:rPr>
            </w:pPr>
            <w:r>
              <w:rPr>
                <w:color w:val="000000"/>
              </w:rPr>
              <w:t>81,37</w:t>
            </w:r>
          </w:p>
        </w:tc>
        <w:tc>
          <w:tcPr>
            <w:tcW w:w="2162" w:type="dxa"/>
            <w:tcBorders>
              <w:top w:val="nil"/>
              <w:left w:val="nil"/>
              <w:bottom w:val="single" w:sz="4" w:space="0" w:color="000000"/>
              <w:right w:val="single" w:sz="4" w:space="0" w:color="000000"/>
            </w:tcBorders>
            <w:vAlign w:val="center"/>
          </w:tcPr>
          <w:p w14:paraId="1B25CA54" w14:textId="77777777" w:rsidR="006C4232" w:rsidRDefault="008165C6">
            <w:pPr>
              <w:jc w:val="center"/>
              <w:rPr>
                <w:color w:val="000000"/>
              </w:rPr>
            </w:pPr>
            <w:r>
              <w:rPr>
                <w:color w:val="000000"/>
              </w:rPr>
              <w:t>95,33</w:t>
            </w:r>
          </w:p>
        </w:tc>
      </w:tr>
      <w:tr w:rsidR="006C4232" w14:paraId="42EB0A10"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2384243D" w14:textId="77777777" w:rsidR="006C4232" w:rsidRDefault="008165C6">
            <w:pPr>
              <w:rPr>
                <w:color w:val="000000"/>
              </w:rPr>
            </w:pPr>
            <w:r>
              <w:rPr>
                <w:color w:val="000000"/>
              </w:rPr>
              <w:t>№5</w:t>
            </w:r>
          </w:p>
        </w:tc>
        <w:tc>
          <w:tcPr>
            <w:tcW w:w="2835" w:type="dxa"/>
            <w:tcBorders>
              <w:top w:val="nil"/>
              <w:left w:val="nil"/>
              <w:bottom w:val="single" w:sz="4" w:space="0" w:color="000000"/>
              <w:right w:val="single" w:sz="4" w:space="0" w:color="000000"/>
            </w:tcBorders>
            <w:vAlign w:val="center"/>
          </w:tcPr>
          <w:p w14:paraId="1F6EF108" w14:textId="77777777" w:rsidR="006C4232" w:rsidRDefault="008165C6">
            <w:pPr>
              <w:jc w:val="center"/>
              <w:rPr>
                <w:color w:val="000000"/>
              </w:rPr>
            </w:pPr>
            <w:r>
              <w:rPr>
                <w:color w:val="000000"/>
              </w:rPr>
              <w:t>0</w:t>
            </w:r>
          </w:p>
        </w:tc>
        <w:tc>
          <w:tcPr>
            <w:tcW w:w="2161" w:type="dxa"/>
            <w:tcBorders>
              <w:top w:val="nil"/>
              <w:left w:val="nil"/>
              <w:bottom w:val="single" w:sz="4" w:space="0" w:color="000000"/>
              <w:right w:val="single" w:sz="4" w:space="0" w:color="000000"/>
            </w:tcBorders>
            <w:vAlign w:val="center"/>
          </w:tcPr>
          <w:p w14:paraId="7E219492" w14:textId="77777777" w:rsidR="006C4232" w:rsidRDefault="008165C6">
            <w:pPr>
              <w:jc w:val="center"/>
              <w:rPr>
                <w:color w:val="000000"/>
              </w:rPr>
            </w:pPr>
            <w:r>
              <w:rPr>
                <w:color w:val="000000"/>
              </w:rPr>
              <w:t>52,63</w:t>
            </w:r>
          </w:p>
        </w:tc>
        <w:tc>
          <w:tcPr>
            <w:tcW w:w="2162" w:type="dxa"/>
            <w:tcBorders>
              <w:top w:val="nil"/>
              <w:left w:val="nil"/>
              <w:bottom w:val="single" w:sz="4" w:space="0" w:color="000000"/>
              <w:right w:val="single" w:sz="4" w:space="0" w:color="000000"/>
            </w:tcBorders>
            <w:vAlign w:val="center"/>
          </w:tcPr>
          <w:p w14:paraId="694DAEFB" w14:textId="77777777" w:rsidR="006C4232" w:rsidRDefault="008165C6">
            <w:pPr>
              <w:jc w:val="center"/>
              <w:rPr>
                <w:color w:val="000000"/>
              </w:rPr>
            </w:pPr>
            <w:r>
              <w:rPr>
                <w:color w:val="000000"/>
              </w:rPr>
              <w:t>29,73</w:t>
            </w:r>
          </w:p>
        </w:tc>
        <w:tc>
          <w:tcPr>
            <w:tcW w:w="2161" w:type="dxa"/>
            <w:tcBorders>
              <w:top w:val="nil"/>
              <w:left w:val="nil"/>
              <w:bottom w:val="single" w:sz="4" w:space="0" w:color="000000"/>
              <w:right w:val="single" w:sz="4" w:space="0" w:color="000000"/>
            </w:tcBorders>
            <w:vAlign w:val="center"/>
          </w:tcPr>
          <w:p w14:paraId="643EBC75" w14:textId="77777777" w:rsidR="006C4232" w:rsidRDefault="008165C6">
            <w:pPr>
              <w:jc w:val="center"/>
              <w:rPr>
                <w:color w:val="000000"/>
              </w:rPr>
            </w:pPr>
            <w:r>
              <w:rPr>
                <w:color w:val="000000"/>
              </w:rPr>
              <w:t>9,32</w:t>
            </w:r>
          </w:p>
        </w:tc>
        <w:tc>
          <w:tcPr>
            <w:tcW w:w="2162" w:type="dxa"/>
            <w:tcBorders>
              <w:top w:val="nil"/>
              <w:left w:val="nil"/>
              <w:bottom w:val="single" w:sz="4" w:space="0" w:color="000000"/>
              <w:right w:val="single" w:sz="4" w:space="0" w:color="000000"/>
            </w:tcBorders>
            <w:vAlign w:val="center"/>
          </w:tcPr>
          <w:p w14:paraId="55D0B636" w14:textId="77777777" w:rsidR="006C4232" w:rsidRDefault="008165C6">
            <w:pPr>
              <w:jc w:val="center"/>
              <w:rPr>
                <w:color w:val="000000"/>
              </w:rPr>
            </w:pPr>
            <w:r>
              <w:rPr>
                <w:color w:val="000000"/>
              </w:rPr>
              <w:t>1,4</w:t>
            </w:r>
          </w:p>
        </w:tc>
      </w:tr>
      <w:tr w:rsidR="006C4232" w14:paraId="3C14EA8A"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4DEDD67D" w14:textId="77777777" w:rsidR="006C4232" w:rsidRDefault="008165C6">
            <w:pPr>
              <w:rPr>
                <w:color w:val="000000"/>
              </w:rPr>
            </w:pPr>
            <w:r>
              <w:rPr>
                <w:color w:val="000000"/>
              </w:rPr>
              <w:t>№5</w:t>
            </w:r>
          </w:p>
        </w:tc>
        <w:tc>
          <w:tcPr>
            <w:tcW w:w="2835" w:type="dxa"/>
            <w:tcBorders>
              <w:top w:val="nil"/>
              <w:left w:val="nil"/>
              <w:bottom w:val="single" w:sz="4" w:space="0" w:color="000000"/>
              <w:right w:val="single" w:sz="4" w:space="0" w:color="000000"/>
            </w:tcBorders>
            <w:vAlign w:val="center"/>
          </w:tcPr>
          <w:p w14:paraId="384A489C" w14:textId="77777777" w:rsidR="006C4232" w:rsidRDefault="008165C6">
            <w:pPr>
              <w:jc w:val="center"/>
              <w:rPr>
                <w:color w:val="000000"/>
              </w:rPr>
            </w:pPr>
            <w:r>
              <w:rPr>
                <w:color w:val="000000"/>
              </w:rPr>
              <w:t>1</w:t>
            </w:r>
          </w:p>
        </w:tc>
        <w:tc>
          <w:tcPr>
            <w:tcW w:w="2161" w:type="dxa"/>
            <w:tcBorders>
              <w:top w:val="nil"/>
              <w:left w:val="nil"/>
              <w:bottom w:val="single" w:sz="4" w:space="0" w:color="000000"/>
              <w:right w:val="single" w:sz="4" w:space="0" w:color="000000"/>
            </w:tcBorders>
            <w:vAlign w:val="center"/>
          </w:tcPr>
          <w:p w14:paraId="14D0624A" w14:textId="77777777" w:rsidR="006C4232" w:rsidRDefault="008165C6">
            <w:pPr>
              <w:jc w:val="center"/>
              <w:rPr>
                <w:color w:val="000000"/>
              </w:rPr>
            </w:pPr>
            <w:r>
              <w:rPr>
                <w:color w:val="000000"/>
              </w:rPr>
              <w:t>47,37</w:t>
            </w:r>
          </w:p>
        </w:tc>
        <w:tc>
          <w:tcPr>
            <w:tcW w:w="2162" w:type="dxa"/>
            <w:tcBorders>
              <w:top w:val="nil"/>
              <w:left w:val="nil"/>
              <w:bottom w:val="single" w:sz="4" w:space="0" w:color="000000"/>
              <w:right w:val="single" w:sz="4" w:space="0" w:color="000000"/>
            </w:tcBorders>
            <w:vAlign w:val="center"/>
          </w:tcPr>
          <w:p w14:paraId="19576DA7" w14:textId="77777777" w:rsidR="006C4232" w:rsidRDefault="008165C6">
            <w:pPr>
              <w:jc w:val="center"/>
              <w:rPr>
                <w:color w:val="000000"/>
              </w:rPr>
            </w:pPr>
            <w:r>
              <w:rPr>
                <w:color w:val="000000"/>
              </w:rPr>
              <w:t>70,27</w:t>
            </w:r>
          </w:p>
        </w:tc>
        <w:tc>
          <w:tcPr>
            <w:tcW w:w="2161" w:type="dxa"/>
            <w:tcBorders>
              <w:top w:val="nil"/>
              <w:left w:val="nil"/>
              <w:bottom w:val="single" w:sz="4" w:space="0" w:color="000000"/>
              <w:right w:val="single" w:sz="4" w:space="0" w:color="000000"/>
            </w:tcBorders>
            <w:vAlign w:val="center"/>
          </w:tcPr>
          <w:p w14:paraId="4A165F0F" w14:textId="77777777" w:rsidR="006C4232" w:rsidRDefault="008165C6">
            <w:pPr>
              <w:jc w:val="center"/>
              <w:rPr>
                <w:color w:val="000000"/>
              </w:rPr>
            </w:pPr>
            <w:r>
              <w:rPr>
                <w:color w:val="000000"/>
              </w:rPr>
              <w:t>90,68</w:t>
            </w:r>
          </w:p>
        </w:tc>
        <w:tc>
          <w:tcPr>
            <w:tcW w:w="2162" w:type="dxa"/>
            <w:tcBorders>
              <w:top w:val="nil"/>
              <w:left w:val="nil"/>
              <w:bottom w:val="single" w:sz="4" w:space="0" w:color="000000"/>
              <w:right w:val="single" w:sz="4" w:space="0" w:color="000000"/>
            </w:tcBorders>
            <w:vAlign w:val="center"/>
          </w:tcPr>
          <w:p w14:paraId="57498F8D" w14:textId="77777777" w:rsidR="006C4232" w:rsidRDefault="008165C6">
            <w:pPr>
              <w:jc w:val="center"/>
              <w:rPr>
                <w:color w:val="000000"/>
              </w:rPr>
            </w:pPr>
            <w:r>
              <w:rPr>
                <w:color w:val="000000"/>
              </w:rPr>
              <w:t>98,6</w:t>
            </w:r>
          </w:p>
        </w:tc>
      </w:tr>
      <w:tr w:rsidR="006C4232" w14:paraId="0D3DE57C"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09769391" w14:textId="77777777" w:rsidR="006C4232" w:rsidRDefault="008165C6">
            <w:pPr>
              <w:rPr>
                <w:color w:val="000000"/>
              </w:rPr>
            </w:pPr>
            <w:r>
              <w:rPr>
                <w:color w:val="000000"/>
              </w:rPr>
              <w:t>№6</w:t>
            </w:r>
          </w:p>
        </w:tc>
        <w:tc>
          <w:tcPr>
            <w:tcW w:w="2835" w:type="dxa"/>
            <w:tcBorders>
              <w:top w:val="nil"/>
              <w:left w:val="nil"/>
              <w:bottom w:val="single" w:sz="4" w:space="0" w:color="000000"/>
              <w:right w:val="single" w:sz="4" w:space="0" w:color="000000"/>
            </w:tcBorders>
            <w:vAlign w:val="center"/>
          </w:tcPr>
          <w:p w14:paraId="2507D694" w14:textId="77777777" w:rsidR="006C4232" w:rsidRDefault="008165C6">
            <w:pPr>
              <w:jc w:val="center"/>
              <w:rPr>
                <w:color w:val="000000"/>
              </w:rPr>
            </w:pPr>
            <w:r>
              <w:rPr>
                <w:color w:val="000000"/>
              </w:rPr>
              <w:t>0</w:t>
            </w:r>
          </w:p>
        </w:tc>
        <w:tc>
          <w:tcPr>
            <w:tcW w:w="2161" w:type="dxa"/>
            <w:tcBorders>
              <w:top w:val="nil"/>
              <w:left w:val="nil"/>
              <w:bottom w:val="single" w:sz="4" w:space="0" w:color="000000"/>
              <w:right w:val="single" w:sz="4" w:space="0" w:color="000000"/>
            </w:tcBorders>
            <w:vAlign w:val="center"/>
          </w:tcPr>
          <w:p w14:paraId="38BFA862" w14:textId="77777777" w:rsidR="006C4232" w:rsidRDefault="008165C6">
            <w:pPr>
              <w:jc w:val="center"/>
              <w:rPr>
                <w:color w:val="000000"/>
              </w:rPr>
            </w:pPr>
            <w:r>
              <w:rPr>
                <w:color w:val="000000"/>
              </w:rPr>
              <w:t>65,79</w:t>
            </w:r>
          </w:p>
        </w:tc>
        <w:tc>
          <w:tcPr>
            <w:tcW w:w="2162" w:type="dxa"/>
            <w:tcBorders>
              <w:top w:val="nil"/>
              <w:left w:val="nil"/>
              <w:bottom w:val="single" w:sz="4" w:space="0" w:color="000000"/>
              <w:right w:val="single" w:sz="4" w:space="0" w:color="000000"/>
            </w:tcBorders>
            <w:vAlign w:val="center"/>
          </w:tcPr>
          <w:p w14:paraId="2BAB8F6B" w14:textId="77777777" w:rsidR="006C4232" w:rsidRDefault="008165C6">
            <w:pPr>
              <w:jc w:val="center"/>
              <w:rPr>
                <w:color w:val="000000"/>
              </w:rPr>
            </w:pPr>
            <w:r>
              <w:rPr>
                <w:color w:val="000000"/>
              </w:rPr>
              <w:t>36,94</w:t>
            </w:r>
          </w:p>
        </w:tc>
        <w:tc>
          <w:tcPr>
            <w:tcW w:w="2161" w:type="dxa"/>
            <w:tcBorders>
              <w:top w:val="nil"/>
              <w:left w:val="nil"/>
              <w:bottom w:val="single" w:sz="4" w:space="0" w:color="000000"/>
              <w:right w:val="single" w:sz="4" w:space="0" w:color="000000"/>
            </w:tcBorders>
            <w:vAlign w:val="center"/>
          </w:tcPr>
          <w:p w14:paraId="6FA9D136" w14:textId="77777777" w:rsidR="006C4232" w:rsidRDefault="008165C6">
            <w:pPr>
              <w:jc w:val="center"/>
              <w:rPr>
                <w:color w:val="000000"/>
              </w:rPr>
            </w:pPr>
            <w:r>
              <w:rPr>
                <w:color w:val="000000"/>
              </w:rPr>
              <w:t>14,91</w:t>
            </w:r>
          </w:p>
        </w:tc>
        <w:tc>
          <w:tcPr>
            <w:tcW w:w="2162" w:type="dxa"/>
            <w:tcBorders>
              <w:top w:val="nil"/>
              <w:left w:val="nil"/>
              <w:bottom w:val="single" w:sz="4" w:space="0" w:color="000000"/>
              <w:right w:val="single" w:sz="4" w:space="0" w:color="000000"/>
            </w:tcBorders>
            <w:vAlign w:val="center"/>
          </w:tcPr>
          <w:p w14:paraId="60CC008C" w14:textId="77777777" w:rsidR="006C4232" w:rsidRDefault="008165C6">
            <w:pPr>
              <w:jc w:val="center"/>
              <w:rPr>
                <w:color w:val="000000"/>
              </w:rPr>
            </w:pPr>
            <w:r>
              <w:rPr>
                <w:color w:val="000000"/>
              </w:rPr>
              <w:t>2,8</w:t>
            </w:r>
          </w:p>
        </w:tc>
      </w:tr>
      <w:tr w:rsidR="006C4232" w14:paraId="252395C2"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1A998BBC" w14:textId="77777777" w:rsidR="006C4232" w:rsidRDefault="008165C6">
            <w:pPr>
              <w:rPr>
                <w:color w:val="000000"/>
              </w:rPr>
            </w:pPr>
            <w:r>
              <w:rPr>
                <w:color w:val="000000"/>
              </w:rPr>
              <w:t>№6</w:t>
            </w:r>
          </w:p>
        </w:tc>
        <w:tc>
          <w:tcPr>
            <w:tcW w:w="2835" w:type="dxa"/>
            <w:tcBorders>
              <w:top w:val="nil"/>
              <w:left w:val="nil"/>
              <w:bottom w:val="single" w:sz="4" w:space="0" w:color="000000"/>
              <w:right w:val="single" w:sz="4" w:space="0" w:color="000000"/>
            </w:tcBorders>
            <w:vAlign w:val="center"/>
          </w:tcPr>
          <w:p w14:paraId="0F925BEE" w14:textId="77777777" w:rsidR="006C4232" w:rsidRDefault="008165C6">
            <w:pPr>
              <w:jc w:val="center"/>
              <w:rPr>
                <w:color w:val="000000"/>
              </w:rPr>
            </w:pPr>
            <w:r>
              <w:rPr>
                <w:color w:val="000000"/>
              </w:rPr>
              <w:t>1</w:t>
            </w:r>
          </w:p>
        </w:tc>
        <w:tc>
          <w:tcPr>
            <w:tcW w:w="2161" w:type="dxa"/>
            <w:tcBorders>
              <w:top w:val="nil"/>
              <w:left w:val="nil"/>
              <w:bottom w:val="single" w:sz="4" w:space="0" w:color="000000"/>
              <w:right w:val="single" w:sz="4" w:space="0" w:color="000000"/>
            </w:tcBorders>
            <w:vAlign w:val="center"/>
          </w:tcPr>
          <w:p w14:paraId="7CDD6883" w14:textId="77777777" w:rsidR="006C4232" w:rsidRDefault="008165C6">
            <w:pPr>
              <w:jc w:val="center"/>
              <w:rPr>
                <w:color w:val="000000"/>
              </w:rPr>
            </w:pPr>
            <w:r>
              <w:rPr>
                <w:color w:val="000000"/>
              </w:rPr>
              <w:t>34,21</w:t>
            </w:r>
          </w:p>
        </w:tc>
        <w:tc>
          <w:tcPr>
            <w:tcW w:w="2162" w:type="dxa"/>
            <w:tcBorders>
              <w:top w:val="nil"/>
              <w:left w:val="nil"/>
              <w:bottom w:val="single" w:sz="4" w:space="0" w:color="000000"/>
              <w:right w:val="single" w:sz="4" w:space="0" w:color="000000"/>
            </w:tcBorders>
            <w:vAlign w:val="center"/>
          </w:tcPr>
          <w:p w14:paraId="54FF6C7D" w14:textId="77777777" w:rsidR="006C4232" w:rsidRDefault="008165C6">
            <w:pPr>
              <w:jc w:val="center"/>
              <w:rPr>
                <w:color w:val="000000"/>
              </w:rPr>
            </w:pPr>
            <w:r>
              <w:rPr>
                <w:color w:val="000000"/>
              </w:rPr>
              <w:t>63,06</w:t>
            </w:r>
          </w:p>
        </w:tc>
        <w:tc>
          <w:tcPr>
            <w:tcW w:w="2161" w:type="dxa"/>
            <w:tcBorders>
              <w:top w:val="nil"/>
              <w:left w:val="nil"/>
              <w:bottom w:val="single" w:sz="4" w:space="0" w:color="000000"/>
              <w:right w:val="single" w:sz="4" w:space="0" w:color="000000"/>
            </w:tcBorders>
            <w:vAlign w:val="center"/>
          </w:tcPr>
          <w:p w14:paraId="65F1DDD6" w14:textId="77777777" w:rsidR="006C4232" w:rsidRDefault="008165C6">
            <w:pPr>
              <w:jc w:val="center"/>
              <w:rPr>
                <w:color w:val="000000"/>
              </w:rPr>
            </w:pPr>
            <w:r>
              <w:rPr>
                <w:color w:val="000000"/>
              </w:rPr>
              <w:t>85,09</w:t>
            </w:r>
          </w:p>
        </w:tc>
        <w:tc>
          <w:tcPr>
            <w:tcW w:w="2162" w:type="dxa"/>
            <w:tcBorders>
              <w:top w:val="nil"/>
              <w:left w:val="nil"/>
              <w:bottom w:val="single" w:sz="4" w:space="0" w:color="000000"/>
              <w:right w:val="single" w:sz="4" w:space="0" w:color="000000"/>
            </w:tcBorders>
            <w:vAlign w:val="center"/>
          </w:tcPr>
          <w:p w14:paraId="0AD84033" w14:textId="77777777" w:rsidR="006C4232" w:rsidRDefault="008165C6">
            <w:pPr>
              <w:jc w:val="center"/>
              <w:rPr>
                <w:color w:val="000000"/>
              </w:rPr>
            </w:pPr>
            <w:r>
              <w:rPr>
                <w:color w:val="000000"/>
              </w:rPr>
              <w:t>97,2</w:t>
            </w:r>
          </w:p>
        </w:tc>
      </w:tr>
      <w:tr w:rsidR="006C4232" w14:paraId="3F6DB0DF"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6134F3EA" w14:textId="77777777" w:rsidR="006C4232" w:rsidRDefault="008165C6">
            <w:pPr>
              <w:rPr>
                <w:color w:val="000000"/>
              </w:rPr>
            </w:pPr>
            <w:r>
              <w:rPr>
                <w:color w:val="000000"/>
              </w:rPr>
              <w:t>№7</w:t>
            </w:r>
          </w:p>
        </w:tc>
        <w:tc>
          <w:tcPr>
            <w:tcW w:w="2835" w:type="dxa"/>
            <w:tcBorders>
              <w:top w:val="nil"/>
              <w:left w:val="nil"/>
              <w:bottom w:val="single" w:sz="4" w:space="0" w:color="000000"/>
              <w:right w:val="single" w:sz="4" w:space="0" w:color="000000"/>
            </w:tcBorders>
            <w:vAlign w:val="center"/>
          </w:tcPr>
          <w:p w14:paraId="477E39F0" w14:textId="77777777" w:rsidR="006C4232" w:rsidRDefault="008165C6">
            <w:pPr>
              <w:jc w:val="center"/>
              <w:rPr>
                <w:color w:val="000000"/>
              </w:rPr>
            </w:pPr>
            <w:r>
              <w:rPr>
                <w:color w:val="000000"/>
              </w:rPr>
              <w:t>0</w:t>
            </w:r>
          </w:p>
        </w:tc>
        <w:tc>
          <w:tcPr>
            <w:tcW w:w="2161" w:type="dxa"/>
            <w:tcBorders>
              <w:top w:val="nil"/>
              <w:left w:val="nil"/>
              <w:bottom w:val="single" w:sz="4" w:space="0" w:color="000000"/>
              <w:right w:val="single" w:sz="4" w:space="0" w:color="000000"/>
            </w:tcBorders>
            <w:vAlign w:val="center"/>
          </w:tcPr>
          <w:p w14:paraId="50819589" w14:textId="77777777" w:rsidR="006C4232" w:rsidRDefault="008165C6">
            <w:pPr>
              <w:jc w:val="center"/>
              <w:rPr>
                <w:color w:val="000000"/>
              </w:rPr>
            </w:pPr>
            <w:r>
              <w:rPr>
                <w:color w:val="000000"/>
              </w:rPr>
              <w:t>68,42</w:t>
            </w:r>
          </w:p>
        </w:tc>
        <w:tc>
          <w:tcPr>
            <w:tcW w:w="2162" w:type="dxa"/>
            <w:tcBorders>
              <w:top w:val="nil"/>
              <w:left w:val="nil"/>
              <w:bottom w:val="single" w:sz="4" w:space="0" w:color="000000"/>
              <w:right w:val="single" w:sz="4" w:space="0" w:color="000000"/>
            </w:tcBorders>
            <w:vAlign w:val="center"/>
          </w:tcPr>
          <w:p w14:paraId="16529172" w14:textId="77777777" w:rsidR="006C4232" w:rsidRDefault="008165C6">
            <w:pPr>
              <w:jc w:val="center"/>
              <w:rPr>
                <w:color w:val="000000"/>
              </w:rPr>
            </w:pPr>
            <w:r>
              <w:rPr>
                <w:color w:val="000000"/>
              </w:rPr>
              <w:t>36,94</w:t>
            </w:r>
          </w:p>
        </w:tc>
        <w:tc>
          <w:tcPr>
            <w:tcW w:w="2161" w:type="dxa"/>
            <w:tcBorders>
              <w:top w:val="nil"/>
              <w:left w:val="nil"/>
              <w:bottom w:val="single" w:sz="4" w:space="0" w:color="000000"/>
              <w:right w:val="single" w:sz="4" w:space="0" w:color="000000"/>
            </w:tcBorders>
            <w:vAlign w:val="center"/>
          </w:tcPr>
          <w:p w14:paraId="78A292BC" w14:textId="77777777" w:rsidR="006C4232" w:rsidRDefault="008165C6">
            <w:pPr>
              <w:jc w:val="center"/>
              <w:rPr>
                <w:color w:val="000000"/>
              </w:rPr>
            </w:pPr>
            <w:r>
              <w:rPr>
                <w:color w:val="000000"/>
              </w:rPr>
              <w:t>11,8</w:t>
            </w:r>
          </w:p>
        </w:tc>
        <w:tc>
          <w:tcPr>
            <w:tcW w:w="2162" w:type="dxa"/>
            <w:tcBorders>
              <w:top w:val="nil"/>
              <w:left w:val="nil"/>
              <w:bottom w:val="single" w:sz="4" w:space="0" w:color="000000"/>
              <w:right w:val="single" w:sz="4" w:space="0" w:color="000000"/>
            </w:tcBorders>
            <w:vAlign w:val="center"/>
          </w:tcPr>
          <w:p w14:paraId="0FE42BB6" w14:textId="77777777" w:rsidR="006C4232" w:rsidRDefault="008165C6">
            <w:pPr>
              <w:jc w:val="center"/>
              <w:rPr>
                <w:color w:val="000000"/>
              </w:rPr>
            </w:pPr>
            <w:r>
              <w:rPr>
                <w:color w:val="000000"/>
              </w:rPr>
              <w:t>2,34</w:t>
            </w:r>
          </w:p>
        </w:tc>
      </w:tr>
      <w:tr w:rsidR="006C4232" w14:paraId="0DC89C9C"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6E2726FD" w14:textId="77777777" w:rsidR="006C4232" w:rsidRDefault="008165C6">
            <w:pPr>
              <w:rPr>
                <w:color w:val="000000"/>
              </w:rPr>
            </w:pPr>
            <w:r>
              <w:rPr>
                <w:color w:val="000000"/>
              </w:rPr>
              <w:t>№7</w:t>
            </w:r>
          </w:p>
        </w:tc>
        <w:tc>
          <w:tcPr>
            <w:tcW w:w="2835" w:type="dxa"/>
            <w:tcBorders>
              <w:top w:val="nil"/>
              <w:left w:val="nil"/>
              <w:bottom w:val="single" w:sz="4" w:space="0" w:color="000000"/>
              <w:right w:val="single" w:sz="4" w:space="0" w:color="000000"/>
            </w:tcBorders>
            <w:vAlign w:val="center"/>
          </w:tcPr>
          <w:p w14:paraId="6F0F98CA" w14:textId="77777777" w:rsidR="006C4232" w:rsidRDefault="008165C6">
            <w:pPr>
              <w:jc w:val="center"/>
              <w:rPr>
                <w:color w:val="000000"/>
              </w:rPr>
            </w:pPr>
            <w:r>
              <w:rPr>
                <w:color w:val="000000"/>
              </w:rPr>
              <w:t>1</w:t>
            </w:r>
          </w:p>
        </w:tc>
        <w:tc>
          <w:tcPr>
            <w:tcW w:w="2161" w:type="dxa"/>
            <w:tcBorders>
              <w:top w:val="nil"/>
              <w:left w:val="nil"/>
              <w:bottom w:val="single" w:sz="4" w:space="0" w:color="000000"/>
              <w:right w:val="single" w:sz="4" w:space="0" w:color="000000"/>
            </w:tcBorders>
            <w:vAlign w:val="center"/>
          </w:tcPr>
          <w:p w14:paraId="44657857" w14:textId="77777777" w:rsidR="006C4232" w:rsidRDefault="008165C6">
            <w:pPr>
              <w:jc w:val="center"/>
              <w:rPr>
                <w:color w:val="000000"/>
              </w:rPr>
            </w:pPr>
            <w:r>
              <w:rPr>
                <w:color w:val="000000"/>
              </w:rPr>
              <w:t>31,58</w:t>
            </w:r>
          </w:p>
        </w:tc>
        <w:tc>
          <w:tcPr>
            <w:tcW w:w="2162" w:type="dxa"/>
            <w:tcBorders>
              <w:top w:val="nil"/>
              <w:left w:val="nil"/>
              <w:bottom w:val="single" w:sz="4" w:space="0" w:color="000000"/>
              <w:right w:val="single" w:sz="4" w:space="0" w:color="000000"/>
            </w:tcBorders>
            <w:vAlign w:val="center"/>
          </w:tcPr>
          <w:p w14:paraId="03C67E4C" w14:textId="77777777" w:rsidR="006C4232" w:rsidRDefault="008165C6">
            <w:pPr>
              <w:jc w:val="center"/>
              <w:rPr>
                <w:color w:val="000000"/>
              </w:rPr>
            </w:pPr>
            <w:r>
              <w:rPr>
                <w:color w:val="000000"/>
              </w:rPr>
              <w:t>63,06</w:t>
            </w:r>
          </w:p>
        </w:tc>
        <w:tc>
          <w:tcPr>
            <w:tcW w:w="2161" w:type="dxa"/>
            <w:tcBorders>
              <w:top w:val="nil"/>
              <w:left w:val="nil"/>
              <w:bottom w:val="single" w:sz="4" w:space="0" w:color="000000"/>
              <w:right w:val="single" w:sz="4" w:space="0" w:color="000000"/>
            </w:tcBorders>
            <w:vAlign w:val="center"/>
          </w:tcPr>
          <w:p w14:paraId="70E7D12B" w14:textId="77777777" w:rsidR="006C4232" w:rsidRDefault="008165C6">
            <w:pPr>
              <w:jc w:val="center"/>
              <w:rPr>
                <w:color w:val="000000"/>
              </w:rPr>
            </w:pPr>
            <w:r>
              <w:rPr>
                <w:color w:val="000000"/>
              </w:rPr>
              <w:t>88,2</w:t>
            </w:r>
          </w:p>
        </w:tc>
        <w:tc>
          <w:tcPr>
            <w:tcW w:w="2162" w:type="dxa"/>
            <w:tcBorders>
              <w:top w:val="nil"/>
              <w:left w:val="nil"/>
              <w:bottom w:val="single" w:sz="4" w:space="0" w:color="000000"/>
              <w:right w:val="single" w:sz="4" w:space="0" w:color="000000"/>
            </w:tcBorders>
            <w:vAlign w:val="center"/>
          </w:tcPr>
          <w:p w14:paraId="08505B3B" w14:textId="77777777" w:rsidR="006C4232" w:rsidRDefault="008165C6">
            <w:pPr>
              <w:jc w:val="center"/>
              <w:rPr>
                <w:color w:val="000000"/>
              </w:rPr>
            </w:pPr>
            <w:r>
              <w:rPr>
                <w:color w:val="000000"/>
              </w:rPr>
              <w:t>97,66</w:t>
            </w:r>
          </w:p>
        </w:tc>
      </w:tr>
      <w:tr w:rsidR="006C4232" w14:paraId="369805C0"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642CCCA9" w14:textId="77777777" w:rsidR="006C4232" w:rsidRDefault="008165C6">
            <w:pPr>
              <w:rPr>
                <w:color w:val="000000"/>
              </w:rPr>
            </w:pPr>
            <w:r>
              <w:rPr>
                <w:color w:val="000000"/>
              </w:rPr>
              <w:t>№8</w:t>
            </w:r>
          </w:p>
        </w:tc>
        <w:tc>
          <w:tcPr>
            <w:tcW w:w="2835" w:type="dxa"/>
            <w:tcBorders>
              <w:top w:val="nil"/>
              <w:left w:val="nil"/>
              <w:bottom w:val="single" w:sz="4" w:space="0" w:color="000000"/>
              <w:right w:val="single" w:sz="4" w:space="0" w:color="000000"/>
            </w:tcBorders>
            <w:vAlign w:val="center"/>
          </w:tcPr>
          <w:p w14:paraId="25B44DE2" w14:textId="77777777" w:rsidR="006C4232" w:rsidRDefault="008165C6">
            <w:pPr>
              <w:jc w:val="center"/>
              <w:rPr>
                <w:color w:val="000000"/>
              </w:rPr>
            </w:pPr>
            <w:r>
              <w:rPr>
                <w:color w:val="000000"/>
              </w:rPr>
              <w:t>0</w:t>
            </w:r>
          </w:p>
        </w:tc>
        <w:tc>
          <w:tcPr>
            <w:tcW w:w="2161" w:type="dxa"/>
            <w:tcBorders>
              <w:top w:val="nil"/>
              <w:left w:val="nil"/>
              <w:bottom w:val="single" w:sz="4" w:space="0" w:color="000000"/>
              <w:right w:val="single" w:sz="4" w:space="0" w:color="000000"/>
            </w:tcBorders>
            <w:vAlign w:val="center"/>
          </w:tcPr>
          <w:p w14:paraId="111C8C74" w14:textId="77777777" w:rsidR="006C4232" w:rsidRDefault="008165C6">
            <w:pPr>
              <w:jc w:val="center"/>
              <w:rPr>
                <w:color w:val="000000"/>
              </w:rPr>
            </w:pPr>
            <w:r>
              <w:rPr>
                <w:color w:val="000000"/>
              </w:rPr>
              <w:t>84,21</w:t>
            </w:r>
          </w:p>
        </w:tc>
        <w:tc>
          <w:tcPr>
            <w:tcW w:w="2162" w:type="dxa"/>
            <w:tcBorders>
              <w:top w:val="nil"/>
              <w:left w:val="nil"/>
              <w:bottom w:val="single" w:sz="4" w:space="0" w:color="000000"/>
              <w:right w:val="single" w:sz="4" w:space="0" w:color="000000"/>
            </w:tcBorders>
            <w:vAlign w:val="center"/>
          </w:tcPr>
          <w:p w14:paraId="0F44FE35" w14:textId="77777777" w:rsidR="006C4232" w:rsidRDefault="008165C6">
            <w:pPr>
              <w:jc w:val="center"/>
              <w:rPr>
                <w:color w:val="000000"/>
              </w:rPr>
            </w:pPr>
            <w:r>
              <w:rPr>
                <w:color w:val="000000"/>
              </w:rPr>
              <w:t>76,58</w:t>
            </w:r>
          </w:p>
        </w:tc>
        <w:tc>
          <w:tcPr>
            <w:tcW w:w="2161" w:type="dxa"/>
            <w:tcBorders>
              <w:top w:val="nil"/>
              <w:left w:val="nil"/>
              <w:bottom w:val="single" w:sz="4" w:space="0" w:color="000000"/>
              <w:right w:val="single" w:sz="4" w:space="0" w:color="000000"/>
            </w:tcBorders>
            <w:vAlign w:val="center"/>
          </w:tcPr>
          <w:p w14:paraId="64D8F657" w14:textId="77777777" w:rsidR="006C4232" w:rsidRDefault="008165C6">
            <w:pPr>
              <w:jc w:val="center"/>
              <w:rPr>
                <w:color w:val="000000"/>
              </w:rPr>
            </w:pPr>
            <w:r>
              <w:rPr>
                <w:color w:val="000000"/>
              </w:rPr>
              <w:t>38,51</w:t>
            </w:r>
          </w:p>
        </w:tc>
        <w:tc>
          <w:tcPr>
            <w:tcW w:w="2162" w:type="dxa"/>
            <w:tcBorders>
              <w:top w:val="nil"/>
              <w:left w:val="nil"/>
              <w:bottom w:val="single" w:sz="4" w:space="0" w:color="000000"/>
              <w:right w:val="single" w:sz="4" w:space="0" w:color="000000"/>
            </w:tcBorders>
            <w:vAlign w:val="center"/>
          </w:tcPr>
          <w:p w14:paraId="726F658F" w14:textId="77777777" w:rsidR="006C4232" w:rsidRDefault="008165C6">
            <w:pPr>
              <w:jc w:val="center"/>
              <w:rPr>
                <w:color w:val="000000"/>
              </w:rPr>
            </w:pPr>
            <w:r>
              <w:rPr>
                <w:color w:val="000000"/>
              </w:rPr>
              <w:t>11,68</w:t>
            </w:r>
          </w:p>
        </w:tc>
      </w:tr>
      <w:tr w:rsidR="006C4232" w14:paraId="31FA571A"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012178AF" w14:textId="77777777" w:rsidR="006C4232" w:rsidRDefault="008165C6">
            <w:pPr>
              <w:rPr>
                <w:color w:val="000000"/>
              </w:rPr>
            </w:pPr>
            <w:r>
              <w:rPr>
                <w:color w:val="000000"/>
              </w:rPr>
              <w:t>№8</w:t>
            </w:r>
          </w:p>
        </w:tc>
        <w:tc>
          <w:tcPr>
            <w:tcW w:w="2835" w:type="dxa"/>
            <w:tcBorders>
              <w:top w:val="nil"/>
              <w:left w:val="nil"/>
              <w:bottom w:val="single" w:sz="4" w:space="0" w:color="000000"/>
              <w:right w:val="single" w:sz="4" w:space="0" w:color="000000"/>
            </w:tcBorders>
            <w:vAlign w:val="center"/>
          </w:tcPr>
          <w:p w14:paraId="7C1F948F" w14:textId="77777777" w:rsidR="006C4232" w:rsidRDefault="008165C6">
            <w:pPr>
              <w:jc w:val="center"/>
              <w:rPr>
                <w:color w:val="000000"/>
              </w:rPr>
            </w:pPr>
            <w:r>
              <w:rPr>
                <w:color w:val="000000"/>
              </w:rPr>
              <w:t>1</w:t>
            </w:r>
          </w:p>
        </w:tc>
        <w:tc>
          <w:tcPr>
            <w:tcW w:w="2161" w:type="dxa"/>
            <w:tcBorders>
              <w:top w:val="nil"/>
              <w:left w:val="nil"/>
              <w:bottom w:val="single" w:sz="4" w:space="0" w:color="000000"/>
              <w:right w:val="single" w:sz="4" w:space="0" w:color="000000"/>
            </w:tcBorders>
            <w:vAlign w:val="center"/>
          </w:tcPr>
          <w:p w14:paraId="62931AA0" w14:textId="77777777" w:rsidR="006C4232" w:rsidRDefault="008165C6">
            <w:pPr>
              <w:jc w:val="center"/>
              <w:rPr>
                <w:color w:val="000000"/>
              </w:rPr>
            </w:pPr>
            <w:r>
              <w:rPr>
                <w:color w:val="000000"/>
              </w:rPr>
              <w:t>15,79</w:t>
            </w:r>
          </w:p>
        </w:tc>
        <w:tc>
          <w:tcPr>
            <w:tcW w:w="2162" w:type="dxa"/>
            <w:tcBorders>
              <w:top w:val="nil"/>
              <w:left w:val="nil"/>
              <w:bottom w:val="single" w:sz="4" w:space="0" w:color="000000"/>
              <w:right w:val="single" w:sz="4" w:space="0" w:color="000000"/>
            </w:tcBorders>
            <w:vAlign w:val="center"/>
          </w:tcPr>
          <w:p w14:paraId="40714810" w14:textId="77777777" w:rsidR="006C4232" w:rsidRDefault="008165C6">
            <w:pPr>
              <w:jc w:val="center"/>
              <w:rPr>
                <w:color w:val="000000"/>
              </w:rPr>
            </w:pPr>
            <w:r>
              <w:rPr>
                <w:color w:val="000000"/>
              </w:rPr>
              <w:t>23,42</w:t>
            </w:r>
          </w:p>
        </w:tc>
        <w:tc>
          <w:tcPr>
            <w:tcW w:w="2161" w:type="dxa"/>
            <w:tcBorders>
              <w:top w:val="nil"/>
              <w:left w:val="nil"/>
              <w:bottom w:val="single" w:sz="4" w:space="0" w:color="000000"/>
              <w:right w:val="single" w:sz="4" w:space="0" w:color="000000"/>
            </w:tcBorders>
            <w:vAlign w:val="center"/>
          </w:tcPr>
          <w:p w14:paraId="54E662C8" w14:textId="77777777" w:rsidR="006C4232" w:rsidRDefault="008165C6">
            <w:pPr>
              <w:jc w:val="center"/>
              <w:rPr>
                <w:color w:val="000000"/>
              </w:rPr>
            </w:pPr>
            <w:r>
              <w:rPr>
                <w:color w:val="000000"/>
              </w:rPr>
              <w:t>61,49</w:t>
            </w:r>
          </w:p>
        </w:tc>
        <w:tc>
          <w:tcPr>
            <w:tcW w:w="2162" w:type="dxa"/>
            <w:tcBorders>
              <w:top w:val="nil"/>
              <w:left w:val="nil"/>
              <w:bottom w:val="single" w:sz="4" w:space="0" w:color="000000"/>
              <w:right w:val="single" w:sz="4" w:space="0" w:color="000000"/>
            </w:tcBorders>
            <w:vAlign w:val="center"/>
          </w:tcPr>
          <w:p w14:paraId="25686BBF" w14:textId="77777777" w:rsidR="006C4232" w:rsidRDefault="008165C6">
            <w:pPr>
              <w:jc w:val="center"/>
              <w:rPr>
                <w:color w:val="000000"/>
              </w:rPr>
            </w:pPr>
            <w:r>
              <w:rPr>
                <w:color w:val="000000"/>
              </w:rPr>
              <w:t>88,32</w:t>
            </w:r>
          </w:p>
        </w:tc>
      </w:tr>
      <w:tr w:rsidR="006C4232" w14:paraId="4309DD0E"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6BEC5CAE" w14:textId="77777777" w:rsidR="006C4232" w:rsidRDefault="008165C6">
            <w:pPr>
              <w:rPr>
                <w:color w:val="000000"/>
              </w:rPr>
            </w:pPr>
            <w:r>
              <w:rPr>
                <w:color w:val="000000"/>
              </w:rPr>
              <w:t>№9</w:t>
            </w:r>
          </w:p>
        </w:tc>
        <w:tc>
          <w:tcPr>
            <w:tcW w:w="2835" w:type="dxa"/>
            <w:tcBorders>
              <w:top w:val="nil"/>
              <w:left w:val="nil"/>
              <w:bottom w:val="single" w:sz="4" w:space="0" w:color="000000"/>
              <w:right w:val="single" w:sz="4" w:space="0" w:color="000000"/>
            </w:tcBorders>
            <w:vAlign w:val="center"/>
          </w:tcPr>
          <w:p w14:paraId="65AC700D" w14:textId="77777777" w:rsidR="006C4232" w:rsidRDefault="008165C6">
            <w:pPr>
              <w:jc w:val="center"/>
              <w:rPr>
                <w:color w:val="000000"/>
              </w:rPr>
            </w:pPr>
            <w:r>
              <w:rPr>
                <w:color w:val="000000"/>
              </w:rPr>
              <w:t>0</w:t>
            </w:r>
          </w:p>
        </w:tc>
        <w:tc>
          <w:tcPr>
            <w:tcW w:w="2161" w:type="dxa"/>
            <w:tcBorders>
              <w:top w:val="nil"/>
              <w:left w:val="nil"/>
              <w:bottom w:val="single" w:sz="4" w:space="0" w:color="000000"/>
              <w:right w:val="single" w:sz="4" w:space="0" w:color="000000"/>
            </w:tcBorders>
            <w:vAlign w:val="center"/>
          </w:tcPr>
          <w:p w14:paraId="235391D8" w14:textId="77777777" w:rsidR="006C4232" w:rsidRDefault="008165C6">
            <w:pPr>
              <w:jc w:val="center"/>
              <w:rPr>
                <w:color w:val="000000"/>
              </w:rPr>
            </w:pPr>
            <w:r>
              <w:rPr>
                <w:color w:val="000000"/>
              </w:rPr>
              <w:t>65,79</w:t>
            </w:r>
          </w:p>
        </w:tc>
        <w:tc>
          <w:tcPr>
            <w:tcW w:w="2162" w:type="dxa"/>
            <w:tcBorders>
              <w:top w:val="nil"/>
              <w:left w:val="nil"/>
              <w:bottom w:val="single" w:sz="4" w:space="0" w:color="000000"/>
              <w:right w:val="single" w:sz="4" w:space="0" w:color="000000"/>
            </w:tcBorders>
            <w:vAlign w:val="center"/>
          </w:tcPr>
          <w:p w14:paraId="580ECD41" w14:textId="77777777" w:rsidR="006C4232" w:rsidRDefault="008165C6">
            <w:pPr>
              <w:jc w:val="center"/>
              <w:rPr>
                <w:color w:val="000000"/>
              </w:rPr>
            </w:pPr>
            <w:r>
              <w:rPr>
                <w:color w:val="000000"/>
              </w:rPr>
              <w:t>38,74</w:t>
            </w:r>
          </w:p>
        </w:tc>
        <w:tc>
          <w:tcPr>
            <w:tcW w:w="2161" w:type="dxa"/>
            <w:tcBorders>
              <w:top w:val="nil"/>
              <w:left w:val="nil"/>
              <w:bottom w:val="single" w:sz="4" w:space="0" w:color="000000"/>
              <w:right w:val="single" w:sz="4" w:space="0" w:color="000000"/>
            </w:tcBorders>
            <w:vAlign w:val="center"/>
          </w:tcPr>
          <w:p w14:paraId="4AE522E2" w14:textId="77777777" w:rsidR="006C4232" w:rsidRDefault="008165C6">
            <w:pPr>
              <w:jc w:val="center"/>
              <w:rPr>
                <w:color w:val="000000"/>
              </w:rPr>
            </w:pPr>
            <w:r>
              <w:rPr>
                <w:color w:val="000000"/>
              </w:rPr>
              <w:t>19,88</w:t>
            </w:r>
          </w:p>
        </w:tc>
        <w:tc>
          <w:tcPr>
            <w:tcW w:w="2162" w:type="dxa"/>
            <w:tcBorders>
              <w:top w:val="nil"/>
              <w:left w:val="nil"/>
              <w:bottom w:val="single" w:sz="4" w:space="0" w:color="000000"/>
              <w:right w:val="single" w:sz="4" w:space="0" w:color="000000"/>
            </w:tcBorders>
            <w:vAlign w:val="center"/>
          </w:tcPr>
          <w:p w14:paraId="537823FF" w14:textId="77777777" w:rsidR="006C4232" w:rsidRDefault="008165C6">
            <w:pPr>
              <w:jc w:val="center"/>
              <w:rPr>
                <w:color w:val="000000"/>
              </w:rPr>
            </w:pPr>
            <w:r>
              <w:rPr>
                <w:color w:val="000000"/>
              </w:rPr>
              <w:t>5,14</w:t>
            </w:r>
          </w:p>
        </w:tc>
      </w:tr>
      <w:tr w:rsidR="006C4232" w14:paraId="20DBE1D7"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6C723FBE" w14:textId="77777777" w:rsidR="006C4232" w:rsidRDefault="008165C6">
            <w:pPr>
              <w:rPr>
                <w:color w:val="000000"/>
              </w:rPr>
            </w:pPr>
            <w:r>
              <w:rPr>
                <w:color w:val="000000"/>
              </w:rPr>
              <w:t>№9</w:t>
            </w:r>
          </w:p>
        </w:tc>
        <w:tc>
          <w:tcPr>
            <w:tcW w:w="2835" w:type="dxa"/>
            <w:tcBorders>
              <w:top w:val="nil"/>
              <w:left w:val="nil"/>
              <w:bottom w:val="single" w:sz="4" w:space="0" w:color="000000"/>
              <w:right w:val="single" w:sz="4" w:space="0" w:color="000000"/>
            </w:tcBorders>
            <w:vAlign w:val="center"/>
          </w:tcPr>
          <w:p w14:paraId="76045E2C" w14:textId="77777777" w:rsidR="006C4232" w:rsidRDefault="008165C6">
            <w:pPr>
              <w:jc w:val="center"/>
              <w:rPr>
                <w:color w:val="000000"/>
              </w:rPr>
            </w:pPr>
            <w:r>
              <w:rPr>
                <w:color w:val="000000"/>
              </w:rPr>
              <w:t>1</w:t>
            </w:r>
          </w:p>
        </w:tc>
        <w:tc>
          <w:tcPr>
            <w:tcW w:w="2161" w:type="dxa"/>
            <w:tcBorders>
              <w:top w:val="nil"/>
              <w:left w:val="nil"/>
              <w:bottom w:val="single" w:sz="4" w:space="0" w:color="000000"/>
              <w:right w:val="single" w:sz="4" w:space="0" w:color="000000"/>
            </w:tcBorders>
            <w:vAlign w:val="center"/>
          </w:tcPr>
          <w:p w14:paraId="209DAB75" w14:textId="77777777" w:rsidR="006C4232" w:rsidRDefault="008165C6">
            <w:pPr>
              <w:jc w:val="center"/>
              <w:rPr>
                <w:color w:val="000000"/>
              </w:rPr>
            </w:pPr>
            <w:r>
              <w:rPr>
                <w:color w:val="000000"/>
              </w:rPr>
              <w:t>26,32</w:t>
            </w:r>
          </w:p>
        </w:tc>
        <w:tc>
          <w:tcPr>
            <w:tcW w:w="2162" w:type="dxa"/>
            <w:tcBorders>
              <w:top w:val="nil"/>
              <w:left w:val="nil"/>
              <w:bottom w:val="single" w:sz="4" w:space="0" w:color="000000"/>
              <w:right w:val="single" w:sz="4" w:space="0" w:color="000000"/>
            </w:tcBorders>
            <w:vAlign w:val="center"/>
          </w:tcPr>
          <w:p w14:paraId="5BC76984" w14:textId="77777777" w:rsidR="006C4232" w:rsidRDefault="008165C6">
            <w:pPr>
              <w:jc w:val="center"/>
              <w:rPr>
                <w:color w:val="000000"/>
              </w:rPr>
            </w:pPr>
            <w:r>
              <w:rPr>
                <w:color w:val="000000"/>
              </w:rPr>
              <w:t>39,64</w:t>
            </w:r>
          </w:p>
        </w:tc>
        <w:tc>
          <w:tcPr>
            <w:tcW w:w="2161" w:type="dxa"/>
            <w:tcBorders>
              <w:top w:val="nil"/>
              <w:left w:val="nil"/>
              <w:bottom w:val="single" w:sz="4" w:space="0" w:color="000000"/>
              <w:right w:val="single" w:sz="4" w:space="0" w:color="000000"/>
            </w:tcBorders>
            <w:vAlign w:val="center"/>
          </w:tcPr>
          <w:p w14:paraId="0C27C7C5" w14:textId="77777777" w:rsidR="006C4232" w:rsidRDefault="008165C6">
            <w:pPr>
              <w:jc w:val="center"/>
              <w:rPr>
                <w:color w:val="000000"/>
              </w:rPr>
            </w:pPr>
            <w:r>
              <w:rPr>
                <w:color w:val="000000"/>
              </w:rPr>
              <w:t>41,61</w:t>
            </w:r>
          </w:p>
        </w:tc>
        <w:tc>
          <w:tcPr>
            <w:tcW w:w="2162" w:type="dxa"/>
            <w:tcBorders>
              <w:top w:val="nil"/>
              <w:left w:val="nil"/>
              <w:bottom w:val="single" w:sz="4" w:space="0" w:color="000000"/>
              <w:right w:val="single" w:sz="4" w:space="0" w:color="000000"/>
            </w:tcBorders>
            <w:vAlign w:val="center"/>
          </w:tcPr>
          <w:p w14:paraId="6D2789BC" w14:textId="77777777" w:rsidR="006C4232" w:rsidRDefault="008165C6">
            <w:pPr>
              <w:jc w:val="center"/>
              <w:rPr>
                <w:color w:val="000000"/>
              </w:rPr>
            </w:pPr>
            <w:r>
              <w:rPr>
                <w:color w:val="000000"/>
              </w:rPr>
              <w:t>16,82</w:t>
            </w:r>
          </w:p>
        </w:tc>
      </w:tr>
      <w:tr w:rsidR="006C4232" w14:paraId="59E1B028"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2E73C85A" w14:textId="77777777" w:rsidR="006C4232" w:rsidRDefault="008165C6">
            <w:pPr>
              <w:rPr>
                <w:color w:val="000000"/>
              </w:rPr>
            </w:pPr>
            <w:r>
              <w:rPr>
                <w:color w:val="000000"/>
              </w:rPr>
              <w:t>№9</w:t>
            </w:r>
          </w:p>
        </w:tc>
        <w:tc>
          <w:tcPr>
            <w:tcW w:w="2835" w:type="dxa"/>
            <w:tcBorders>
              <w:top w:val="nil"/>
              <w:left w:val="nil"/>
              <w:bottom w:val="single" w:sz="4" w:space="0" w:color="000000"/>
              <w:right w:val="single" w:sz="4" w:space="0" w:color="000000"/>
            </w:tcBorders>
            <w:vAlign w:val="center"/>
          </w:tcPr>
          <w:p w14:paraId="2AD9F6F8" w14:textId="77777777" w:rsidR="006C4232" w:rsidRDefault="008165C6">
            <w:pPr>
              <w:jc w:val="center"/>
              <w:rPr>
                <w:color w:val="000000"/>
              </w:rPr>
            </w:pPr>
            <w:r>
              <w:rPr>
                <w:color w:val="000000"/>
              </w:rPr>
              <w:t>2</w:t>
            </w:r>
          </w:p>
        </w:tc>
        <w:tc>
          <w:tcPr>
            <w:tcW w:w="2161" w:type="dxa"/>
            <w:tcBorders>
              <w:top w:val="nil"/>
              <w:left w:val="nil"/>
              <w:bottom w:val="single" w:sz="4" w:space="0" w:color="000000"/>
              <w:right w:val="single" w:sz="4" w:space="0" w:color="000000"/>
            </w:tcBorders>
            <w:vAlign w:val="center"/>
          </w:tcPr>
          <w:p w14:paraId="06E44C82" w14:textId="77777777" w:rsidR="006C4232" w:rsidRDefault="008165C6">
            <w:pPr>
              <w:jc w:val="center"/>
              <w:rPr>
                <w:color w:val="000000"/>
              </w:rPr>
            </w:pPr>
            <w:r>
              <w:rPr>
                <w:color w:val="000000"/>
              </w:rPr>
              <w:t>7,89</w:t>
            </w:r>
          </w:p>
        </w:tc>
        <w:tc>
          <w:tcPr>
            <w:tcW w:w="2162" w:type="dxa"/>
            <w:tcBorders>
              <w:top w:val="nil"/>
              <w:left w:val="nil"/>
              <w:bottom w:val="single" w:sz="4" w:space="0" w:color="000000"/>
              <w:right w:val="single" w:sz="4" w:space="0" w:color="000000"/>
            </w:tcBorders>
            <w:vAlign w:val="center"/>
          </w:tcPr>
          <w:p w14:paraId="7F57C47B" w14:textId="77777777" w:rsidR="006C4232" w:rsidRDefault="008165C6">
            <w:pPr>
              <w:jc w:val="center"/>
              <w:rPr>
                <w:color w:val="000000"/>
              </w:rPr>
            </w:pPr>
            <w:r>
              <w:rPr>
                <w:color w:val="000000"/>
              </w:rPr>
              <w:t>21,62</w:t>
            </w:r>
          </w:p>
        </w:tc>
        <w:tc>
          <w:tcPr>
            <w:tcW w:w="2161" w:type="dxa"/>
            <w:tcBorders>
              <w:top w:val="nil"/>
              <w:left w:val="nil"/>
              <w:bottom w:val="single" w:sz="4" w:space="0" w:color="000000"/>
              <w:right w:val="single" w:sz="4" w:space="0" w:color="000000"/>
            </w:tcBorders>
            <w:vAlign w:val="center"/>
          </w:tcPr>
          <w:p w14:paraId="651997CB" w14:textId="77777777" w:rsidR="006C4232" w:rsidRDefault="008165C6">
            <w:pPr>
              <w:jc w:val="center"/>
              <w:rPr>
                <w:color w:val="000000"/>
              </w:rPr>
            </w:pPr>
            <w:r>
              <w:rPr>
                <w:color w:val="000000"/>
              </w:rPr>
              <w:t>38,51</w:t>
            </w:r>
          </w:p>
        </w:tc>
        <w:tc>
          <w:tcPr>
            <w:tcW w:w="2162" w:type="dxa"/>
            <w:tcBorders>
              <w:top w:val="nil"/>
              <w:left w:val="nil"/>
              <w:bottom w:val="single" w:sz="4" w:space="0" w:color="000000"/>
              <w:right w:val="single" w:sz="4" w:space="0" w:color="000000"/>
            </w:tcBorders>
            <w:vAlign w:val="center"/>
          </w:tcPr>
          <w:p w14:paraId="21E1435B" w14:textId="77777777" w:rsidR="006C4232" w:rsidRDefault="008165C6">
            <w:pPr>
              <w:jc w:val="center"/>
              <w:rPr>
                <w:color w:val="000000"/>
              </w:rPr>
            </w:pPr>
            <w:r>
              <w:rPr>
                <w:color w:val="000000"/>
              </w:rPr>
              <w:t>78,04</w:t>
            </w:r>
          </w:p>
        </w:tc>
      </w:tr>
      <w:tr w:rsidR="006C4232" w14:paraId="56A554F4"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422FCDEA" w14:textId="77777777" w:rsidR="006C4232" w:rsidRDefault="008165C6">
            <w:pPr>
              <w:rPr>
                <w:color w:val="000000"/>
              </w:rPr>
            </w:pPr>
            <w:r>
              <w:rPr>
                <w:color w:val="000000"/>
              </w:rPr>
              <w:t>№10</w:t>
            </w:r>
          </w:p>
        </w:tc>
        <w:tc>
          <w:tcPr>
            <w:tcW w:w="2835" w:type="dxa"/>
            <w:tcBorders>
              <w:top w:val="nil"/>
              <w:left w:val="nil"/>
              <w:bottom w:val="single" w:sz="4" w:space="0" w:color="000000"/>
              <w:right w:val="single" w:sz="4" w:space="0" w:color="000000"/>
            </w:tcBorders>
            <w:vAlign w:val="center"/>
          </w:tcPr>
          <w:p w14:paraId="3EFB6C9D" w14:textId="77777777" w:rsidR="006C4232" w:rsidRDefault="008165C6">
            <w:pPr>
              <w:jc w:val="center"/>
              <w:rPr>
                <w:color w:val="000000"/>
              </w:rPr>
            </w:pPr>
            <w:r>
              <w:rPr>
                <w:color w:val="000000"/>
              </w:rPr>
              <w:t>0</w:t>
            </w:r>
          </w:p>
        </w:tc>
        <w:tc>
          <w:tcPr>
            <w:tcW w:w="2161" w:type="dxa"/>
            <w:tcBorders>
              <w:top w:val="nil"/>
              <w:left w:val="nil"/>
              <w:bottom w:val="single" w:sz="4" w:space="0" w:color="000000"/>
              <w:right w:val="single" w:sz="4" w:space="0" w:color="000000"/>
            </w:tcBorders>
            <w:vAlign w:val="center"/>
          </w:tcPr>
          <w:p w14:paraId="4E829E5F" w14:textId="77777777" w:rsidR="006C4232" w:rsidRDefault="008165C6">
            <w:pPr>
              <w:jc w:val="center"/>
              <w:rPr>
                <w:color w:val="000000"/>
              </w:rPr>
            </w:pPr>
            <w:r>
              <w:rPr>
                <w:color w:val="000000"/>
              </w:rPr>
              <w:t>78,95</w:t>
            </w:r>
          </w:p>
        </w:tc>
        <w:tc>
          <w:tcPr>
            <w:tcW w:w="2162" w:type="dxa"/>
            <w:tcBorders>
              <w:top w:val="nil"/>
              <w:left w:val="nil"/>
              <w:bottom w:val="single" w:sz="4" w:space="0" w:color="000000"/>
              <w:right w:val="single" w:sz="4" w:space="0" w:color="000000"/>
            </w:tcBorders>
            <w:vAlign w:val="center"/>
          </w:tcPr>
          <w:p w14:paraId="04028C77" w14:textId="77777777" w:rsidR="006C4232" w:rsidRDefault="008165C6">
            <w:pPr>
              <w:jc w:val="center"/>
              <w:rPr>
                <w:color w:val="000000"/>
              </w:rPr>
            </w:pPr>
            <w:r>
              <w:rPr>
                <w:color w:val="000000"/>
              </w:rPr>
              <w:t>67,57</w:t>
            </w:r>
          </w:p>
        </w:tc>
        <w:tc>
          <w:tcPr>
            <w:tcW w:w="2161" w:type="dxa"/>
            <w:tcBorders>
              <w:top w:val="nil"/>
              <w:left w:val="nil"/>
              <w:bottom w:val="single" w:sz="4" w:space="0" w:color="000000"/>
              <w:right w:val="single" w:sz="4" w:space="0" w:color="000000"/>
            </w:tcBorders>
            <w:vAlign w:val="center"/>
          </w:tcPr>
          <w:p w14:paraId="70D35E8F" w14:textId="77777777" w:rsidR="006C4232" w:rsidRDefault="008165C6">
            <w:pPr>
              <w:jc w:val="center"/>
              <w:rPr>
                <w:color w:val="000000"/>
              </w:rPr>
            </w:pPr>
            <w:r>
              <w:rPr>
                <w:color w:val="000000"/>
              </w:rPr>
              <w:t>38,51</w:t>
            </w:r>
          </w:p>
        </w:tc>
        <w:tc>
          <w:tcPr>
            <w:tcW w:w="2162" w:type="dxa"/>
            <w:tcBorders>
              <w:top w:val="nil"/>
              <w:left w:val="nil"/>
              <w:bottom w:val="single" w:sz="4" w:space="0" w:color="000000"/>
              <w:right w:val="single" w:sz="4" w:space="0" w:color="000000"/>
            </w:tcBorders>
            <w:vAlign w:val="center"/>
          </w:tcPr>
          <w:p w14:paraId="77DF9007" w14:textId="77777777" w:rsidR="006C4232" w:rsidRDefault="008165C6">
            <w:pPr>
              <w:jc w:val="center"/>
              <w:rPr>
                <w:color w:val="000000"/>
              </w:rPr>
            </w:pPr>
            <w:r>
              <w:rPr>
                <w:color w:val="000000"/>
              </w:rPr>
              <w:t>3,74</w:t>
            </w:r>
          </w:p>
        </w:tc>
      </w:tr>
      <w:tr w:rsidR="006C4232" w14:paraId="70563A39"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1FB8EA96" w14:textId="77777777" w:rsidR="006C4232" w:rsidRDefault="008165C6">
            <w:pPr>
              <w:rPr>
                <w:color w:val="000000"/>
              </w:rPr>
            </w:pPr>
            <w:r>
              <w:rPr>
                <w:color w:val="000000"/>
              </w:rPr>
              <w:lastRenderedPageBreak/>
              <w:t>№10</w:t>
            </w:r>
          </w:p>
        </w:tc>
        <w:tc>
          <w:tcPr>
            <w:tcW w:w="2835" w:type="dxa"/>
            <w:tcBorders>
              <w:top w:val="nil"/>
              <w:left w:val="nil"/>
              <w:bottom w:val="single" w:sz="4" w:space="0" w:color="000000"/>
              <w:right w:val="single" w:sz="4" w:space="0" w:color="000000"/>
            </w:tcBorders>
            <w:vAlign w:val="center"/>
          </w:tcPr>
          <w:p w14:paraId="140C3D15" w14:textId="77777777" w:rsidR="006C4232" w:rsidRDefault="008165C6">
            <w:pPr>
              <w:jc w:val="center"/>
              <w:rPr>
                <w:color w:val="000000"/>
              </w:rPr>
            </w:pPr>
            <w:r>
              <w:rPr>
                <w:color w:val="000000"/>
              </w:rPr>
              <w:t>1</w:t>
            </w:r>
          </w:p>
        </w:tc>
        <w:tc>
          <w:tcPr>
            <w:tcW w:w="2161" w:type="dxa"/>
            <w:tcBorders>
              <w:top w:val="nil"/>
              <w:left w:val="nil"/>
              <w:bottom w:val="single" w:sz="4" w:space="0" w:color="000000"/>
              <w:right w:val="single" w:sz="4" w:space="0" w:color="000000"/>
            </w:tcBorders>
            <w:vAlign w:val="center"/>
          </w:tcPr>
          <w:p w14:paraId="34901822" w14:textId="77777777" w:rsidR="006C4232" w:rsidRDefault="008165C6">
            <w:pPr>
              <w:jc w:val="center"/>
              <w:rPr>
                <w:color w:val="000000"/>
              </w:rPr>
            </w:pPr>
            <w:r>
              <w:rPr>
                <w:color w:val="000000"/>
              </w:rPr>
              <w:t>15,79</w:t>
            </w:r>
          </w:p>
        </w:tc>
        <w:tc>
          <w:tcPr>
            <w:tcW w:w="2162" w:type="dxa"/>
            <w:tcBorders>
              <w:top w:val="nil"/>
              <w:left w:val="nil"/>
              <w:bottom w:val="single" w:sz="4" w:space="0" w:color="000000"/>
              <w:right w:val="single" w:sz="4" w:space="0" w:color="000000"/>
            </w:tcBorders>
            <w:vAlign w:val="center"/>
          </w:tcPr>
          <w:p w14:paraId="16FAB176" w14:textId="77777777" w:rsidR="006C4232" w:rsidRDefault="008165C6">
            <w:pPr>
              <w:jc w:val="center"/>
              <w:rPr>
                <w:color w:val="000000"/>
              </w:rPr>
            </w:pPr>
            <w:r>
              <w:rPr>
                <w:color w:val="000000"/>
              </w:rPr>
              <w:t>21,62</w:t>
            </w:r>
          </w:p>
        </w:tc>
        <w:tc>
          <w:tcPr>
            <w:tcW w:w="2161" w:type="dxa"/>
            <w:tcBorders>
              <w:top w:val="nil"/>
              <w:left w:val="nil"/>
              <w:bottom w:val="single" w:sz="4" w:space="0" w:color="000000"/>
              <w:right w:val="single" w:sz="4" w:space="0" w:color="000000"/>
            </w:tcBorders>
            <w:vAlign w:val="center"/>
          </w:tcPr>
          <w:p w14:paraId="2A76BEEE" w14:textId="77777777" w:rsidR="006C4232" w:rsidRDefault="008165C6">
            <w:pPr>
              <w:jc w:val="center"/>
              <w:rPr>
                <w:color w:val="000000"/>
              </w:rPr>
            </w:pPr>
            <w:r>
              <w:rPr>
                <w:color w:val="000000"/>
              </w:rPr>
              <w:t>32,92</w:t>
            </w:r>
          </w:p>
        </w:tc>
        <w:tc>
          <w:tcPr>
            <w:tcW w:w="2162" w:type="dxa"/>
            <w:tcBorders>
              <w:top w:val="nil"/>
              <w:left w:val="nil"/>
              <w:bottom w:val="single" w:sz="4" w:space="0" w:color="000000"/>
              <w:right w:val="single" w:sz="4" w:space="0" w:color="000000"/>
            </w:tcBorders>
            <w:vAlign w:val="center"/>
          </w:tcPr>
          <w:p w14:paraId="288779BE" w14:textId="77777777" w:rsidR="006C4232" w:rsidRDefault="008165C6">
            <w:pPr>
              <w:jc w:val="center"/>
              <w:rPr>
                <w:color w:val="000000"/>
              </w:rPr>
            </w:pPr>
            <w:r>
              <w:rPr>
                <w:color w:val="000000"/>
              </w:rPr>
              <w:t>25,23</w:t>
            </w:r>
          </w:p>
        </w:tc>
      </w:tr>
      <w:tr w:rsidR="006C4232" w14:paraId="278C5588"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3704927F" w14:textId="77777777" w:rsidR="006C4232" w:rsidRDefault="008165C6">
            <w:pPr>
              <w:rPr>
                <w:color w:val="000000"/>
              </w:rPr>
            </w:pPr>
            <w:r>
              <w:rPr>
                <w:color w:val="000000"/>
              </w:rPr>
              <w:t>№10</w:t>
            </w:r>
          </w:p>
        </w:tc>
        <w:tc>
          <w:tcPr>
            <w:tcW w:w="2835" w:type="dxa"/>
            <w:tcBorders>
              <w:top w:val="nil"/>
              <w:left w:val="nil"/>
              <w:bottom w:val="single" w:sz="4" w:space="0" w:color="000000"/>
              <w:right w:val="single" w:sz="4" w:space="0" w:color="000000"/>
            </w:tcBorders>
            <w:vAlign w:val="center"/>
          </w:tcPr>
          <w:p w14:paraId="4574DA4B" w14:textId="77777777" w:rsidR="006C4232" w:rsidRDefault="008165C6">
            <w:pPr>
              <w:jc w:val="center"/>
              <w:rPr>
                <w:color w:val="000000"/>
              </w:rPr>
            </w:pPr>
            <w:r>
              <w:rPr>
                <w:color w:val="000000"/>
              </w:rPr>
              <w:t>2</w:t>
            </w:r>
          </w:p>
        </w:tc>
        <w:tc>
          <w:tcPr>
            <w:tcW w:w="2161" w:type="dxa"/>
            <w:tcBorders>
              <w:top w:val="nil"/>
              <w:left w:val="nil"/>
              <w:bottom w:val="single" w:sz="4" w:space="0" w:color="000000"/>
              <w:right w:val="single" w:sz="4" w:space="0" w:color="000000"/>
            </w:tcBorders>
            <w:vAlign w:val="center"/>
          </w:tcPr>
          <w:p w14:paraId="2EE74604" w14:textId="77777777" w:rsidR="006C4232" w:rsidRDefault="008165C6">
            <w:pPr>
              <w:jc w:val="center"/>
              <w:rPr>
                <w:color w:val="000000"/>
              </w:rPr>
            </w:pPr>
            <w:r>
              <w:rPr>
                <w:color w:val="000000"/>
              </w:rPr>
              <w:t>5,26</w:t>
            </w:r>
          </w:p>
        </w:tc>
        <w:tc>
          <w:tcPr>
            <w:tcW w:w="2162" w:type="dxa"/>
            <w:tcBorders>
              <w:top w:val="nil"/>
              <w:left w:val="nil"/>
              <w:bottom w:val="single" w:sz="4" w:space="0" w:color="000000"/>
              <w:right w:val="single" w:sz="4" w:space="0" w:color="000000"/>
            </w:tcBorders>
            <w:vAlign w:val="center"/>
          </w:tcPr>
          <w:p w14:paraId="7975C7F7" w14:textId="77777777" w:rsidR="006C4232" w:rsidRDefault="008165C6">
            <w:pPr>
              <w:jc w:val="center"/>
              <w:rPr>
                <w:color w:val="000000"/>
              </w:rPr>
            </w:pPr>
            <w:r>
              <w:rPr>
                <w:color w:val="000000"/>
              </w:rPr>
              <w:t>10,81</w:t>
            </w:r>
          </w:p>
        </w:tc>
        <w:tc>
          <w:tcPr>
            <w:tcW w:w="2161" w:type="dxa"/>
            <w:tcBorders>
              <w:top w:val="nil"/>
              <w:left w:val="nil"/>
              <w:bottom w:val="single" w:sz="4" w:space="0" w:color="000000"/>
              <w:right w:val="single" w:sz="4" w:space="0" w:color="000000"/>
            </w:tcBorders>
            <w:vAlign w:val="center"/>
          </w:tcPr>
          <w:p w14:paraId="368537A2" w14:textId="77777777" w:rsidR="006C4232" w:rsidRDefault="008165C6">
            <w:pPr>
              <w:jc w:val="center"/>
              <w:rPr>
                <w:color w:val="000000"/>
              </w:rPr>
            </w:pPr>
            <w:r>
              <w:rPr>
                <w:color w:val="000000"/>
              </w:rPr>
              <w:t>28,57</w:t>
            </w:r>
          </w:p>
        </w:tc>
        <w:tc>
          <w:tcPr>
            <w:tcW w:w="2162" w:type="dxa"/>
            <w:tcBorders>
              <w:top w:val="nil"/>
              <w:left w:val="nil"/>
              <w:bottom w:val="single" w:sz="4" w:space="0" w:color="000000"/>
              <w:right w:val="single" w:sz="4" w:space="0" w:color="000000"/>
            </w:tcBorders>
            <w:vAlign w:val="center"/>
          </w:tcPr>
          <w:p w14:paraId="2FB400B8" w14:textId="77777777" w:rsidR="006C4232" w:rsidRDefault="008165C6">
            <w:pPr>
              <w:jc w:val="center"/>
              <w:rPr>
                <w:color w:val="000000"/>
              </w:rPr>
            </w:pPr>
            <w:r>
              <w:rPr>
                <w:color w:val="000000"/>
              </w:rPr>
              <w:t>71,03</w:t>
            </w:r>
          </w:p>
        </w:tc>
      </w:tr>
      <w:tr w:rsidR="006C4232" w14:paraId="35DFAFBA"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4DBA0F35" w14:textId="77777777" w:rsidR="006C4232" w:rsidRDefault="008165C6">
            <w:pPr>
              <w:rPr>
                <w:color w:val="000000"/>
              </w:rPr>
            </w:pPr>
            <w:r>
              <w:rPr>
                <w:color w:val="000000"/>
              </w:rPr>
              <w:t>№11</w:t>
            </w:r>
          </w:p>
        </w:tc>
        <w:tc>
          <w:tcPr>
            <w:tcW w:w="2835" w:type="dxa"/>
            <w:tcBorders>
              <w:top w:val="nil"/>
              <w:left w:val="nil"/>
              <w:bottom w:val="single" w:sz="4" w:space="0" w:color="000000"/>
              <w:right w:val="single" w:sz="4" w:space="0" w:color="000000"/>
            </w:tcBorders>
            <w:vAlign w:val="center"/>
          </w:tcPr>
          <w:p w14:paraId="75E6450F" w14:textId="77777777" w:rsidR="006C4232" w:rsidRDefault="008165C6">
            <w:pPr>
              <w:jc w:val="center"/>
              <w:rPr>
                <w:color w:val="000000"/>
              </w:rPr>
            </w:pPr>
            <w:r>
              <w:rPr>
                <w:color w:val="000000"/>
              </w:rPr>
              <w:t>0</w:t>
            </w:r>
          </w:p>
        </w:tc>
        <w:tc>
          <w:tcPr>
            <w:tcW w:w="2161" w:type="dxa"/>
            <w:tcBorders>
              <w:top w:val="nil"/>
              <w:left w:val="nil"/>
              <w:bottom w:val="single" w:sz="4" w:space="0" w:color="000000"/>
              <w:right w:val="single" w:sz="4" w:space="0" w:color="000000"/>
            </w:tcBorders>
            <w:vAlign w:val="center"/>
          </w:tcPr>
          <w:p w14:paraId="1DF4445E" w14:textId="77777777" w:rsidR="006C4232" w:rsidRDefault="008165C6">
            <w:pPr>
              <w:jc w:val="center"/>
              <w:rPr>
                <w:color w:val="000000"/>
              </w:rPr>
            </w:pPr>
            <w:r>
              <w:rPr>
                <w:color w:val="000000"/>
              </w:rPr>
              <w:t>84,21</w:t>
            </w:r>
          </w:p>
        </w:tc>
        <w:tc>
          <w:tcPr>
            <w:tcW w:w="2162" w:type="dxa"/>
            <w:tcBorders>
              <w:top w:val="nil"/>
              <w:left w:val="nil"/>
              <w:bottom w:val="single" w:sz="4" w:space="0" w:color="000000"/>
              <w:right w:val="single" w:sz="4" w:space="0" w:color="000000"/>
            </w:tcBorders>
            <w:vAlign w:val="center"/>
          </w:tcPr>
          <w:p w14:paraId="3EEF7DA0" w14:textId="77777777" w:rsidR="006C4232" w:rsidRDefault="008165C6">
            <w:pPr>
              <w:jc w:val="center"/>
              <w:rPr>
                <w:color w:val="000000"/>
              </w:rPr>
            </w:pPr>
            <w:r>
              <w:rPr>
                <w:color w:val="000000"/>
              </w:rPr>
              <w:t>48,65</w:t>
            </w:r>
          </w:p>
        </w:tc>
        <w:tc>
          <w:tcPr>
            <w:tcW w:w="2161" w:type="dxa"/>
            <w:tcBorders>
              <w:top w:val="nil"/>
              <w:left w:val="nil"/>
              <w:bottom w:val="single" w:sz="4" w:space="0" w:color="000000"/>
              <w:right w:val="single" w:sz="4" w:space="0" w:color="000000"/>
            </w:tcBorders>
            <w:vAlign w:val="center"/>
          </w:tcPr>
          <w:p w14:paraId="04B334CD" w14:textId="77777777" w:rsidR="006C4232" w:rsidRDefault="008165C6">
            <w:pPr>
              <w:jc w:val="center"/>
              <w:rPr>
                <w:color w:val="000000"/>
              </w:rPr>
            </w:pPr>
            <w:r>
              <w:rPr>
                <w:color w:val="000000"/>
              </w:rPr>
              <w:t>36,65</w:t>
            </w:r>
          </w:p>
        </w:tc>
        <w:tc>
          <w:tcPr>
            <w:tcW w:w="2162" w:type="dxa"/>
            <w:tcBorders>
              <w:top w:val="nil"/>
              <w:left w:val="nil"/>
              <w:bottom w:val="single" w:sz="4" w:space="0" w:color="000000"/>
              <w:right w:val="single" w:sz="4" w:space="0" w:color="000000"/>
            </w:tcBorders>
            <w:vAlign w:val="center"/>
          </w:tcPr>
          <w:p w14:paraId="69FD4F7F" w14:textId="77777777" w:rsidR="006C4232" w:rsidRDefault="008165C6">
            <w:pPr>
              <w:jc w:val="center"/>
              <w:rPr>
                <w:color w:val="000000"/>
              </w:rPr>
            </w:pPr>
            <w:r>
              <w:rPr>
                <w:color w:val="000000"/>
              </w:rPr>
              <w:t>6,07</w:t>
            </w:r>
          </w:p>
        </w:tc>
      </w:tr>
      <w:tr w:rsidR="006C4232" w14:paraId="781CB175"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61653E52" w14:textId="77777777" w:rsidR="006C4232" w:rsidRDefault="008165C6">
            <w:pPr>
              <w:rPr>
                <w:color w:val="000000"/>
              </w:rPr>
            </w:pPr>
            <w:r>
              <w:rPr>
                <w:color w:val="000000"/>
              </w:rPr>
              <w:t>№11</w:t>
            </w:r>
          </w:p>
        </w:tc>
        <w:tc>
          <w:tcPr>
            <w:tcW w:w="2835" w:type="dxa"/>
            <w:tcBorders>
              <w:top w:val="nil"/>
              <w:left w:val="nil"/>
              <w:bottom w:val="single" w:sz="4" w:space="0" w:color="000000"/>
              <w:right w:val="single" w:sz="4" w:space="0" w:color="000000"/>
            </w:tcBorders>
            <w:vAlign w:val="center"/>
          </w:tcPr>
          <w:p w14:paraId="0414C222" w14:textId="77777777" w:rsidR="006C4232" w:rsidRDefault="008165C6">
            <w:pPr>
              <w:jc w:val="center"/>
              <w:rPr>
                <w:color w:val="000000"/>
              </w:rPr>
            </w:pPr>
            <w:r>
              <w:rPr>
                <w:color w:val="000000"/>
              </w:rPr>
              <w:t>1</w:t>
            </w:r>
          </w:p>
        </w:tc>
        <w:tc>
          <w:tcPr>
            <w:tcW w:w="2161" w:type="dxa"/>
            <w:tcBorders>
              <w:top w:val="nil"/>
              <w:left w:val="nil"/>
              <w:bottom w:val="single" w:sz="4" w:space="0" w:color="000000"/>
              <w:right w:val="single" w:sz="4" w:space="0" w:color="000000"/>
            </w:tcBorders>
            <w:vAlign w:val="center"/>
          </w:tcPr>
          <w:p w14:paraId="2B684CDF" w14:textId="77777777" w:rsidR="006C4232" w:rsidRDefault="008165C6">
            <w:pPr>
              <w:jc w:val="center"/>
              <w:rPr>
                <w:color w:val="000000"/>
              </w:rPr>
            </w:pPr>
            <w:r>
              <w:rPr>
                <w:color w:val="000000"/>
              </w:rPr>
              <w:t>15,79</w:t>
            </w:r>
          </w:p>
        </w:tc>
        <w:tc>
          <w:tcPr>
            <w:tcW w:w="2162" w:type="dxa"/>
            <w:tcBorders>
              <w:top w:val="nil"/>
              <w:left w:val="nil"/>
              <w:bottom w:val="single" w:sz="4" w:space="0" w:color="000000"/>
              <w:right w:val="single" w:sz="4" w:space="0" w:color="000000"/>
            </w:tcBorders>
            <w:vAlign w:val="center"/>
          </w:tcPr>
          <w:p w14:paraId="5B59DB88" w14:textId="77777777" w:rsidR="006C4232" w:rsidRDefault="008165C6">
            <w:pPr>
              <w:jc w:val="center"/>
              <w:rPr>
                <w:color w:val="000000"/>
              </w:rPr>
            </w:pPr>
            <w:r>
              <w:rPr>
                <w:color w:val="000000"/>
              </w:rPr>
              <w:t>51,35</w:t>
            </w:r>
          </w:p>
        </w:tc>
        <w:tc>
          <w:tcPr>
            <w:tcW w:w="2161" w:type="dxa"/>
            <w:tcBorders>
              <w:top w:val="nil"/>
              <w:left w:val="nil"/>
              <w:bottom w:val="single" w:sz="4" w:space="0" w:color="000000"/>
              <w:right w:val="single" w:sz="4" w:space="0" w:color="000000"/>
            </w:tcBorders>
            <w:vAlign w:val="center"/>
          </w:tcPr>
          <w:p w14:paraId="2147C60D" w14:textId="77777777" w:rsidR="006C4232" w:rsidRDefault="008165C6">
            <w:pPr>
              <w:jc w:val="center"/>
              <w:rPr>
                <w:color w:val="000000"/>
              </w:rPr>
            </w:pPr>
            <w:r>
              <w:rPr>
                <w:color w:val="000000"/>
              </w:rPr>
              <w:t>63,35</w:t>
            </w:r>
          </w:p>
        </w:tc>
        <w:tc>
          <w:tcPr>
            <w:tcW w:w="2162" w:type="dxa"/>
            <w:tcBorders>
              <w:top w:val="nil"/>
              <w:left w:val="nil"/>
              <w:bottom w:val="single" w:sz="4" w:space="0" w:color="000000"/>
              <w:right w:val="single" w:sz="4" w:space="0" w:color="000000"/>
            </w:tcBorders>
            <w:vAlign w:val="center"/>
          </w:tcPr>
          <w:p w14:paraId="5985ABCD" w14:textId="77777777" w:rsidR="006C4232" w:rsidRDefault="008165C6">
            <w:pPr>
              <w:jc w:val="center"/>
              <w:rPr>
                <w:color w:val="000000"/>
              </w:rPr>
            </w:pPr>
            <w:r>
              <w:rPr>
                <w:color w:val="000000"/>
              </w:rPr>
              <w:t>93,93</w:t>
            </w:r>
          </w:p>
        </w:tc>
      </w:tr>
      <w:tr w:rsidR="006C4232" w14:paraId="23C29A30"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7FD0DB79" w14:textId="77777777" w:rsidR="006C4232" w:rsidRDefault="008165C6">
            <w:pPr>
              <w:rPr>
                <w:color w:val="000000"/>
              </w:rPr>
            </w:pPr>
            <w:r>
              <w:rPr>
                <w:color w:val="000000"/>
              </w:rPr>
              <w:t>№12</w:t>
            </w:r>
          </w:p>
        </w:tc>
        <w:tc>
          <w:tcPr>
            <w:tcW w:w="2835" w:type="dxa"/>
            <w:tcBorders>
              <w:top w:val="nil"/>
              <w:left w:val="nil"/>
              <w:bottom w:val="single" w:sz="4" w:space="0" w:color="000000"/>
              <w:right w:val="single" w:sz="4" w:space="0" w:color="000000"/>
            </w:tcBorders>
            <w:vAlign w:val="center"/>
          </w:tcPr>
          <w:p w14:paraId="0A80A879" w14:textId="77777777" w:rsidR="006C4232" w:rsidRDefault="008165C6">
            <w:pPr>
              <w:jc w:val="center"/>
              <w:rPr>
                <w:color w:val="000000"/>
              </w:rPr>
            </w:pPr>
            <w:r>
              <w:rPr>
                <w:color w:val="000000"/>
              </w:rPr>
              <w:t>0</w:t>
            </w:r>
          </w:p>
        </w:tc>
        <w:tc>
          <w:tcPr>
            <w:tcW w:w="2161" w:type="dxa"/>
            <w:tcBorders>
              <w:top w:val="nil"/>
              <w:left w:val="nil"/>
              <w:bottom w:val="single" w:sz="4" w:space="0" w:color="000000"/>
              <w:right w:val="single" w:sz="4" w:space="0" w:color="000000"/>
            </w:tcBorders>
            <w:vAlign w:val="center"/>
          </w:tcPr>
          <w:p w14:paraId="04CBD2A6" w14:textId="77777777" w:rsidR="006C4232" w:rsidRDefault="008165C6">
            <w:pPr>
              <w:jc w:val="center"/>
              <w:rPr>
                <w:color w:val="000000"/>
              </w:rPr>
            </w:pPr>
            <w:r>
              <w:rPr>
                <w:color w:val="000000"/>
              </w:rPr>
              <w:t>86,84</w:t>
            </w:r>
          </w:p>
        </w:tc>
        <w:tc>
          <w:tcPr>
            <w:tcW w:w="2162" w:type="dxa"/>
            <w:tcBorders>
              <w:top w:val="nil"/>
              <w:left w:val="nil"/>
              <w:bottom w:val="single" w:sz="4" w:space="0" w:color="000000"/>
              <w:right w:val="single" w:sz="4" w:space="0" w:color="000000"/>
            </w:tcBorders>
            <w:vAlign w:val="center"/>
          </w:tcPr>
          <w:p w14:paraId="1A5CCF9F" w14:textId="77777777" w:rsidR="006C4232" w:rsidRDefault="008165C6">
            <w:pPr>
              <w:jc w:val="center"/>
              <w:rPr>
                <w:color w:val="000000"/>
              </w:rPr>
            </w:pPr>
            <w:r>
              <w:rPr>
                <w:color w:val="000000"/>
              </w:rPr>
              <w:t>56,76</w:t>
            </w:r>
          </w:p>
        </w:tc>
        <w:tc>
          <w:tcPr>
            <w:tcW w:w="2161" w:type="dxa"/>
            <w:tcBorders>
              <w:top w:val="nil"/>
              <w:left w:val="nil"/>
              <w:bottom w:val="single" w:sz="4" w:space="0" w:color="000000"/>
              <w:right w:val="single" w:sz="4" w:space="0" w:color="000000"/>
            </w:tcBorders>
            <w:vAlign w:val="center"/>
          </w:tcPr>
          <w:p w14:paraId="7595CBC5" w14:textId="77777777" w:rsidR="006C4232" w:rsidRDefault="008165C6">
            <w:pPr>
              <w:jc w:val="center"/>
              <w:rPr>
                <w:color w:val="000000"/>
              </w:rPr>
            </w:pPr>
            <w:r>
              <w:rPr>
                <w:color w:val="000000"/>
              </w:rPr>
              <w:t>29,19</w:t>
            </w:r>
          </w:p>
        </w:tc>
        <w:tc>
          <w:tcPr>
            <w:tcW w:w="2162" w:type="dxa"/>
            <w:tcBorders>
              <w:top w:val="nil"/>
              <w:left w:val="nil"/>
              <w:bottom w:val="single" w:sz="4" w:space="0" w:color="000000"/>
              <w:right w:val="single" w:sz="4" w:space="0" w:color="000000"/>
            </w:tcBorders>
            <w:vAlign w:val="center"/>
          </w:tcPr>
          <w:p w14:paraId="0EB72993" w14:textId="77777777" w:rsidR="006C4232" w:rsidRDefault="008165C6">
            <w:pPr>
              <w:jc w:val="center"/>
              <w:rPr>
                <w:color w:val="000000"/>
              </w:rPr>
            </w:pPr>
            <w:r>
              <w:rPr>
                <w:color w:val="000000"/>
              </w:rPr>
              <w:t>1,87</w:t>
            </w:r>
          </w:p>
        </w:tc>
      </w:tr>
      <w:tr w:rsidR="006C4232" w14:paraId="0FB73B14"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7BA1D63C" w14:textId="77777777" w:rsidR="006C4232" w:rsidRDefault="008165C6">
            <w:pPr>
              <w:rPr>
                <w:color w:val="000000"/>
              </w:rPr>
            </w:pPr>
            <w:r>
              <w:rPr>
                <w:color w:val="000000"/>
              </w:rPr>
              <w:t>№12</w:t>
            </w:r>
          </w:p>
        </w:tc>
        <w:tc>
          <w:tcPr>
            <w:tcW w:w="2835" w:type="dxa"/>
            <w:tcBorders>
              <w:top w:val="nil"/>
              <w:left w:val="nil"/>
              <w:bottom w:val="single" w:sz="4" w:space="0" w:color="000000"/>
              <w:right w:val="single" w:sz="4" w:space="0" w:color="000000"/>
            </w:tcBorders>
            <w:vAlign w:val="center"/>
          </w:tcPr>
          <w:p w14:paraId="0AA4C1D9" w14:textId="77777777" w:rsidR="006C4232" w:rsidRDefault="008165C6">
            <w:pPr>
              <w:jc w:val="center"/>
              <w:rPr>
                <w:color w:val="000000"/>
              </w:rPr>
            </w:pPr>
            <w:r>
              <w:rPr>
                <w:color w:val="000000"/>
              </w:rPr>
              <w:t>1</w:t>
            </w:r>
          </w:p>
        </w:tc>
        <w:tc>
          <w:tcPr>
            <w:tcW w:w="2161" w:type="dxa"/>
            <w:tcBorders>
              <w:top w:val="nil"/>
              <w:left w:val="nil"/>
              <w:bottom w:val="single" w:sz="4" w:space="0" w:color="000000"/>
              <w:right w:val="single" w:sz="4" w:space="0" w:color="000000"/>
            </w:tcBorders>
            <w:vAlign w:val="center"/>
          </w:tcPr>
          <w:p w14:paraId="6DAD53A8" w14:textId="77777777" w:rsidR="006C4232" w:rsidRDefault="008165C6">
            <w:pPr>
              <w:jc w:val="center"/>
              <w:rPr>
                <w:color w:val="000000"/>
              </w:rPr>
            </w:pPr>
            <w:r>
              <w:rPr>
                <w:color w:val="000000"/>
              </w:rPr>
              <w:t>13,16</w:t>
            </w:r>
          </w:p>
        </w:tc>
        <w:tc>
          <w:tcPr>
            <w:tcW w:w="2162" w:type="dxa"/>
            <w:tcBorders>
              <w:top w:val="nil"/>
              <w:left w:val="nil"/>
              <w:bottom w:val="single" w:sz="4" w:space="0" w:color="000000"/>
              <w:right w:val="single" w:sz="4" w:space="0" w:color="000000"/>
            </w:tcBorders>
            <w:vAlign w:val="center"/>
          </w:tcPr>
          <w:p w14:paraId="2D6F4C38" w14:textId="77777777" w:rsidR="006C4232" w:rsidRDefault="008165C6">
            <w:pPr>
              <w:jc w:val="center"/>
              <w:rPr>
                <w:color w:val="000000"/>
              </w:rPr>
            </w:pPr>
            <w:r>
              <w:rPr>
                <w:color w:val="000000"/>
              </w:rPr>
              <w:t>30,63</w:t>
            </w:r>
          </w:p>
        </w:tc>
        <w:tc>
          <w:tcPr>
            <w:tcW w:w="2161" w:type="dxa"/>
            <w:tcBorders>
              <w:top w:val="nil"/>
              <w:left w:val="nil"/>
              <w:bottom w:val="single" w:sz="4" w:space="0" w:color="000000"/>
              <w:right w:val="single" w:sz="4" w:space="0" w:color="000000"/>
            </w:tcBorders>
            <w:vAlign w:val="center"/>
          </w:tcPr>
          <w:p w14:paraId="21CBC14F" w14:textId="77777777" w:rsidR="006C4232" w:rsidRDefault="008165C6">
            <w:pPr>
              <w:jc w:val="center"/>
              <w:rPr>
                <w:color w:val="000000"/>
              </w:rPr>
            </w:pPr>
            <w:r>
              <w:rPr>
                <w:color w:val="000000"/>
              </w:rPr>
              <w:t>36,65</w:t>
            </w:r>
          </w:p>
        </w:tc>
        <w:tc>
          <w:tcPr>
            <w:tcW w:w="2162" w:type="dxa"/>
            <w:tcBorders>
              <w:top w:val="nil"/>
              <w:left w:val="nil"/>
              <w:bottom w:val="single" w:sz="4" w:space="0" w:color="000000"/>
              <w:right w:val="single" w:sz="4" w:space="0" w:color="000000"/>
            </w:tcBorders>
            <w:vAlign w:val="center"/>
          </w:tcPr>
          <w:p w14:paraId="20C3B9AF" w14:textId="77777777" w:rsidR="006C4232" w:rsidRDefault="008165C6">
            <w:pPr>
              <w:jc w:val="center"/>
              <w:rPr>
                <w:color w:val="000000"/>
              </w:rPr>
            </w:pPr>
            <w:r>
              <w:rPr>
                <w:color w:val="000000"/>
              </w:rPr>
              <w:t>25,23</w:t>
            </w:r>
          </w:p>
        </w:tc>
      </w:tr>
      <w:tr w:rsidR="006C4232" w14:paraId="316B97CA"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03623334" w14:textId="77777777" w:rsidR="006C4232" w:rsidRDefault="008165C6">
            <w:pPr>
              <w:rPr>
                <w:color w:val="000000"/>
              </w:rPr>
            </w:pPr>
            <w:r>
              <w:rPr>
                <w:color w:val="000000"/>
              </w:rPr>
              <w:t>№12</w:t>
            </w:r>
          </w:p>
        </w:tc>
        <w:tc>
          <w:tcPr>
            <w:tcW w:w="2835" w:type="dxa"/>
            <w:tcBorders>
              <w:top w:val="nil"/>
              <w:left w:val="nil"/>
              <w:bottom w:val="single" w:sz="4" w:space="0" w:color="000000"/>
              <w:right w:val="single" w:sz="4" w:space="0" w:color="000000"/>
            </w:tcBorders>
            <w:vAlign w:val="center"/>
          </w:tcPr>
          <w:p w14:paraId="6953098F" w14:textId="77777777" w:rsidR="006C4232" w:rsidRDefault="008165C6">
            <w:pPr>
              <w:jc w:val="center"/>
              <w:rPr>
                <w:color w:val="000000"/>
              </w:rPr>
            </w:pPr>
            <w:r>
              <w:rPr>
                <w:color w:val="000000"/>
              </w:rPr>
              <w:t>2</w:t>
            </w:r>
          </w:p>
        </w:tc>
        <w:tc>
          <w:tcPr>
            <w:tcW w:w="2161" w:type="dxa"/>
            <w:tcBorders>
              <w:top w:val="nil"/>
              <w:left w:val="nil"/>
              <w:bottom w:val="single" w:sz="4" w:space="0" w:color="000000"/>
              <w:right w:val="single" w:sz="4" w:space="0" w:color="000000"/>
            </w:tcBorders>
            <w:vAlign w:val="center"/>
          </w:tcPr>
          <w:p w14:paraId="31A2B194" w14:textId="77777777" w:rsidR="006C4232" w:rsidRDefault="008165C6">
            <w:pPr>
              <w:jc w:val="center"/>
              <w:rPr>
                <w:color w:val="000000"/>
              </w:rPr>
            </w:pPr>
            <w:r>
              <w:rPr>
                <w:color w:val="000000"/>
              </w:rPr>
              <w:t>0</w:t>
            </w:r>
          </w:p>
        </w:tc>
        <w:tc>
          <w:tcPr>
            <w:tcW w:w="2162" w:type="dxa"/>
            <w:tcBorders>
              <w:top w:val="nil"/>
              <w:left w:val="nil"/>
              <w:bottom w:val="single" w:sz="4" w:space="0" w:color="000000"/>
              <w:right w:val="single" w:sz="4" w:space="0" w:color="000000"/>
            </w:tcBorders>
            <w:vAlign w:val="center"/>
          </w:tcPr>
          <w:p w14:paraId="4983538E" w14:textId="77777777" w:rsidR="006C4232" w:rsidRDefault="008165C6">
            <w:pPr>
              <w:jc w:val="center"/>
              <w:rPr>
                <w:color w:val="000000"/>
              </w:rPr>
            </w:pPr>
            <w:r>
              <w:rPr>
                <w:color w:val="000000"/>
              </w:rPr>
              <w:t>12,61</w:t>
            </w:r>
          </w:p>
        </w:tc>
        <w:tc>
          <w:tcPr>
            <w:tcW w:w="2161" w:type="dxa"/>
            <w:tcBorders>
              <w:top w:val="nil"/>
              <w:left w:val="nil"/>
              <w:bottom w:val="single" w:sz="4" w:space="0" w:color="000000"/>
              <w:right w:val="single" w:sz="4" w:space="0" w:color="000000"/>
            </w:tcBorders>
            <w:vAlign w:val="center"/>
          </w:tcPr>
          <w:p w14:paraId="4E2951CA" w14:textId="77777777" w:rsidR="006C4232" w:rsidRDefault="008165C6">
            <w:pPr>
              <w:jc w:val="center"/>
              <w:rPr>
                <w:color w:val="000000"/>
              </w:rPr>
            </w:pPr>
            <w:r>
              <w:rPr>
                <w:color w:val="000000"/>
              </w:rPr>
              <w:t>34,16</w:t>
            </w:r>
          </w:p>
        </w:tc>
        <w:tc>
          <w:tcPr>
            <w:tcW w:w="2162" w:type="dxa"/>
            <w:tcBorders>
              <w:top w:val="nil"/>
              <w:left w:val="nil"/>
              <w:bottom w:val="single" w:sz="4" w:space="0" w:color="000000"/>
              <w:right w:val="single" w:sz="4" w:space="0" w:color="000000"/>
            </w:tcBorders>
            <w:vAlign w:val="center"/>
          </w:tcPr>
          <w:p w14:paraId="22339F1B" w14:textId="77777777" w:rsidR="006C4232" w:rsidRDefault="008165C6">
            <w:pPr>
              <w:jc w:val="center"/>
              <w:rPr>
                <w:color w:val="000000"/>
              </w:rPr>
            </w:pPr>
            <w:r>
              <w:rPr>
                <w:color w:val="000000"/>
              </w:rPr>
              <w:t>72,9</w:t>
            </w:r>
          </w:p>
        </w:tc>
      </w:tr>
      <w:tr w:rsidR="006C4232" w14:paraId="110C2133"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07AAF714" w14:textId="77777777" w:rsidR="006C4232" w:rsidRDefault="008165C6">
            <w:pPr>
              <w:rPr>
                <w:color w:val="000000"/>
              </w:rPr>
            </w:pPr>
            <w:r>
              <w:rPr>
                <w:color w:val="000000"/>
              </w:rPr>
              <w:t>№13</w:t>
            </w:r>
          </w:p>
        </w:tc>
        <w:tc>
          <w:tcPr>
            <w:tcW w:w="2835" w:type="dxa"/>
            <w:tcBorders>
              <w:top w:val="nil"/>
              <w:left w:val="nil"/>
              <w:bottom w:val="single" w:sz="4" w:space="0" w:color="000000"/>
              <w:right w:val="single" w:sz="4" w:space="0" w:color="000000"/>
            </w:tcBorders>
            <w:vAlign w:val="center"/>
          </w:tcPr>
          <w:p w14:paraId="44D573D0" w14:textId="77777777" w:rsidR="006C4232" w:rsidRDefault="008165C6">
            <w:pPr>
              <w:jc w:val="center"/>
              <w:rPr>
                <w:color w:val="000000"/>
              </w:rPr>
            </w:pPr>
            <w:r>
              <w:rPr>
                <w:color w:val="000000"/>
              </w:rPr>
              <w:t>0</w:t>
            </w:r>
          </w:p>
        </w:tc>
        <w:tc>
          <w:tcPr>
            <w:tcW w:w="2161" w:type="dxa"/>
            <w:tcBorders>
              <w:top w:val="nil"/>
              <w:left w:val="nil"/>
              <w:bottom w:val="single" w:sz="4" w:space="0" w:color="000000"/>
              <w:right w:val="single" w:sz="4" w:space="0" w:color="000000"/>
            </w:tcBorders>
            <w:vAlign w:val="center"/>
          </w:tcPr>
          <w:p w14:paraId="4BC8B938" w14:textId="77777777" w:rsidR="006C4232" w:rsidRDefault="008165C6">
            <w:pPr>
              <w:jc w:val="center"/>
              <w:rPr>
                <w:color w:val="000000"/>
              </w:rPr>
            </w:pPr>
            <w:r>
              <w:rPr>
                <w:color w:val="000000"/>
              </w:rPr>
              <w:t>92,11</w:t>
            </w:r>
          </w:p>
        </w:tc>
        <w:tc>
          <w:tcPr>
            <w:tcW w:w="2162" w:type="dxa"/>
            <w:tcBorders>
              <w:top w:val="nil"/>
              <w:left w:val="nil"/>
              <w:bottom w:val="single" w:sz="4" w:space="0" w:color="000000"/>
              <w:right w:val="single" w:sz="4" w:space="0" w:color="000000"/>
            </w:tcBorders>
            <w:vAlign w:val="center"/>
          </w:tcPr>
          <w:p w14:paraId="6E767E32" w14:textId="77777777" w:rsidR="006C4232" w:rsidRDefault="008165C6">
            <w:pPr>
              <w:jc w:val="center"/>
              <w:rPr>
                <w:color w:val="000000"/>
              </w:rPr>
            </w:pPr>
            <w:r>
              <w:rPr>
                <w:color w:val="000000"/>
              </w:rPr>
              <w:t>59,46</w:t>
            </w:r>
          </w:p>
        </w:tc>
        <w:tc>
          <w:tcPr>
            <w:tcW w:w="2161" w:type="dxa"/>
            <w:tcBorders>
              <w:top w:val="nil"/>
              <w:left w:val="nil"/>
              <w:bottom w:val="single" w:sz="4" w:space="0" w:color="000000"/>
              <w:right w:val="single" w:sz="4" w:space="0" w:color="000000"/>
            </w:tcBorders>
            <w:vAlign w:val="center"/>
          </w:tcPr>
          <w:p w14:paraId="52D430BC" w14:textId="77777777" w:rsidR="006C4232" w:rsidRDefault="008165C6">
            <w:pPr>
              <w:jc w:val="center"/>
              <w:rPr>
                <w:color w:val="000000"/>
              </w:rPr>
            </w:pPr>
            <w:r>
              <w:rPr>
                <w:color w:val="000000"/>
              </w:rPr>
              <w:t>15,53</w:t>
            </w:r>
          </w:p>
        </w:tc>
        <w:tc>
          <w:tcPr>
            <w:tcW w:w="2162" w:type="dxa"/>
            <w:tcBorders>
              <w:top w:val="nil"/>
              <w:left w:val="nil"/>
              <w:bottom w:val="single" w:sz="4" w:space="0" w:color="000000"/>
              <w:right w:val="single" w:sz="4" w:space="0" w:color="000000"/>
            </w:tcBorders>
            <w:vAlign w:val="center"/>
          </w:tcPr>
          <w:p w14:paraId="315E7DC8" w14:textId="77777777" w:rsidR="006C4232" w:rsidRDefault="008165C6">
            <w:pPr>
              <w:jc w:val="center"/>
              <w:rPr>
                <w:color w:val="000000"/>
              </w:rPr>
            </w:pPr>
            <w:r>
              <w:rPr>
                <w:color w:val="000000"/>
              </w:rPr>
              <w:t>5,61</w:t>
            </w:r>
          </w:p>
        </w:tc>
      </w:tr>
      <w:tr w:rsidR="006C4232" w14:paraId="359B7805"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19625634" w14:textId="77777777" w:rsidR="006C4232" w:rsidRDefault="008165C6">
            <w:pPr>
              <w:rPr>
                <w:color w:val="000000"/>
              </w:rPr>
            </w:pPr>
            <w:r>
              <w:rPr>
                <w:color w:val="000000"/>
              </w:rPr>
              <w:t>№13</w:t>
            </w:r>
          </w:p>
        </w:tc>
        <w:tc>
          <w:tcPr>
            <w:tcW w:w="2835" w:type="dxa"/>
            <w:tcBorders>
              <w:top w:val="nil"/>
              <w:left w:val="nil"/>
              <w:bottom w:val="single" w:sz="4" w:space="0" w:color="000000"/>
              <w:right w:val="single" w:sz="4" w:space="0" w:color="000000"/>
            </w:tcBorders>
            <w:vAlign w:val="center"/>
          </w:tcPr>
          <w:p w14:paraId="6C91D6F7" w14:textId="77777777" w:rsidR="006C4232" w:rsidRDefault="008165C6">
            <w:pPr>
              <w:jc w:val="center"/>
              <w:rPr>
                <w:color w:val="000000"/>
              </w:rPr>
            </w:pPr>
            <w:r>
              <w:rPr>
                <w:color w:val="000000"/>
              </w:rPr>
              <w:t>1</w:t>
            </w:r>
          </w:p>
        </w:tc>
        <w:tc>
          <w:tcPr>
            <w:tcW w:w="2161" w:type="dxa"/>
            <w:tcBorders>
              <w:top w:val="nil"/>
              <w:left w:val="nil"/>
              <w:bottom w:val="single" w:sz="4" w:space="0" w:color="000000"/>
              <w:right w:val="single" w:sz="4" w:space="0" w:color="000000"/>
            </w:tcBorders>
            <w:vAlign w:val="center"/>
          </w:tcPr>
          <w:p w14:paraId="31F0A5E9" w14:textId="77777777" w:rsidR="006C4232" w:rsidRDefault="008165C6">
            <w:pPr>
              <w:jc w:val="center"/>
              <w:rPr>
                <w:color w:val="000000"/>
              </w:rPr>
            </w:pPr>
            <w:r>
              <w:rPr>
                <w:color w:val="000000"/>
              </w:rPr>
              <w:t>7,89</w:t>
            </w:r>
          </w:p>
        </w:tc>
        <w:tc>
          <w:tcPr>
            <w:tcW w:w="2162" w:type="dxa"/>
            <w:tcBorders>
              <w:top w:val="nil"/>
              <w:left w:val="nil"/>
              <w:bottom w:val="single" w:sz="4" w:space="0" w:color="000000"/>
              <w:right w:val="single" w:sz="4" w:space="0" w:color="000000"/>
            </w:tcBorders>
            <w:vAlign w:val="center"/>
          </w:tcPr>
          <w:p w14:paraId="7819AFF0" w14:textId="77777777" w:rsidR="006C4232" w:rsidRDefault="008165C6">
            <w:pPr>
              <w:jc w:val="center"/>
              <w:rPr>
                <w:color w:val="000000"/>
              </w:rPr>
            </w:pPr>
            <w:r>
              <w:rPr>
                <w:color w:val="000000"/>
              </w:rPr>
              <w:t>40,54</w:t>
            </w:r>
          </w:p>
        </w:tc>
        <w:tc>
          <w:tcPr>
            <w:tcW w:w="2161" w:type="dxa"/>
            <w:tcBorders>
              <w:top w:val="nil"/>
              <w:left w:val="nil"/>
              <w:bottom w:val="single" w:sz="4" w:space="0" w:color="000000"/>
              <w:right w:val="single" w:sz="4" w:space="0" w:color="000000"/>
            </w:tcBorders>
            <w:vAlign w:val="center"/>
          </w:tcPr>
          <w:p w14:paraId="0C7F714B" w14:textId="77777777" w:rsidR="006C4232" w:rsidRDefault="008165C6">
            <w:pPr>
              <w:jc w:val="center"/>
              <w:rPr>
                <w:color w:val="000000"/>
              </w:rPr>
            </w:pPr>
            <w:r>
              <w:rPr>
                <w:color w:val="000000"/>
              </w:rPr>
              <w:t>84,47</w:t>
            </w:r>
          </w:p>
        </w:tc>
        <w:tc>
          <w:tcPr>
            <w:tcW w:w="2162" w:type="dxa"/>
            <w:tcBorders>
              <w:top w:val="nil"/>
              <w:left w:val="nil"/>
              <w:bottom w:val="single" w:sz="4" w:space="0" w:color="000000"/>
              <w:right w:val="single" w:sz="4" w:space="0" w:color="000000"/>
            </w:tcBorders>
            <w:vAlign w:val="center"/>
          </w:tcPr>
          <w:p w14:paraId="1029FB54" w14:textId="77777777" w:rsidR="006C4232" w:rsidRDefault="008165C6">
            <w:pPr>
              <w:jc w:val="center"/>
              <w:rPr>
                <w:color w:val="000000"/>
              </w:rPr>
            </w:pPr>
            <w:r>
              <w:rPr>
                <w:color w:val="000000"/>
              </w:rPr>
              <w:t>94,39</w:t>
            </w:r>
          </w:p>
        </w:tc>
      </w:tr>
      <w:tr w:rsidR="006C4232" w14:paraId="173BB43F"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28581BA1" w14:textId="77777777" w:rsidR="006C4232" w:rsidRDefault="008165C6">
            <w:pPr>
              <w:rPr>
                <w:color w:val="000000"/>
              </w:rPr>
            </w:pPr>
            <w:r>
              <w:rPr>
                <w:color w:val="000000"/>
              </w:rPr>
              <w:t>№14</w:t>
            </w:r>
          </w:p>
        </w:tc>
        <w:tc>
          <w:tcPr>
            <w:tcW w:w="2835" w:type="dxa"/>
            <w:tcBorders>
              <w:top w:val="nil"/>
              <w:left w:val="nil"/>
              <w:bottom w:val="single" w:sz="4" w:space="0" w:color="000000"/>
              <w:right w:val="single" w:sz="4" w:space="0" w:color="000000"/>
            </w:tcBorders>
            <w:vAlign w:val="center"/>
          </w:tcPr>
          <w:p w14:paraId="5728B1B9" w14:textId="77777777" w:rsidR="006C4232" w:rsidRDefault="008165C6">
            <w:pPr>
              <w:jc w:val="center"/>
              <w:rPr>
                <w:color w:val="000000"/>
              </w:rPr>
            </w:pPr>
            <w:r>
              <w:rPr>
                <w:color w:val="000000"/>
              </w:rPr>
              <w:t>0</w:t>
            </w:r>
          </w:p>
        </w:tc>
        <w:tc>
          <w:tcPr>
            <w:tcW w:w="2161" w:type="dxa"/>
            <w:tcBorders>
              <w:top w:val="nil"/>
              <w:left w:val="nil"/>
              <w:bottom w:val="single" w:sz="4" w:space="0" w:color="000000"/>
              <w:right w:val="single" w:sz="4" w:space="0" w:color="000000"/>
            </w:tcBorders>
            <w:vAlign w:val="center"/>
          </w:tcPr>
          <w:p w14:paraId="4F36F5ED" w14:textId="77777777" w:rsidR="006C4232" w:rsidRDefault="008165C6">
            <w:pPr>
              <w:jc w:val="center"/>
              <w:rPr>
                <w:color w:val="000000"/>
              </w:rPr>
            </w:pPr>
            <w:r>
              <w:rPr>
                <w:color w:val="000000"/>
              </w:rPr>
              <w:t>78,95</w:t>
            </w:r>
          </w:p>
        </w:tc>
        <w:tc>
          <w:tcPr>
            <w:tcW w:w="2162" w:type="dxa"/>
            <w:tcBorders>
              <w:top w:val="nil"/>
              <w:left w:val="nil"/>
              <w:bottom w:val="single" w:sz="4" w:space="0" w:color="000000"/>
              <w:right w:val="single" w:sz="4" w:space="0" w:color="000000"/>
            </w:tcBorders>
            <w:vAlign w:val="center"/>
          </w:tcPr>
          <w:p w14:paraId="0A855846" w14:textId="77777777" w:rsidR="006C4232" w:rsidRDefault="008165C6">
            <w:pPr>
              <w:jc w:val="center"/>
              <w:rPr>
                <w:color w:val="000000"/>
              </w:rPr>
            </w:pPr>
            <w:r>
              <w:rPr>
                <w:color w:val="000000"/>
              </w:rPr>
              <w:t>57,66</w:t>
            </w:r>
          </w:p>
        </w:tc>
        <w:tc>
          <w:tcPr>
            <w:tcW w:w="2161" w:type="dxa"/>
            <w:tcBorders>
              <w:top w:val="nil"/>
              <w:left w:val="nil"/>
              <w:bottom w:val="single" w:sz="4" w:space="0" w:color="000000"/>
              <w:right w:val="single" w:sz="4" w:space="0" w:color="000000"/>
            </w:tcBorders>
            <w:vAlign w:val="center"/>
          </w:tcPr>
          <w:p w14:paraId="38981A5F" w14:textId="77777777" w:rsidR="006C4232" w:rsidRDefault="008165C6">
            <w:pPr>
              <w:jc w:val="center"/>
              <w:rPr>
                <w:color w:val="000000"/>
              </w:rPr>
            </w:pPr>
            <w:r>
              <w:rPr>
                <w:color w:val="000000"/>
              </w:rPr>
              <w:t>17,39</w:t>
            </w:r>
          </w:p>
        </w:tc>
        <w:tc>
          <w:tcPr>
            <w:tcW w:w="2162" w:type="dxa"/>
            <w:tcBorders>
              <w:top w:val="nil"/>
              <w:left w:val="nil"/>
              <w:bottom w:val="single" w:sz="4" w:space="0" w:color="000000"/>
              <w:right w:val="single" w:sz="4" w:space="0" w:color="000000"/>
            </w:tcBorders>
            <w:vAlign w:val="center"/>
          </w:tcPr>
          <w:p w14:paraId="3E38770B" w14:textId="77777777" w:rsidR="006C4232" w:rsidRDefault="008165C6">
            <w:pPr>
              <w:jc w:val="center"/>
              <w:rPr>
                <w:color w:val="000000"/>
              </w:rPr>
            </w:pPr>
            <w:r>
              <w:rPr>
                <w:color w:val="000000"/>
              </w:rPr>
              <w:t>5,14</w:t>
            </w:r>
          </w:p>
        </w:tc>
      </w:tr>
      <w:tr w:rsidR="006C4232" w14:paraId="141B19BB"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687E80CB" w14:textId="77777777" w:rsidR="006C4232" w:rsidRDefault="008165C6">
            <w:pPr>
              <w:rPr>
                <w:color w:val="000000"/>
              </w:rPr>
            </w:pPr>
            <w:r>
              <w:rPr>
                <w:color w:val="000000"/>
              </w:rPr>
              <w:t>№14</w:t>
            </w:r>
          </w:p>
        </w:tc>
        <w:tc>
          <w:tcPr>
            <w:tcW w:w="2835" w:type="dxa"/>
            <w:tcBorders>
              <w:top w:val="nil"/>
              <w:left w:val="nil"/>
              <w:bottom w:val="single" w:sz="4" w:space="0" w:color="000000"/>
              <w:right w:val="single" w:sz="4" w:space="0" w:color="000000"/>
            </w:tcBorders>
            <w:vAlign w:val="center"/>
          </w:tcPr>
          <w:p w14:paraId="581FD685" w14:textId="77777777" w:rsidR="006C4232" w:rsidRDefault="008165C6">
            <w:pPr>
              <w:jc w:val="center"/>
              <w:rPr>
                <w:color w:val="000000"/>
              </w:rPr>
            </w:pPr>
            <w:r>
              <w:rPr>
                <w:color w:val="000000"/>
              </w:rPr>
              <w:t>1</w:t>
            </w:r>
          </w:p>
        </w:tc>
        <w:tc>
          <w:tcPr>
            <w:tcW w:w="2161" w:type="dxa"/>
            <w:tcBorders>
              <w:top w:val="nil"/>
              <w:left w:val="nil"/>
              <w:bottom w:val="single" w:sz="4" w:space="0" w:color="000000"/>
              <w:right w:val="single" w:sz="4" w:space="0" w:color="000000"/>
            </w:tcBorders>
            <w:vAlign w:val="center"/>
          </w:tcPr>
          <w:p w14:paraId="58757FEF" w14:textId="77777777" w:rsidR="006C4232" w:rsidRDefault="008165C6">
            <w:pPr>
              <w:jc w:val="center"/>
              <w:rPr>
                <w:color w:val="000000"/>
              </w:rPr>
            </w:pPr>
            <w:r>
              <w:rPr>
                <w:color w:val="000000"/>
              </w:rPr>
              <w:t>21,05</w:t>
            </w:r>
          </w:p>
        </w:tc>
        <w:tc>
          <w:tcPr>
            <w:tcW w:w="2162" w:type="dxa"/>
            <w:tcBorders>
              <w:top w:val="nil"/>
              <w:left w:val="nil"/>
              <w:bottom w:val="single" w:sz="4" w:space="0" w:color="000000"/>
              <w:right w:val="single" w:sz="4" w:space="0" w:color="000000"/>
            </w:tcBorders>
            <w:vAlign w:val="center"/>
          </w:tcPr>
          <w:p w14:paraId="2EB9E8F0" w14:textId="77777777" w:rsidR="006C4232" w:rsidRDefault="008165C6">
            <w:pPr>
              <w:jc w:val="center"/>
              <w:rPr>
                <w:color w:val="000000"/>
              </w:rPr>
            </w:pPr>
            <w:r>
              <w:rPr>
                <w:color w:val="000000"/>
              </w:rPr>
              <w:t>42,34</w:t>
            </w:r>
          </w:p>
        </w:tc>
        <w:tc>
          <w:tcPr>
            <w:tcW w:w="2161" w:type="dxa"/>
            <w:tcBorders>
              <w:top w:val="nil"/>
              <w:left w:val="nil"/>
              <w:bottom w:val="single" w:sz="4" w:space="0" w:color="000000"/>
              <w:right w:val="single" w:sz="4" w:space="0" w:color="000000"/>
            </w:tcBorders>
            <w:vAlign w:val="center"/>
          </w:tcPr>
          <w:p w14:paraId="2D2A155B" w14:textId="77777777" w:rsidR="006C4232" w:rsidRDefault="008165C6">
            <w:pPr>
              <w:jc w:val="center"/>
              <w:rPr>
                <w:color w:val="000000"/>
              </w:rPr>
            </w:pPr>
            <w:r>
              <w:rPr>
                <w:color w:val="000000"/>
              </w:rPr>
              <w:t>82,61</w:t>
            </w:r>
          </w:p>
        </w:tc>
        <w:tc>
          <w:tcPr>
            <w:tcW w:w="2162" w:type="dxa"/>
            <w:tcBorders>
              <w:top w:val="nil"/>
              <w:left w:val="nil"/>
              <w:bottom w:val="single" w:sz="4" w:space="0" w:color="000000"/>
              <w:right w:val="single" w:sz="4" w:space="0" w:color="000000"/>
            </w:tcBorders>
            <w:vAlign w:val="center"/>
          </w:tcPr>
          <w:p w14:paraId="4282198D" w14:textId="77777777" w:rsidR="006C4232" w:rsidRDefault="008165C6">
            <w:pPr>
              <w:jc w:val="center"/>
              <w:rPr>
                <w:color w:val="000000"/>
              </w:rPr>
            </w:pPr>
            <w:r>
              <w:rPr>
                <w:color w:val="000000"/>
              </w:rPr>
              <w:t>94,86</w:t>
            </w:r>
          </w:p>
        </w:tc>
      </w:tr>
      <w:tr w:rsidR="006C4232" w14:paraId="559190BD"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6EB6D6CC" w14:textId="77777777" w:rsidR="006C4232" w:rsidRDefault="008165C6">
            <w:pPr>
              <w:rPr>
                <w:color w:val="000000"/>
              </w:rPr>
            </w:pPr>
            <w:r>
              <w:rPr>
                <w:color w:val="000000"/>
              </w:rPr>
              <w:t>№15</w:t>
            </w:r>
          </w:p>
        </w:tc>
        <w:tc>
          <w:tcPr>
            <w:tcW w:w="2835" w:type="dxa"/>
            <w:tcBorders>
              <w:top w:val="nil"/>
              <w:left w:val="nil"/>
              <w:bottom w:val="single" w:sz="4" w:space="0" w:color="000000"/>
              <w:right w:val="single" w:sz="4" w:space="0" w:color="000000"/>
            </w:tcBorders>
            <w:vAlign w:val="center"/>
          </w:tcPr>
          <w:p w14:paraId="775B5554" w14:textId="77777777" w:rsidR="006C4232" w:rsidRDefault="008165C6">
            <w:pPr>
              <w:jc w:val="center"/>
              <w:rPr>
                <w:color w:val="000000"/>
              </w:rPr>
            </w:pPr>
            <w:r>
              <w:rPr>
                <w:color w:val="000000"/>
              </w:rPr>
              <w:t>0</w:t>
            </w:r>
          </w:p>
        </w:tc>
        <w:tc>
          <w:tcPr>
            <w:tcW w:w="2161" w:type="dxa"/>
            <w:tcBorders>
              <w:top w:val="nil"/>
              <w:left w:val="nil"/>
              <w:bottom w:val="single" w:sz="4" w:space="0" w:color="000000"/>
              <w:right w:val="single" w:sz="4" w:space="0" w:color="000000"/>
            </w:tcBorders>
            <w:vAlign w:val="center"/>
          </w:tcPr>
          <w:p w14:paraId="05E57639" w14:textId="77777777" w:rsidR="006C4232" w:rsidRDefault="008165C6">
            <w:pPr>
              <w:jc w:val="center"/>
              <w:rPr>
                <w:color w:val="000000"/>
              </w:rPr>
            </w:pPr>
            <w:r>
              <w:rPr>
                <w:color w:val="000000"/>
              </w:rPr>
              <w:t>65,79</w:t>
            </w:r>
          </w:p>
        </w:tc>
        <w:tc>
          <w:tcPr>
            <w:tcW w:w="2162" w:type="dxa"/>
            <w:tcBorders>
              <w:top w:val="nil"/>
              <w:left w:val="nil"/>
              <w:bottom w:val="single" w:sz="4" w:space="0" w:color="000000"/>
              <w:right w:val="single" w:sz="4" w:space="0" w:color="000000"/>
            </w:tcBorders>
            <w:vAlign w:val="center"/>
          </w:tcPr>
          <w:p w14:paraId="4EF5222D" w14:textId="77777777" w:rsidR="006C4232" w:rsidRDefault="008165C6">
            <w:pPr>
              <w:jc w:val="center"/>
              <w:rPr>
                <w:color w:val="000000"/>
              </w:rPr>
            </w:pPr>
            <w:r>
              <w:rPr>
                <w:color w:val="000000"/>
              </w:rPr>
              <w:t>27,93</w:t>
            </w:r>
          </w:p>
        </w:tc>
        <w:tc>
          <w:tcPr>
            <w:tcW w:w="2161" w:type="dxa"/>
            <w:tcBorders>
              <w:top w:val="nil"/>
              <w:left w:val="nil"/>
              <w:bottom w:val="single" w:sz="4" w:space="0" w:color="000000"/>
              <w:right w:val="single" w:sz="4" w:space="0" w:color="000000"/>
            </w:tcBorders>
            <w:vAlign w:val="center"/>
          </w:tcPr>
          <w:p w14:paraId="2D2CFE67" w14:textId="77777777" w:rsidR="006C4232" w:rsidRDefault="008165C6">
            <w:pPr>
              <w:jc w:val="center"/>
              <w:rPr>
                <w:color w:val="000000"/>
              </w:rPr>
            </w:pPr>
            <w:r>
              <w:rPr>
                <w:color w:val="000000"/>
              </w:rPr>
              <w:t>14,91</w:t>
            </w:r>
          </w:p>
        </w:tc>
        <w:tc>
          <w:tcPr>
            <w:tcW w:w="2162" w:type="dxa"/>
            <w:tcBorders>
              <w:top w:val="nil"/>
              <w:left w:val="nil"/>
              <w:bottom w:val="single" w:sz="4" w:space="0" w:color="000000"/>
              <w:right w:val="single" w:sz="4" w:space="0" w:color="000000"/>
            </w:tcBorders>
            <w:vAlign w:val="center"/>
          </w:tcPr>
          <w:p w14:paraId="32287808" w14:textId="77777777" w:rsidR="006C4232" w:rsidRDefault="008165C6">
            <w:pPr>
              <w:jc w:val="center"/>
              <w:rPr>
                <w:color w:val="000000"/>
              </w:rPr>
            </w:pPr>
            <w:r>
              <w:rPr>
                <w:color w:val="000000"/>
              </w:rPr>
              <w:t>1,4</w:t>
            </w:r>
          </w:p>
        </w:tc>
      </w:tr>
      <w:tr w:rsidR="006C4232" w14:paraId="7DE0479A"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4C6A8797" w14:textId="77777777" w:rsidR="006C4232" w:rsidRDefault="008165C6">
            <w:pPr>
              <w:rPr>
                <w:color w:val="000000"/>
              </w:rPr>
            </w:pPr>
            <w:r>
              <w:rPr>
                <w:color w:val="000000"/>
              </w:rPr>
              <w:t>№15</w:t>
            </w:r>
          </w:p>
        </w:tc>
        <w:tc>
          <w:tcPr>
            <w:tcW w:w="2835" w:type="dxa"/>
            <w:tcBorders>
              <w:top w:val="nil"/>
              <w:left w:val="nil"/>
              <w:bottom w:val="single" w:sz="4" w:space="0" w:color="000000"/>
              <w:right w:val="single" w:sz="4" w:space="0" w:color="000000"/>
            </w:tcBorders>
            <w:vAlign w:val="center"/>
          </w:tcPr>
          <w:p w14:paraId="2DE07908" w14:textId="77777777" w:rsidR="006C4232" w:rsidRDefault="008165C6">
            <w:pPr>
              <w:jc w:val="center"/>
              <w:rPr>
                <w:color w:val="000000"/>
              </w:rPr>
            </w:pPr>
            <w:r>
              <w:rPr>
                <w:color w:val="000000"/>
              </w:rPr>
              <w:t>1</w:t>
            </w:r>
          </w:p>
        </w:tc>
        <w:tc>
          <w:tcPr>
            <w:tcW w:w="2161" w:type="dxa"/>
            <w:tcBorders>
              <w:top w:val="nil"/>
              <w:left w:val="nil"/>
              <w:bottom w:val="single" w:sz="4" w:space="0" w:color="000000"/>
              <w:right w:val="single" w:sz="4" w:space="0" w:color="000000"/>
            </w:tcBorders>
            <w:vAlign w:val="center"/>
          </w:tcPr>
          <w:p w14:paraId="17900532" w14:textId="77777777" w:rsidR="006C4232" w:rsidRDefault="008165C6">
            <w:pPr>
              <w:jc w:val="center"/>
              <w:rPr>
                <w:color w:val="000000"/>
              </w:rPr>
            </w:pPr>
            <w:r>
              <w:rPr>
                <w:color w:val="000000"/>
              </w:rPr>
              <w:t>34,21</w:t>
            </w:r>
          </w:p>
        </w:tc>
        <w:tc>
          <w:tcPr>
            <w:tcW w:w="2162" w:type="dxa"/>
            <w:tcBorders>
              <w:top w:val="nil"/>
              <w:left w:val="nil"/>
              <w:bottom w:val="single" w:sz="4" w:space="0" w:color="000000"/>
              <w:right w:val="single" w:sz="4" w:space="0" w:color="000000"/>
            </w:tcBorders>
            <w:vAlign w:val="center"/>
          </w:tcPr>
          <w:p w14:paraId="0B24081D" w14:textId="77777777" w:rsidR="006C4232" w:rsidRDefault="008165C6">
            <w:pPr>
              <w:jc w:val="center"/>
              <w:rPr>
                <w:color w:val="000000"/>
              </w:rPr>
            </w:pPr>
            <w:r>
              <w:rPr>
                <w:color w:val="000000"/>
              </w:rPr>
              <w:t>72,07</w:t>
            </w:r>
          </w:p>
        </w:tc>
        <w:tc>
          <w:tcPr>
            <w:tcW w:w="2161" w:type="dxa"/>
            <w:tcBorders>
              <w:top w:val="nil"/>
              <w:left w:val="nil"/>
              <w:bottom w:val="single" w:sz="4" w:space="0" w:color="000000"/>
              <w:right w:val="single" w:sz="4" w:space="0" w:color="000000"/>
            </w:tcBorders>
            <w:vAlign w:val="center"/>
          </w:tcPr>
          <w:p w14:paraId="0057F5D0" w14:textId="77777777" w:rsidR="006C4232" w:rsidRDefault="008165C6">
            <w:pPr>
              <w:jc w:val="center"/>
              <w:rPr>
                <w:color w:val="000000"/>
              </w:rPr>
            </w:pPr>
            <w:r>
              <w:rPr>
                <w:color w:val="000000"/>
              </w:rPr>
              <w:t>85,09</w:t>
            </w:r>
          </w:p>
        </w:tc>
        <w:tc>
          <w:tcPr>
            <w:tcW w:w="2162" w:type="dxa"/>
            <w:tcBorders>
              <w:top w:val="nil"/>
              <w:left w:val="nil"/>
              <w:bottom w:val="single" w:sz="4" w:space="0" w:color="000000"/>
              <w:right w:val="single" w:sz="4" w:space="0" w:color="000000"/>
            </w:tcBorders>
            <w:vAlign w:val="center"/>
          </w:tcPr>
          <w:p w14:paraId="497DE5A8" w14:textId="77777777" w:rsidR="006C4232" w:rsidRDefault="008165C6">
            <w:pPr>
              <w:jc w:val="center"/>
              <w:rPr>
                <w:color w:val="000000"/>
              </w:rPr>
            </w:pPr>
            <w:r>
              <w:rPr>
                <w:color w:val="000000"/>
              </w:rPr>
              <w:t>98,6</w:t>
            </w:r>
          </w:p>
        </w:tc>
      </w:tr>
      <w:tr w:rsidR="006C4232" w14:paraId="677E8B34"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2027EAEA" w14:textId="77777777" w:rsidR="006C4232" w:rsidRDefault="008165C6">
            <w:pPr>
              <w:rPr>
                <w:color w:val="000000"/>
              </w:rPr>
            </w:pPr>
            <w:r>
              <w:rPr>
                <w:color w:val="000000"/>
              </w:rPr>
              <w:t>№16</w:t>
            </w:r>
          </w:p>
        </w:tc>
        <w:tc>
          <w:tcPr>
            <w:tcW w:w="2835" w:type="dxa"/>
            <w:tcBorders>
              <w:top w:val="nil"/>
              <w:left w:val="nil"/>
              <w:bottom w:val="single" w:sz="4" w:space="0" w:color="000000"/>
              <w:right w:val="single" w:sz="4" w:space="0" w:color="000000"/>
            </w:tcBorders>
            <w:vAlign w:val="center"/>
          </w:tcPr>
          <w:p w14:paraId="366BD22C" w14:textId="77777777" w:rsidR="006C4232" w:rsidRDefault="008165C6">
            <w:pPr>
              <w:jc w:val="center"/>
              <w:rPr>
                <w:color w:val="000000"/>
              </w:rPr>
            </w:pPr>
            <w:r>
              <w:rPr>
                <w:color w:val="000000"/>
              </w:rPr>
              <w:t>0</w:t>
            </w:r>
          </w:p>
        </w:tc>
        <w:tc>
          <w:tcPr>
            <w:tcW w:w="2161" w:type="dxa"/>
            <w:tcBorders>
              <w:top w:val="nil"/>
              <w:left w:val="nil"/>
              <w:bottom w:val="single" w:sz="4" w:space="0" w:color="000000"/>
              <w:right w:val="single" w:sz="4" w:space="0" w:color="000000"/>
            </w:tcBorders>
            <w:vAlign w:val="center"/>
          </w:tcPr>
          <w:p w14:paraId="616AC08B" w14:textId="77777777" w:rsidR="006C4232" w:rsidRDefault="008165C6">
            <w:pPr>
              <w:jc w:val="center"/>
              <w:rPr>
                <w:color w:val="000000"/>
              </w:rPr>
            </w:pPr>
            <w:r>
              <w:rPr>
                <w:color w:val="000000"/>
              </w:rPr>
              <w:t>65,79</w:t>
            </w:r>
          </w:p>
        </w:tc>
        <w:tc>
          <w:tcPr>
            <w:tcW w:w="2162" w:type="dxa"/>
            <w:tcBorders>
              <w:top w:val="nil"/>
              <w:left w:val="nil"/>
              <w:bottom w:val="single" w:sz="4" w:space="0" w:color="000000"/>
              <w:right w:val="single" w:sz="4" w:space="0" w:color="000000"/>
            </w:tcBorders>
            <w:vAlign w:val="center"/>
          </w:tcPr>
          <w:p w14:paraId="5769772D" w14:textId="77777777" w:rsidR="006C4232" w:rsidRDefault="008165C6">
            <w:pPr>
              <w:jc w:val="center"/>
              <w:rPr>
                <w:color w:val="000000"/>
              </w:rPr>
            </w:pPr>
            <w:r>
              <w:rPr>
                <w:color w:val="000000"/>
              </w:rPr>
              <w:t>65,77</w:t>
            </w:r>
          </w:p>
        </w:tc>
        <w:tc>
          <w:tcPr>
            <w:tcW w:w="2161" w:type="dxa"/>
            <w:tcBorders>
              <w:top w:val="nil"/>
              <w:left w:val="nil"/>
              <w:bottom w:val="single" w:sz="4" w:space="0" w:color="000000"/>
              <w:right w:val="single" w:sz="4" w:space="0" w:color="000000"/>
            </w:tcBorders>
            <w:vAlign w:val="center"/>
          </w:tcPr>
          <w:p w14:paraId="040DDBA8" w14:textId="77777777" w:rsidR="006C4232" w:rsidRDefault="008165C6">
            <w:pPr>
              <w:jc w:val="center"/>
              <w:rPr>
                <w:color w:val="000000"/>
              </w:rPr>
            </w:pPr>
            <w:r>
              <w:rPr>
                <w:color w:val="000000"/>
              </w:rPr>
              <w:t>52,8</w:t>
            </w:r>
          </w:p>
        </w:tc>
        <w:tc>
          <w:tcPr>
            <w:tcW w:w="2162" w:type="dxa"/>
            <w:tcBorders>
              <w:top w:val="nil"/>
              <w:left w:val="nil"/>
              <w:bottom w:val="single" w:sz="4" w:space="0" w:color="000000"/>
              <w:right w:val="single" w:sz="4" w:space="0" w:color="000000"/>
            </w:tcBorders>
            <w:vAlign w:val="center"/>
          </w:tcPr>
          <w:p w14:paraId="22B07B7F" w14:textId="77777777" w:rsidR="006C4232" w:rsidRDefault="008165C6">
            <w:pPr>
              <w:jc w:val="center"/>
              <w:rPr>
                <w:color w:val="000000"/>
              </w:rPr>
            </w:pPr>
            <w:r>
              <w:rPr>
                <w:color w:val="000000"/>
              </w:rPr>
              <w:t>25,7</w:t>
            </w:r>
          </w:p>
        </w:tc>
      </w:tr>
      <w:tr w:rsidR="006C4232" w14:paraId="35E5089E"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7CAF4272" w14:textId="77777777" w:rsidR="006C4232" w:rsidRDefault="008165C6">
            <w:pPr>
              <w:rPr>
                <w:color w:val="000000"/>
              </w:rPr>
            </w:pPr>
            <w:r>
              <w:rPr>
                <w:color w:val="000000"/>
              </w:rPr>
              <w:t>№16</w:t>
            </w:r>
          </w:p>
        </w:tc>
        <w:tc>
          <w:tcPr>
            <w:tcW w:w="2835" w:type="dxa"/>
            <w:tcBorders>
              <w:top w:val="nil"/>
              <w:left w:val="nil"/>
              <w:bottom w:val="single" w:sz="4" w:space="0" w:color="000000"/>
              <w:right w:val="single" w:sz="4" w:space="0" w:color="000000"/>
            </w:tcBorders>
            <w:vAlign w:val="center"/>
          </w:tcPr>
          <w:p w14:paraId="6A951994" w14:textId="77777777" w:rsidR="006C4232" w:rsidRDefault="008165C6">
            <w:pPr>
              <w:jc w:val="center"/>
              <w:rPr>
                <w:color w:val="000000"/>
              </w:rPr>
            </w:pPr>
            <w:r>
              <w:rPr>
                <w:color w:val="000000"/>
              </w:rPr>
              <w:t>1</w:t>
            </w:r>
          </w:p>
        </w:tc>
        <w:tc>
          <w:tcPr>
            <w:tcW w:w="2161" w:type="dxa"/>
            <w:tcBorders>
              <w:top w:val="nil"/>
              <w:left w:val="nil"/>
              <w:bottom w:val="single" w:sz="4" w:space="0" w:color="000000"/>
              <w:right w:val="single" w:sz="4" w:space="0" w:color="000000"/>
            </w:tcBorders>
            <w:vAlign w:val="center"/>
          </w:tcPr>
          <w:p w14:paraId="750340DE" w14:textId="77777777" w:rsidR="006C4232" w:rsidRDefault="008165C6">
            <w:pPr>
              <w:jc w:val="center"/>
              <w:rPr>
                <w:color w:val="000000"/>
              </w:rPr>
            </w:pPr>
            <w:r>
              <w:rPr>
                <w:color w:val="000000"/>
              </w:rPr>
              <w:t>34,21</w:t>
            </w:r>
          </w:p>
        </w:tc>
        <w:tc>
          <w:tcPr>
            <w:tcW w:w="2162" w:type="dxa"/>
            <w:tcBorders>
              <w:top w:val="nil"/>
              <w:left w:val="nil"/>
              <w:bottom w:val="single" w:sz="4" w:space="0" w:color="000000"/>
              <w:right w:val="single" w:sz="4" w:space="0" w:color="000000"/>
            </w:tcBorders>
            <w:vAlign w:val="center"/>
          </w:tcPr>
          <w:p w14:paraId="18DC7964" w14:textId="77777777" w:rsidR="006C4232" w:rsidRDefault="008165C6">
            <w:pPr>
              <w:jc w:val="center"/>
              <w:rPr>
                <w:color w:val="000000"/>
              </w:rPr>
            </w:pPr>
            <w:r>
              <w:rPr>
                <w:color w:val="000000"/>
              </w:rPr>
              <w:t>34,23</w:t>
            </w:r>
          </w:p>
        </w:tc>
        <w:tc>
          <w:tcPr>
            <w:tcW w:w="2161" w:type="dxa"/>
            <w:tcBorders>
              <w:top w:val="nil"/>
              <w:left w:val="nil"/>
              <w:bottom w:val="single" w:sz="4" w:space="0" w:color="000000"/>
              <w:right w:val="single" w:sz="4" w:space="0" w:color="000000"/>
            </w:tcBorders>
            <w:vAlign w:val="center"/>
          </w:tcPr>
          <w:p w14:paraId="5D29A4CD" w14:textId="77777777" w:rsidR="006C4232" w:rsidRDefault="008165C6">
            <w:pPr>
              <w:jc w:val="center"/>
              <w:rPr>
                <w:color w:val="000000"/>
              </w:rPr>
            </w:pPr>
            <w:r>
              <w:rPr>
                <w:color w:val="000000"/>
              </w:rPr>
              <w:t>47,2</w:t>
            </w:r>
          </w:p>
        </w:tc>
        <w:tc>
          <w:tcPr>
            <w:tcW w:w="2162" w:type="dxa"/>
            <w:tcBorders>
              <w:top w:val="nil"/>
              <w:left w:val="nil"/>
              <w:bottom w:val="single" w:sz="4" w:space="0" w:color="000000"/>
              <w:right w:val="single" w:sz="4" w:space="0" w:color="000000"/>
            </w:tcBorders>
            <w:vAlign w:val="center"/>
          </w:tcPr>
          <w:p w14:paraId="21A44483" w14:textId="77777777" w:rsidR="006C4232" w:rsidRDefault="008165C6">
            <w:pPr>
              <w:jc w:val="center"/>
              <w:rPr>
                <w:color w:val="000000"/>
              </w:rPr>
            </w:pPr>
            <w:r>
              <w:rPr>
                <w:color w:val="000000"/>
              </w:rPr>
              <w:t>74,3</w:t>
            </w:r>
          </w:p>
        </w:tc>
      </w:tr>
      <w:tr w:rsidR="006C4232" w14:paraId="72A81D42"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2E8863A0" w14:textId="77777777" w:rsidR="006C4232" w:rsidRDefault="008165C6">
            <w:pPr>
              <w:rPr>
                <w:color w:val="000000"/>
              </w:rPr>
            </w:pPr>
            <w:r>
              <w:rPr>
                <w:color w:val="000000"/>
              </w:rPr>
              <w:t>№17</w:t>
            </w:r>
          </w:p>
        </w:tc>
        <w:tc>
          <w:tcPr>
            <w:tcW w:w="2835" w:type="dxa"/>
            <w:tcBorders>
              <w:top w:val="nil"/>
              <w:left w:val="nil"/>
              <w:bottom w:val="single" w:sz="4" w:space="0" w:color="000000"/>
              <w:right w:val="single" w:sz="4" w:space="0" w:color="000000"/>
            </w:tcBorders>
            <w:vAlign w:val="center"/>
          </w:tcPr>
          <w:p w14:paraId="4162BCE1" w14:textId="77777777" w:rsidR="006C4232" w:rsidRDefault="008165C6">
            <w:pPr>
              <w:jc w:val="center"/>
              <w:rPr>
                <w:color w:val="000000"/>
              </w:rPr>
            </w:pPr>
            <w:r>
              <w:rPr>
                <w:color w:val="000000"/>
              </w:rPr>
              <w:t>0</w:t>
            </w:r>
          </w:p>
        </w:tc>
        <w:tc>
          <w:tcPr>
            <w:tcW w:w="2161" w:type="dxa"/>
            <w:tcBorders>
              <w:top w:val="nil"/>
              <w:left w:val="nil"/>
              <w:bottom w:val="single" w:sz="4" w:space="0" w:color="000000"/>
              <w:right w:val="single" w:sz="4" w:space="0" w:color="000000"/>
            </w:tcBorders>
            <w:vAlign w:val="center"/>
          </w:tcPr>
          <w:p w14:paraId="03F4CFB8" w14:textId="77777777" w:rsidR="006C4232" w:rsidRDefault="008165C6">
            <w:pPr>
              <w:jc w:val="center"/>
              <w:rPr>
                <w:color w:val="000000"/>
              </w:rPr>
            </w:pPr>
            <w:r>
              <w:rPr>
                <w:color w:val="000000"/>
              </w:rPr>
              <w:t>76,32</w:t>
            </w:r>
          </w:p>
        </w:tc>
        <w:tc>
          <w:tcPr>
            <w:tcW w:w="2162" w:type="dxa"/>
            <w:tcBorders>
              <w:top w:val="nil"/>
              <w:left w:val="nil"/>
              <w:bottom w:val="single" w:sz="4" w:space="0" w:color="000000"/>
              <w:right w:val="single" w:sz="4" w:space="0" w:color="000000"/>
            </w:tcBorders>
            <w:vAlign w:val="center"/>
          </w:tcPr>
          <w:p w14:paraId="61D1805C" w14:textId="77777777" w:rsidR="006C4232" w:rsidRDefault="008165C6">
            <w:pPr>
              <w:jc w:val="center"/>
              <w:rPr>
                <w:color w:val="000000"/>
              </w:rPr>
            </w:pPr>
            <w:r>
              <w:rPr>
                <w:color w:val="000000"/>
              </w:rPr>
              <w:t>63,06</w:t>
            </w:r>
          </w:p>
        </w:tc>
        <w:tc>
          <w:tcPr>
            <w:tcW w:w="2161" w:type="dxa"/>
            <w:tcBorders>
              <w:top w:val="nil"/>
              <w:left w:val="nil"/>
              <w:bottom w:val="single" w:sz="4" w:space="0" w:color="000000"/>
              <w:right w:val="single" w:sz="4" w:space="0" w:color="000000"/>
            </w:tcBorders>
            <w:vAlign w:val="center"/>
          </w:tcPr>
          <w:p w14:paraId="3D36444E" w14:textId="77777777" w:rsidR="006C4232" w:rsidRDefault="008165C6">
            <w:pPr>
              <w:jc w:val="center"/>
              <w:rPr>
                <w:color w:val="000000"/>
              </w:rPr>
            </w:pPr>
            <w:r>
              <w:rPr>
                <w:color w:val="000000"/>
              </w:rPr>
              <w:t>21,12</w:t>
            </w:r>
          </w:p>
        </w:tc>
        <w:tc>
          <w:tcPr>
            <w:tcW w:w="2162" w:type="dxa"/>
            <w:tcBorders>
              <w:top w:val="nil"/>
              <w:left w:val="nil"/>
              <w:bottom w:val="single" w:sz="4" w:space="0" w:color="000000"/>
              <w:right w:val="single" w:sz="4" w:space="0" w:color="000000"/>
            </w:tcBorders>
            <w:vAlign w:val="center"/>
          </w:tcPr>
          <w:p w14:paraId="65E739FA" w14:textId="77777777" w:rsidR="006C4232" w:rsidRDefault="008165C6">
            <w:pPr>
              <w:jc w:val="center"/>
              <w:rPr>
                <w:color w:val="000000"/>
              </w:rPr>
            </w:pPr>
            <w:r>
              <w:rPr>
                <w:color w:val="000000"/>
              </w:rPr>
              <w:t>0,47</w:t>
            </w:r>
          </w:p>
        </w:tc>
      </w:tr>
      <w:tr w:rsidR="006C4232" w14:paraId="13EE3ED9"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36776D54" w14:textId="77777777" w:rsidR="006C4232" w:rsidRDefault="008165C6">
            <w:pPr>
              <w:rPr>
                <w:color w:val="000000"/>
              </w:rPr>
            </w:pPr>
            <w:r>
              <w:rPr>
                <w:color w:val="000000"/>
              </w:rPr>
              <w:t>№17</w:t>
            </w:r>
          </w:p>
        </w:tc>
        <w:tc>
          <w:tcPr>
            <w:tcW w:w="2835" w:type="dxa"/>
            <w:tcBorders>
              <w:top w:val="nil"/>
              <w:left w:val="nil"/>
              <w:bottom w:val="single" w:sz="4" w:space="0" w:color="000000"/>
              <w:right w:val="single" w:sz="4" w:space="0" w:color="000000"/>
            </w:tcBorders>
            <w:vAlign w:val="center"/>
          </w:tcPr>
          <w:p w14:paraId="1EAA0F34" w14:textId="77777777" w:rsidR="006C4232" w:rsidRDefault="008165C6">
            <w:pPr>
              <w:jc w:val="center"/>
              <w:rPr>
                <w:color w:val="000000"/>
              </w:rPr>
            </w:pPr>
            <w:r>
              <w:rPr>
                <w:color w:val="000000"/>
              </w:rPr>
              <w:t>1</w:t>
            </w:r>
          </w:p>
        </w:tc>
        <w:tc>
          <w:tcPr>
            <w:tcW w:w="2161" w:type="dxa"/>
            <w:tcBorders>
              <w:top w:val="nil"/>
              <w:left w:val="nil"/>
              <w:bottom w:val="single" w:sz="4" w:space="0" w:color="000000"/>
              <w:right w:val="single" w:sz="4" w:space="0" w:color="000000"/>
            </w:tcBorders>
            <w:vAlign w:val="center"/>
          </w:tcPr>
          <w:p w14:paraId="7D15EFA4" w14:textId="77777777" w:rsidR="006C4232" w:rsidRDefault="008165C6">
            <w:pPr>
              <w:jc w:val="center"/>
              <w:rPr>
                <w:color w:val="000000"/>
              </w:rPr>
            </w:pPr>
            <w:r>
              <w:rPr>
                <w:color w:val="000000"/>
              </w:rPr>
              <w:t>23,68</w:t>
            </w:r>
          </w:p>
        </w:tc>
        <w:tc>
          <w:tcPr>
            <w:tcW w:w="2162" w:type="dxa"/>
            <w:tcBorders>
              <w:top w:val="nil"/>
              <w:left w:val="nil"/>
              <w:bottom w:val="single" w:sz="4" w:space="0" w:color="000000"/>
              <w:right w:val="single" w:sz="4" w:space="0" w:color="000000"/>
            </w:tcBorders>
            <w:vAlign w:val="center"/>
          </w:tcPr>
          <w:p w14:paraId="4D9757CB" w14:textId="77777777" w:rsidR="006C4232" w:rsidRDefault="008165C6">
            <w:pPr>
              <w:jc w:val="center"/>
              <w:rPr>
                <w:color w:val="000000"/>
              </w:rPr>
            </w:pPr>
            <w:r>
              <w:rPr>
                <w:color w:val="000000"/>
              </w:rPr>
              <w:t>24,32</w:t>
            </w:r>
          </w:p>
        </w:tc>
        <w:tc>
          <w:tcPr>
            <w:tcW w:w="2161" w:type="dxa"/>
            <w:tcBorders>
              <w:top w:val="nil"/>
              <w:left w:val="nil"/>
              <w:bottom w:val="single" w:sz="4" w:space="0" w:color="000000"/>
              <w:right w:val="single" w:sz="4" w:space="0" w:color="000000"/>
            </w:tcBorders>
            <w:vAlign w:val="center"/>
          </w:tcPr>
          <w:p w14:paraId="420FF245" w14:textId="77777777" w:rsidR="006C4232" w:rsidRDefault="008165C6">
            <w:pPr>
              <w:jc w:val="center"/>
              <w:rPr>
                <w:color w:val="000000"/>
              </w:rPr>
            </w:pPr>
            <w:r>
              <w:rPr>
                <w:color w:val="000000"/>
              </w:rPr>
              <w:t>39,75</w:t>
            </w:r>
          </w:p>
        </w:tc>
        <w:tc>
          <w:tcPr>
            <w:tcW w:w="2162" w:type="dxa"/>
            <w:tcBorders>
              <w:top w:val="nil"/>
              <w:left w:val="nil"/>
              <w:bottom w:val="single" w:sz="4" w:space="0" w:color="000000"/>
              <w:right w:val="single" w:sz="4" w:space="0" w:color="000000"/>
            </w:tcBorders>
            <w:vAlign w:val="center"/>
          </w:tcPr>
          <w:p w14:paraId="78CE0DA4" w14:textId="77777777" w:rsidR="006C4232" w:rsidRDefault="008165C6">
            <w:pPr>
              <w:jc w:val="center"/>
              <w:rPr>
                <w:color w:val="000000"/>
              </w:rPr>
            </w:pPr>
            <w:r>
              <w:rPr>
                <w:color w:val="000000"/>
              </w:rPr>
              <w:t>12,15</w:t>
            </w:r>
          </w:p>
        </w:tc>
      </w:tr>
      <w:tr w:rsidR="006C4232" w14:paraId="672B9E78"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35EDBE75" w14:textId="77777777" w:rsidR="006C4232" w:rsidRDefault="008165C6">
            <w:pPr>
              <w:rPr>
                <w:color w:val="000000"/>
              </w:rPr>
            </w:pPr>
            <w:r>
              <w:rPr>
                <w:color w:val="000000"/>
              </w:rPr>
              <w:t>№17</w:t>
            </w:r>
          </w:p>
        </w:tc>
        <w:tc>
          <w:tcPr>
            <w:tcW w:w="2835" w:type="dxa"/>
            <w:tcBorders>
              <w:top w:val="nil"/>
              <w:left w:val="nil"/>
              <w:bottom w:val="single" w:sz="4" w:space="0" w:color="000000"/>
              <w:right w:val="single" w:sz="4" w:space="0" w:color="000000"/>
            </w:tcBorders>
            <w:vAlign w:val="center"/>
          </w:tcPr>
          <w:p w14:paraId="7CB06E1C" w14:textId="77777777" w:rsidR="006C4232" w:rsidRDefault="008165C6">
            <w:pPr>
              <w:jc w:val="center"/>
              <w:rPr>
                <w:color w:val="000000"/>
              </w:rPr>
            </w:pPr>
            <w:r>
              <w:rPr>
                <w:color w:val="000000"/>
              </w:rPr>
              <w:t>2</w:t>
            </w:r>
          </w:p>
        </w:tc>
        <w:tc>
          <w:tcPr>
            <w:tcW w:w="2161" w:type="dxa"/>
            <w:tcBorders>
              <w:top w:val="nil"/>
              <w:left w:val="nil"/>
              <w:bottom w:val="single" w:sz="4" w:space="0" w:color="000000"/>
              <w:right w:val="single" w:sz="4" w:space="0" w:color="000000"/>
            </w:tcBorders>
            <w:vAlign w:val="center"/>
          </w:tcPr>
          <w:p w14:paraId="177D1FAF" w14:textId="77777777" w:rsidR="006C4232" w:rsidRDefault="008165C6">
            <w:pPr>
              <w:jc w:val="center"/>
              <w:rPr>
                <w:color w:val="000000"/>
              </w:rPr>
            </w:pPr>
            <w:r>
              <w:rPr>
                <w:color w:val="000000"/>
              </w:rPr>
              <w:t>0</w:t>
            </w:r>
          </w:p>
        </w:tc>
        <w:tc>
          <w:tcPr>
            <w:tcW w:w="2162" w:type="dxa"/>
            <w:tcBorders>
              <w:top w:val="nil"/>
              <w:left w:val="nil"/>
              <w:bottom w:val="single" w:sz="4" w:space="0" w:color="000000"/>
              <w:right w:val="single" w:sz="4" w:space="0" w:color="000000"/>
            </w:tcBorders>
            <w:vAlign w:val="center"/>
          </w:tcPr>
          <w:p w14:paraId="36354BA0" w14:textId="77777777" w:rsidR="006C4232" w:rsidRDefault="008165C6">
            <w:pPr>
              <w:jc w:val="center"/>
              <w:rPr>
                <w:color w:val="000000"/>
              </w:rPr>
            </w:pPr>
            <w:r>
              <w:rPr>
                <w:color w:val="000000"/>
              </w:rPr>
              <w:t>12,61</w:t>
            </w:r>
          </w:p>
        </w:tc>
        <w:tc>
          <w:tcPr>
            <w:tcW w:w="2161" w:type="dxa"/>
            <w:tcBorders>
              <w:top w:val="nil"/>
              <w:left w:val="nil"/>
              <w:bottom w:val="single" w:sz="4" w:space="0" w:color="000000"/>
              <w:right w:val="single" w:sz="4" w:space="0" w:color="000000"/>
            </w:tcBorders>
            <w:vAlign w:val="center"/>
          </w:tcPr>
          <w:p w14:paraId="35A304CE" w14:textId="77777777" w:rsidR="006C4232" w:rsidRDefault="008165C6">
            <w:pPr>
              <w:jc w:val="center"/>
              <w:rPr>
                <w:color w:val="000000"/>
              </w:rPr>
            </w:pPr>
            <w:r>
              <w:rPr>
                <w:color w:val="000000"/>
              </w:rPr>
              <w:t>39,13</w:t>
            </w:r>
          </w:p>
        </w:tc>
        <w:tc>
          <w:tcPr>
            <w:tcW w:w="2162" w:type="dxa"/>
            <w:tcBorders>
              <w:top w:val="nil"/>
              <w:left w:val="nil"/>
              <w:bottom w:val="single" w:sz="4" w:space="0" w:color="000000"/>
              <w:right w:val="single" w:sz="4" w:space="0" w:color="000000"/>
            </w:tcBorders>
            <w:vAlign w:val="center"/>
          </w:tcPr>
          <w:p w14:paraId="49FC17D8" w14:textId="77777777" w:rsidR="006C4232" w:rsidRDefault="008165C6">
            <w:pPr>
              <w:jc w:val="center"/>
              <w:rPr>
                <w:color w:val="000000"/>
              </w:rPr>
            </w:pPr>
            <w:r>
              <w:rPr>
                <w:color w:val="000000"/>
              </w:rPr>
              <w:t>87,38</w:t>
            </w:r>
          </w:p>
        </w:tc>
      </w:tr>
      <w:tr w:rsidR="006C4232" w14:paraId="4198496E"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0F6B5C1B" w14:textId="77777777" w:rsidR="006C4232" w:rsidRDefault="008165C6">
            <w:pPr>
              <w:rPr>
                <w:color w:val="000000"/>
              </w:rPr>
            </w:pPr>
            <w:r>
              <w:rPr>
                <w:color w:val="000000"/>
              </w:rPr>
              <w:t>№18</w:t>
            </w:r>
          </w:p>
        </w:tc>
        <w:tc>
          <w:tcPr>
            <w:tcW w:w="2835" w:type="dxa"/>
            <w:tcBorders>
              <w:top w:val="nil"/>
              <w:left w:val="nil"/>
              <w:bottom w:val="single" w:sz="4" w:space="0" w:color="000000"/>
              <w:right w:val="single" w:sz="4" w:space="0" w:color="000000"/>
            </w:tcBorders>
            <w:vAlign w:val="center"/>
          </w:tcPr>
          <w:p w14:paraId="24B92A9D" w14:textId="77777777" w:rsidR="006C4232" w:rsidRDefault="008165C6">
            <w:pPr>
              <w:jc w:val="center"/>
              <w:rPr>
                <w:color w:val="000000"/>
              </w:rPr>
            </w:pPr>
            <w:r>
              <w:rPr>
                <w:color w:val="000000"/>
              </w:rPr>
              <w:t>0</w:t>
            </w:r>
          </w:p>
        </w:tc>
        <w:tc>
          <w:tcPr>
            <w:tcW w:w="2161" w:type="dxa"/>
            <w:tcBorders>
              <w:top w:val="nil"/>
              <w:left w:val="nil"/>
              <w:bottom w:val="single" w:sz="4" w:space="0" w:color="000000"/>
              <w:right w:val="single" w:sz="4" w:space="0" w:color="000000"/>
            </w:tcBorders>
            <w:vAlign w:val="center"/>
          </w:tcPr>
          <w:p w14:paraId="6EA4825A" w14:textId="77777777" w:rsidR="006C4232" w:rsidRDefault="008165C6">
            <w:pPr>
              <w:jc w:val="center"/>
              <w:rPr>
                <w:color w:val="000000"/>
              </w:rPr>
            </w:pPr>
            <w:r>
              <w:rPr>
                <w:color w:val="000000"/>
              </w:rPr>
              <w:t>81,58</w:t>
            </w:r>
          </w:p>
        </w:tc>
        <w:tc>
          <w:tcPr>
            <w:tcW w:w="2162" w:type="dxa"/>
            <w:tcBorders>
              <w:top w:val="nil"/>
              <w:left w:val="nil"/>
              <w:bottom w:val="single" w:sz="4" w:space="0" w:color="000000"/>
              <w:right w:val="single" w:sz="4" w:space="0" w:color="000000"/>
            </w:tcBorders>
            <w:vAlign w:val="center"/>
          </w:tcPr>
          <w:p w14:paraId="3829B52D" w14:textId="77777777" w:rsidR="006C4232" w:rsidRDefault="008165C6">
            <w:pPr>
              <w:jc w:val="center"/>
              <w:rPr>
                <w:color w:val="000000"/>
              </w:rPr>
            </w:pPr>
            <w:r>
              <w:rPr>
                <w:color w:val="000000"/>
              </w:rPr>
              <w:t>42,34</w:t>
            </w:r>
          </w:p>
        </w:tc>
        <w:tc>
          <w:tcPr>
            <w:tcW w:w="2161" w:type="dxa"/>
            <w:tcBorders>
              <w:top w:val="nil"/>
              <w:left w:val="nil"/>
              <w:bottom w:val="single" w:sz="4" w:space="0" w:color="000000"/>
              <w:right w:val="single" w:sz="4" w:space="0" w:color="000000"/>
            </w:tcBorders>
            <w:vAlign w:val="center"/>
          </w:tcPr>
          <w:p w14:paraId="33184A34" w14:textId="77777777" w:rsidR="006C4232" w:rsidRDefault="008165C6">
            <w:pPr>
              <w:jc w:val="center"/>
              <w:rPr>
                <w:color w:val="000000"/>
              </w:rPr>
            </w:pPr>
            <w:r>
              <w:rPr>
                <w:color w:val="000000"/>
              </w:rPr>
              <w:t>17,39</w:t>
            </w:r>
          </w:p>
        </w:tc>
        <w:tc>
          <w:tcPr>
            <w:tcW w:w="2162" w:type="dxa"/>
            <w:tcBorders>
              <w:top w:val="nil"/>
              <w:left w:val="nil"/>
              <w:bottom w:val="single" w:sz="4" w:space="0" w:color="000000"/>
              <w:right w:val="single" w:sz="4" w:space="0" w:color="000000"/>
            </w:tcBorders>
            <w:vAlign w:val="center"/>
          </w:tcPr>
          <w:p w14:paraId="45E371F9" w14:textId="77777777" w:rsidR="006C4232" w:rsidRDefault="008165C6">
            <w:pPr>
              <w:jc w:val="center"/>
              <w:rPr>
                <w:color w:val="000000"/>
              </w:rPr>
            </w:pPr>
            <w:r>
              <w:rPr>
                <w:color w:val="000000"/>
              </w:rPr>
              <w:t>5,61</w:t>
            </w:r>
          </w:p>
        </w:tc>
      </w:tr>
      <w:tr w:rsidR="006C4232" w14:paraId="7B4EA207"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0A45D0FD" w14:textId="77777777" w:rsidR="006C4232" w:rsidRDefault="008165C6">
            <w:pPr>
              <w:rPr>
                <w:color w:val="000000"/>
              </w:rPr>
            </w:pPr>
            <w:r>
              <w:rPr>
                <w:color w:val="000000"/>
              </w:rPr>
              <w:lastRenderedPageBreak/>
              <w:t>№18</w:t>
            </w:r>
          </w:p>
        </w:tc>
        <w:tc>
          <w:tcPr>
            <w:tcW w:w="2835" w:type="dxa"/>
            <w:tcBorders>
              <w:top w:val="nil"/>
              <w:left w:val="nil"/>
              <w:bottom w:val="single" w:sz="4" w:space="0" w:color="000000"/>
              <w:right w:val="single" w:sz="4" w:space="0" w:color="000000"/>
            </w:tcBorders>
            <w:vAlign w:val="center"/>
          </w:tcPr>
          <w:p w14:paraId="336F2D16" w14:textId="77777777" w:rsidR="006C4232" w:rsidRDefault="008165C6">
            <w:pPr>
              <w:jc w:val="center"/>
              <w:rPr>
                <w:color w:val="000000"/>
              </w:rPr>
            </w:pPr>
            <w:r>
              <w:rPr>
                <w:color w:val="000000"/>
              </w:rPr>
              <w:t>1</w:t>
            </w:r>
          </w:p>
        </w:tc>
        <w:tc>
          <w:tcPr>
            <w:tcW w:w="2161" w:type="dxa"/>
            <w:tcBorders>
              <w:top w:val="nil"/>
              <w:left w:val="nil"/>
              <w:bottom w:val="single" w:sz="4" w:space="0" w:color="000000"/>
              <w:right w:val="single" w:sz="4" w:space="0" w:color="000000"/>
            </w:tcBorders>
            <w:vAlign w:val="center"/>
          </w:tcPr>
          <w:p w14:paraId="4B218127" w14:textId="77777777" w:rsidR="006C4232" w:rsidRDefault="008165C6">
            <w:pPr>
              <w:jc w:val="center"/>
              <w:rPr>
                <w:color w:val="000000"/>
              </w:rPr>
            </w:pPr>
            <w:r>
              <w:rPr>
                <w:color w:val="000000"/>
              </w:rPr>
              <w:t>18,42</w:t>
            </w:r>
          </w:p>
        </w:tc>
        <w:tc>
          <w:tcPr>
            <w:tcW w:w="2162" w:type="dxa"/>
            <w:tcBorders>
              <w:top w:val="nil"/>
              <w:left w:val="nil"/>
              <w:bottom w:val="single" w:sz="4" w:space="0" w:color="000000"/>
              <w:right w:val="single" w:sz="4" w:space="0" w:color="000000"/>
            </w:tcBorders>
            <w:vAlign w:val="center"/>
          </w:tcPr>
          <w:p w14:paraId="5F649F0A" w14:textId="77777777" w:rsidR="006C4232" w:rsidRDefault="008165C6">
            <w:pPr>
              <w:jc w:val="center"/>
              <w:rPr>
                <w:color w:val="000000"/>
              </w:rPr>
            </w:pPr>
            <w:r>
              <w:rPr>
                <w:color w:val="000000"/>
              </w:rPr>
              <w:t>57,66</w:t>
            </w:r>
          </w:p>
        </w:tc>
        <w:tc>
          <w:tcPr>
            <w:tcW w:w="2161" w:type="dxa"/>
            <w:tcBorders>
              <w:top w:val="nil"/>
              <w:left w:val="nil"/>
              <w:bottom w:val="single" w:sz="4" w:space="0" w:color="000000"/>
              <w:right w:val="single" w:sz="4" w:space="0" w:color="000000"/>
            </w:tcBorders>
            <w:vAlign w:val="center"/>
          </w:tcPr>
          <w:p w14:paraId="323635B9" w14:textId="77777777" w:rsidR="006C4232" w:rsidRDefault="008165C6">
            <w:pPr>
              <w:jc w:val="center"/>
              <w:rPr>
                <w:color w:val="000000"/>
              </w:rPr>
            </w:pPr>
            <w:r>
              <w:rPr>
                <w:color w:val="000000"/>
              </w:rPr>
              <w:t>82,61</w:t>
            </w:r>
          </w:p>
        </w:tc>
        <w:tc>
          <w:tcPr>
            <w:tcW w:w="2162" w:type="dxa"/>
            <w:tcBorders>
              <w:top w:val="nil"/>
              <w:left w:val="nil"/>
              <w:bottom w:val="single" w:sz="4" w:space="0" w:color="000000"/>
              <w:right w:val="single" w:sz="4" w:space="0" w:color="000000"/>
            </w:tcBorders>
            <w:vAlign w:val="center"/>
          </w:tcPr>
          <w:p w14:paraId="64B7D40B" w14:textId="77777777" w:rsidR="006C4232" w:rsidRDefault="008165C6">
            <w:pPr>
              <w:jc w:val="center"/>
              <w:rPr>
                <w:color w:val="000000"/>
              </w:rPr>
            </w:pPr>
            <w:r>
              <w:rPr>
                <w:color w:val="000000"/>
              </w:rPr>
              <w:t>94,39</w:t>
            </w:r>
          </w:p>
        </w:tc>
      </w:tr>
      <w:tr w:rsidR="006C4232" w14:paraId="4369ECC5"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12AAE64C" w14:textId="77777777" w:rsidR="006C4232" w:rsidRDefault="008165C6">
            <w:pPr>
              <w:rPr>
                <w:color w:val="000000"/>
              </w:rPr>
            </w:pPr>
            <w:r>
              <w:rPr>
                <w:color w:val="000000"/>
              </w:rPr>
              <w:t>№19</w:t>
            </w:r>
          </w:p>
        </w:tc>
        <w:tc>
          <w:tcPr>
            <w:tcW w:w="2835" w:type="dxa"/>
            <w:tcBorders>
              <w:top w:val="nil"/>
              <w:left w:val="nil"/>
              <w:bottom w:val="single" w:sz="4" w:space="0" w:color="000000"/>
              <w:right w:val="single" w:sz="4" w:space="0" w:color="000000"/>
            </w:tcBorders>
            <w:vAlign w:val="center"/>
          </w:tcPr>
          <w:p w14:paraId="4151BFE9" w14:textId="77777777" w:rsidR="006C4232" w:rsidRDefault="008165C6">
            <w:pPr>
              <w:jc w:val="center"/>
              <w:rPr>
                <w:color w:val="000000"/>
              </w:rPr>
            </w:pPr>
            <w:r>
              <w:rPr>
                <w:color w:val="000000"/>
              </w:rPr>
              <w:t>0</w:t>
            </w:r>
          </w:p>
        </w:tc>
        <w:tc>
          <w:tcPr>
            <w:tcW w:w="2161" w:type="dxa"/>
            <w:tcBorders>
              <w:top w:val="nil"/>
              <w:left w:val="nil"/>
              <w:bottom w:val="single" w:sz="4" w:space="0" w:color="000000"/>
              <w:right w:val="single" w:sz="4" w:space="0" w:color="000000"/>
            </w:tcBorders>
            <w:vAlign w:val="center"/>
          </w:tcPr>
          <w:p w14:paraId="783C205D" w14:textId="77777777" w:rsidR="006C4232" w:rsidRDefault="008165C6">
            <w:pPr>
              <w:jc w:val="center"/>
              <w:rPr>
                <w:color w:val="000000"/>
              </w:rPr>
            </w:pPr>
            <w:r>
              <w:rPr>
                <w:color w:val="000000"/>
              </w:rPr>
              <w:t>100</w:t>
            </w:r>
          </w:p>
        </w:tc>
        <w:tc>
          <w:tcPr>
            <w:tcW w:w="2162" w:type="dxa"/>
            <w:tcBorders>
              <w:top w:val="nil"/>
              <w:left w:val="nil"/>
              <w:bottom w:val="single" w:sz="4" w:space="0" w:color="000000"/>
              <w:right w:val="single" w:sz="4" w:space="0" w:color="000000"/>
            </w:tcBorders>
            <w:vAlign w:val="center"/>
          </w:tcPr>
          <w:p w14:paraId="35B27E01" w14:textId="77777777" w:rsidR="006C4232" w:rsidRDefault="008165C6">
            <w:pPr>
              <w:jc w:val="center"/>
              <w:rPr>
                <w:color w:val="000000"/>
              </w:rPr>
            </w:pPr>
            <w:r>
              <w:rPr>
                <w:color w:val="000000"/>
              </w:rPr>
              <w:t>90,99</w:t>
            </w:r>
          </w:p>
        </w:tc>
        <w:tc>
          <w:tcPr>
            <w:tcW w:w="2161" w:type="dxa"/>
            <w:tcBorders>
              <w:top w:val="nil"/>
              <w:left w:val="nil"/>
              <w:bottom w:val="single" w:sz="4" w:space="0" w:color="000000"/>
              <w:right w:val="single" w:sz="4" w:space="0" w:color="000000"/>
            </w:tcBorders>
            <w:vAlign w:val="center"/>
          </w:tcPr>
          <w:p w14:paraId="1B98CDB3" w14:textId="77777777" w:rsidR="006C4232" w:rsidRDefault="008165C6">
            <w:pPr>
              <w:jc w:val="center"/>
              <w:rPr>
                <w:color w:val="000000"/>
              </w:rPr>
            </w:pPr>
            <w:r>
              <w:rPr>
                <w:color w:val="000000"/>
              </w:rPr>
              <w:t>75,16</w:t>
            </w:r>
          </w:p>
        </w:tc>
        <w:tc>
          <w:tcPr>
            <w:tcW w:w="2162" w:type="dxa"/>
            <w:tcBorders>
              <w:top w:val="nil"/>
              <w:left w:val="nil"/>
              <w:bottom w:val="single" w:sz="4" w:space="0" w:color="000000"/>
              <w:right w:val="single" w:sz="4" w:space="0" w:color="000000"/>
            </w:tcBorders>
            <w:vAlign w:val="center"/>
          </w:tcPr>
          <w:p w14:paraId="5017FDA1" w14:textId="77777777" w:rsidR="006C4232" w:rsidRDefault="008165C6">
            <w:pPr>
              <w:jc w:val="center"/>
              <w:rPr>
                <w:color w:val="000000"/>
              </w:rPr>
            </w:pPr>
            <w:r>
              <w:rPr>
                <w:color w:val="000000"/>
              </w:rPr>
              <w:t>39,72</w:t>
            </w:r>
          </w:p>
        </w:tc>
      </w:tr>
      <w:tr w:rsidR="006C4232" w14:paraId="251C3BC2"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51AD0EE4" w14:textId="77777777" w:rsidR="006C4232" w:rsidRPr="003016A5" w:rsidRDefault="008165C6">
            <w:r w:rsidRPr="003016A5">
              <w:t>№19</w:t>
            </w:r>
          </w:p>
        </w:tc>
        <w:tc>
          <w:tcPr>
            <w:tcW w:w="2835" w:type="dxa"/>
            <w:tcBorders>
              <w:top w:val="nil"/>
              <w:left w:val="nil"/>
              <w:bottom w:val="single" w:sz="4" w:space="0" w:color="000000"/>
              <w:right w:val="single" w:sz="4" w:space="0" w:color="000000"/>
            </w:tcBorders>
            <w:vAlign w:val="center"/>
          </w:tcPr>
          <w:p w14:paraId="77212C0C" w14:textId="77777777" w:rsidR="006C4232" w:rsidRDefault="008165C6">
            <w:pPr>
              <w:jc w:val="center"/>
              <w:rPr>
                <w:color w:val="000000"/>
              </w:rPr>
            </w:pPr>
            <w:r>
              <w:rPr>
                <w:color w:val="000000"/>
              </w:rPr>
              <w:t>1</w:t>
            </w:r>
          </w:p>
        </w:tc>
        <w:tc>
          <w:tcPr>
            <w:tcW w:w="2161" w:type="dxa"/>
            <w:tcBorders>
              <w:top w:val="nil"/>
              <w:left w:val="nil"/>
              <w:bottom w:val="single" w:sz="4" w:space="0" w:color="000000"/>
              <w:right w:val="single" w:sz="4" w:space="0" w:color="000000"/>
            </w:tcBorders>
            <w:vAlign w:val="center"/>
          </w:tcPr>
          <w:p w14:paraId="4EA3C5CA" w14:textId="77777777" w:rsidR="006C4232" w:rsidRDefault="008165C6">
            <w:pPr>
              <w:jc w:val="center"/>
              <w:rPr>
                <w:color w:val="000000"/>
              </w:rPr>
            </w:pPr>
            <w:r>
              <w:rPr>
                <w:color w:val="000000"/>
              </w:rPr>
              <w:t>0</w:t>
            </w:r>
          </w:p>
        </w:tc>
        <w:tc>
          <w:tcPr>
            <w:tcW w:w="2162" w:type="dxa"/>
            <w:tcBorders>
              <w:top w:val="nil"/>
              <w:left w:val="nil"/>
              <w:bottom w:val="single" w:sz="4" w:space="0" w:color="000000"/>
              <w:right w:val="single" w:sz="4" w:space="0" w:color="000000"/>
            </w:tcBorders>
            <w:vAlign w:val="center"/>
          </w:tcPr>
          <w:p w14:paraId="7BE7B2EA" w14:textId="77777777" w:rsidR="006C4232" w:rsidRDefault="008165C6">
            <w:pPr>
              <w:jc w:val="center"/>
              <w:rPr>
                <w:color w:val="000000"/>
              </w:rPr>
            </w:pPr>
            <w:r>
              <w:rPr>
                <w:color w:val="000000"/>
              </w:rPr>
              <w:t>9,01</w:t>
            </w:r>
          </w:p>
        </w:tc>
        <w:tc>
          <w:tcPr>
            <w:tcW w:w="2161" w:type="dxa"/>
            <w:tcBorders>
              <w:top w:val="nil"/>
              <w:left w:val="nil"/>
              <w:bottom w:val="single" w:sz="4" w:space="0" w:color="000000"/>
              <w:right w:val="single" w:sz="4" w:space="0" w:color="000000"/>
            </w:tcBorders>
            <w:vAlign w:val="center"/>
          </w:tcPr>
          <w:p w14:paraId="02C7C7BA" w14:textId="77777777" w:rsidR="006C4232" w:rsidRDefault="008165C6">
            <w:pPr>
              <w:jc w:val="center"/>
              <w:rPr>
                <w:color w:val="000000"/>
              </w:rPr>
            </w:pPr>
            <w:r>
              <w:rPr>
                <w:color w:val="000000"/>
              </w:rPr>
              <w:t>24,84</w:t>
            </w:r>
          </w:p>
        </w:tc>
        <w:tc>
          <w:tcPr>
            <w:tcW w:w="2162" w:type="dxa"/>
            <w:tcBorders>
              <w:top w:val="nil"/>
              <w:left w:val="nil"/>
              <w:bottom w:val="single" w:sz="4" w:space="0" w:color="000000"/>
              <w:right w:val="single" w:sz="4" w:space="0" w:color="000000"/>
            </w:tcBorders>
            <w:vAlign w:val="center"/>
          </w:tcPr>
          <w:p w14:paraId="4545E2D7" w14:textId="77777777" w:rsidR="006C4232" w:rsidRDefault="008165C6">
            <w:pPr>
              <w:jc w:val="center"/>
              <w:rPr>
                <w:color w:val="000000"/>
              </w:rPr>
            </w:pPr>
            <w:r>
              <w:rPr>
                <w:color w:val="000000"/>
              </w:rPr>
              <w:t>60,28</w:t>
            </w:r>
          </w:p>
        </w:tc>
      </w:tr>
      <w:tr w:rsidR="006C4232" w14:paraId="499D6C73"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472D504D" w14:textId="77777777" w:rsidR="006C4232" w:rsidRPr="003016A5" w:rsidRDefault="008165C6" w:rsidP="00262155">
            <w:r w:rsidRPr="003016A5">
              <w:t>№20</w:t>
            </w:r>
          </w:p>
        </w:tc>
        <w:tc>
          <w:tcPr>
            <w:tcW w:w="2835" w:type="dxa"/>
            <w:tcBorders>
              <w:top w:val="nil"/>
              <w:left w:val="nil"/>
              <w:bottom w:val="single" w:sz="4" w:space="0" w:color="000000"/>
              <w:right w:val="single" w:sz="4" w:space="0" w:color="000000"/>
            </w:tcBorders>
            <w:vAlign w:val="center"/>
          </w:tcPr>
          <w:p w14:paraId="306E771C" w14:textId="77777777" w:rsidR="006C4232" w:rsidRDefault="008165C6">
            <w:pPr>
              <w:jc w:val="center"/>
              <w:rPr>
                <w:color w:val="000000"/>
              </w:rPr>
            </w:pPr>
            <w:r>
              <w:rPr>
                <w:color w:val="000000"/>
              </w:rPr>
              <w:t>0</w:t>
            </w:r>
          </w:p>
        </w:tc>
        <w:tc>
          <w:tcPr>
            <w:tcW w:w="2161" w:type="dxa"/>
            <w:tcBorders>
              <w:top w:val="nil"/>
              <w:left w:val="nil"/>
              <w:bottom w:val="single" w:sz="4" w:space="0" w:color="000000"/>
              <w:right w:val="single" w:sz="4" w:space="0" w:color="000000"/>
            </w:tcBorders>
            <w:vAlign w:val="center"/>
          </w:tcPr>
          <w:p w14:paraId="18DC3E8C" w14:textId="77777777" w:rsidR="006C4232" w:rsidRDefault="008165C6">
            <w:pPr>
              <w:jc w:val="center"/>
              <w:rPr>
                <w:color w:val="000000"/>
              </w:rPr>
            </w:pPr>
            <w:r>
              <w:rPr>
                <w:color w:val="000000"/>
              </w:rPr>
              <w:t>84,21</w:t>
            </w:r>
          </w:p>
        </w:tc>
        <w:tc>
          <w:tcPr>
            <w:tcW w:w="2162" w:type="dxa"/>
            <w:tcBorders>
              <w:top w:val="nil"/>
              <w:left w:val="nil"/>
              <w:bottom w:val="single" w:sz="4" w:space="0" w:color="000000"/>
              <w:right w:val="single" w:sz="4" w:space="0" w:color="000000"/>
            </w:tcBorders>
            <w:vAlign w:val="center"/>
          </w:tcPr>
          <w:p w14:paraId="54583E60" w14:textId="77777777" w:rsidR="006C4232" w:rsidRDefault="008165C6">
            <w:pPr>
              <w:jc w:val="center"/>
              <w:rPr>
                <w:color w:val="000000"/>
              </w:rPr>
            </w:pPr>
            <w:r>
              <w:rPr>
                <w:color w:val="000000"/>
              </w:rPr>
              <w:t>36,04</w:t>
            </w:r>
          </w:p>
        </w:tc>
        <w:tc>
          <w:tcPr>
            <w:tcW w:w="2161" w:type="dxa"/>
            <w:tcBorders>
              <w:top w:val="nil"/>
              <w:left w:val="nil"/>
              <w:bottom w:val="single" w:sz="4" w:space="0" w:color="000000"/>
              <w:right w:val="single" w:sz="4" w:space="0" w:color="000000"/>
            </w:tcBorders>
            <w:vAlign w:val="center"/>
          </w:tcPr>
          <w:p w14:paraId="585DC795" w14:textId="77777777" w:rsidR="006C4232" w:rsidRDefault="008165C6">
            <w:pPr>
              <w:jc w:val="center"/>
              <w:rPr>
                <w:color w:val="000000"/>
              </w:rPr>
            </w:pPr>
            <w:r>
              <w:rPr>
                <w:color w:val="000000"/>
              </w:rPr>
              <w:t>5,59</w:t>
            </w:r>
          </w:p>
        </w:tc>
        <w:tc>
          <w:tcPr>
            <w:tcW w:w="2162" w:type="dxa"/>
            <w:tcBorders>
              <w:top w:val="nil"/>
              <w:left w:val="nil"/>
              <w:bottom w:val="single" w:sz="4" w:space="0" w:color="000000"/>
              <w:right w:val="single" w:sz="4" w:space="0" w:color="000000"/>
            </w:tcBorders>
            <w:vAlign w:val="center"/>
          </w:tcPr>
          <w:p w14:paraId="20BE8FC0" w14:textId="77777777" w:rsidR="006C4232" w:rsidRDefault="008165C6">
            <w:pPr>
              <w:jc w:val="center"/>
              <w:rPr>
                <w:color w:val="000000"/>
              </w:rPr>
            </w:pPr>
            <w:r>
              <w:rPr>
                <w:color w:val="000000"/>
              </w:rPr>
              <w:t>0</w:t>
            </w:r>
          </w:p>
        </w:tc>
      </w:tr>
      <w:tr w:rsidR="006C4232" w14:paraId="406EFAEF"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37565E5B" w14:textId="77777777" w:rsidR="006C4232" w:rsidRPr="003016A5" w:rsidRDefault="008165C6" w:rsidP="00262155">
            <w:r w:rsidRPr="003016A5">
              <w:t>№20</w:t>
            </w:r>
          </w:p>
        </w:tc>
        <w:tc>
          <w:tcPr>
            <w:tcW w:w="2835" w:type="dxa"/>
            <w:tcBorders>
              <w:top w:val="nil"/>
              <w:left w:val="nil"/>
              <w:bottom w:val="single" w:sz="4" w:space="0" w:color="000000"/>
              <w:right w:val="single" w:sz="4" w:space="0" w:color="000000"/>
            </w:tcBorders>
            <w:vAlign w:val="center"/>
          </w:tcPr>
          <w:p w14:paraId="076E9617" w14:textId="77777777" w:rsidR="006C4232" w:rsidRDefault="008165C6">
            <w:pPr>
              <w:jc w:val="center"/>
              <w:rPr>
                <w:color w:val="000000"/>
              </w:rPr>
            </w:pPr>
            <w:r>
              <w:rPr>
                <w:color w:val="000000"/>
              </w:rPr>
              <w:t>1</w:t>
            </w:r>
          </w:p>
        </w:tc>
        <w:tc>
          <w:tcPr>
            <w:tcW w:w="2161" w:type="dxa"/>
            <w:tcBorders>
              <w:top w:val="nil"/>
              <w:left w:val="nil"/>
              <w:bottom w:val="single" w:sz="4" w:space="0" w:color="000000"/>
              <w:right w:val="single" w:sz="4" w:space="0" w:color="000000"/>
            </w:tcBorders>
            <w:vAlign w:val="center"/>
          </w:tcPr>
          <w:p w14:paraId="38809958" w14:textId="77777777" w:rsidR="006C4232" w:rsidRDefault="008165C6">
            <w:pPr>
              <w:jc w:val="center"/>
              <w:rPr>
                <w:color w:val="000000"/>
              </w:rPr>
            </w:pPr>
            <w:r>
              <w:rPr>
                <w:color w:val="000000"/>
              </w:rPr>
              <w:t>10,53</w:t>
            </w:r>
          </w:p>
        </w:tc>
        <w:tc>
          <w:tcPr>
            <w:tcW w:w="2162" w:type="dxa"/>
            <w:tcBorders>
              <w:top w:val="nil"/>
              <w:left w:val="nil"/>
              <w:bottom w:val="single" w:sz="4" w:space="0" w:color="000000"/>
              <w:right w:val="single" w:sz="4" w:space="0" w:color="000000"/>
            </w:tcBorders>
            <w:vAlign w:val="center"/>
          </w:tcPr>
          <w:p w14:paraId="38878628" w14:textId="77777777" w:rsidR="006C4232" w:rsidRDefault="008165C6">
            <w:pPr>
              <w:jc w:val="center"/>
              <w:rPr>
                <w:color w:val="000000"/>
              </w:rPr>
            </w:pPr>
            <w:r>
              <w:rPr>
                <w:color w:val="000000"/>
              </w:rPr>
              <w:t>26,13</w:t>
            </w:r>
          </w:p>
        </w:tc>
        <w:tc>
          <w:tcPr>
            <w:tcW w:w="2161" w:type="dxa"/>
            <w:tcBorders>
              <w:top w:val="nil"/>
              <w:left w:val="nil"/>
              <w:bottom w:val="single" w:sz="4" w:space="0" w:color="000000"/>
              <w:right w:val="single" w:sz="4" w:space="0" w:color="000000"/>
            </w:tcBorders>
            <w:vAlign w:val="center"/>
          </w:tcPr>
          <w:p w14:paraId="4232876B" w14:textId="77777777" w:rsidR="006C4232" w:rsidRDefault="008165C6">
            <w:pPr>
              <w:jc w:val="center"/>
              <w:rPr>
                <w:color w:val="000000"/>
              </w:rPr>
            </w:pPr>
            <w:r>
              <w:rPr>
                <w:color w:val="000000"/>
              </w:rPr>
              <w:t>11,8</w:t>
            </w:r>
          </w:p>
        </w:tc>
        <w:tc>
          <w:tcPr>
            <w:tcW w:w="2162" w:type="dxa"/>
            <w:tcBorders>
              <w:top w:val="nil"/>
              <w:left w:val="nil"/>
              <w:bottom w:val="single" w:sz="4" w:space="0" w:color="000000"/>
              <w:right w:val="single" w:sz="4" w:space="0" w:color="000000"/>
            </w:tcBorders>
            <w:vAlign w:val="center"/>
          </w:tcPr>
          <w:p w14:paraId="2781FA60" w14:textId="77777777" w:rsidR="006C4232" w:rsidRDefault="008165C6">
            <w:pPr>
              <w:jc w:val="center"/>
              <w:rPr>
                <w:color w:val="000000"/>
              </w:rPr>
            </w:pPr>
            <w:r>
              <w:rPr>
                <w:color w:val="000000"/>
              </w:rPr>
              <w:t>0,47</w:t>
            </w:r>
          </w:p>
        </w:tc>
      </w:tr>
      <w:tr w:rsidR="006C4232" w14:paraId="31903EF6"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7C9D764A" w14:textId="77777777" w:rsidR="006C4232" w:rsidRPr="003016A5" w:rsidRDefault="008165C6" w:rsidP="00262155">
            <w:r w:rsidRPr="003016A5">
              <w:t>№20</w:t>
            </w:r>
          </w:p>
        </w:tc>
        <w:tc>
          <w:tcPr>
            <w:tcW w:w="2835" w:type="dxa"/>
            <w:tcBorders>
              <w:top w:val="nil"/>
              <w:left w:val="nil"/>
              <w:bottom w:val="single" w:sz="4" w:space="0" w:color="000000"/>
              <w:right w:val="single" w:sz="4" w:space="0" w:color="000000"/>
            </w:tcBorders>
            <w:vAlign w:val="center"/>
          </w:tcPr>
          <w:p w14:paraId="3FD0026C" w14:textId="77777777" w:rsidR="006C4232" w:rsidRDefault="008165C6">
            <w:pPr>
              <w:jc w:val="center"/>
              <w:rPr>
                <w:color w:val="000000"/>
              </w:rPr>
            </w:pPr>
            <w:r>
              <w:rPr>
                <w:color w:val="000000"/>
              </w:rPr>
              <w:t>2</w:t>
            </w:r>
          </w:p>
        </w:tc>
        <w:tc>
          <w:tcPr>
            <w:tcW w:w="2161" w:type="dxa"/>
            <w:tcBorders>
              <w:top w:val="nil"/>
              <w:left w:val="nil"/>
              <w:bottom w:val="single" w:sz="4" w:space="0" w:color="000000"/>
              <w:right w:val="single" w:sz="4" w:space="0" w:color="000000"/>
            </w:tcBorders>
            <w:vAlign w:val="center"/>
          </w:tcPr>
          <w:p w14:paraId="29F9C7B8" w14:textId="77777777" w:rsidR="006C4232" w:rsidRDefault="008165C6">
            <w:pPr>
              <w:jc w:val="center"/>
              <w:rPr>
                <w:color w:val="000000"/>
              </w:rPr>
            </w:pPr>
            <w:r>
              <w:rPr>
                <w:color w:val="000000"/>
              </w:rPr>
              <w:t>2,63</w:t>
            </w:r>
          </w:p>
        </w:tc>
        <w:tc>
          <w:tcPr>
            <w:tcW w:w="2162" w:type="dxa"/>
            <w:tcBorders>
              <w:top w:val="nil"/>
              <w:left w:val="nil"/>
              <w:bottom w:val="single" w:sz="4" w:space="0" w:color="000000"/>
              <w:right w:val="single" w:sz="4" w:space="0" w:color="000000"/>
            </w:tcBorders>
            <w:vAlign w:val="center"/>
          </w:tcPr>
          <w:p w14:paraId="6E6FB98E" w14:textId="77777777" w:rsidR="006C4232" w:rsidRDefault="008165C6">
            <w:pPr>
              <w:jc w:val="center"/>
              <w:rPr>
                <w:color w:val="000000"/>
              </w:rPr>
            </w:pPr>
            <w:r>
              <w:rPr>
                <w:color w:val="000000"/>
              </w:rPr>
              <w:t>20,72</w:t>
            </w:r>
          </w:p>
        </w:tc>
        <w:tc>
          <w:tcPr>
            <w:tcW w:w="2161" w:type="dxa"/>
            <w:tcBorders>
              <w:top w:val="nil"/>
              <w:left w:val="nil"/>
              <w:bottom w:val="single" w:sz="4" w:space="0" w:color="000000"/>
              <w:right w:val="single" w:sz="4" w:space="0" w:color="000000"/>
            </w:tcBorders>
            <w:vAlign w:val="center"/>
          </w:tcPr>
          <w:p w14:paraId="4F2E6303" w14:textId="77777777" w:rsidR="006C4232" w:rsidRDefault="008165C6">
            <w:pPr>
              <w:jc w:val="center"/>
              <w:rPr>
                <w:color w:val="000000"/>
              </w:rPr>
            </w:pPr>
            <w:r>
              <w:rPr>
                <w:color w:val="000000"/>
              </w:rPr>
              <w:t>25,47</w:t>
            </w:r>
          </w:p>
        </w:tc>
        <w:tc>
          <w:tcPr>
            <w:tcW w:w="2162" w:type="dxa"/>
            <w:tcBorders>
              <w:top w:val="nil"/>
              <w:left w:val="nil"/>
              <w:bottom w:val="single" w:sz="4" w:space="0" w:color="000000"/>
              <w:right w:val="single" w:sz="4" w:space="0" w:color="000000"/>
            </w:tcBorders>
            <w:vAlign w:val="center"/>
          </w:tcPr>
          <w:p w14:paraId="41994F9E" w14:textId="77777777" w:rsidR="006C4232" w:rsidRDefault="008165C6">
            <w:pPr>
              <w:jc w:val="center"/>
              <w:rPr>
                <w:color w:val="000000"/>
              </w:rPr>
            </w:pPr>
            <w:r>
              <w:rPr>
                <w:color w:val="000000"/>
              </w:rPr>
              <w:t>5,14</w:t>
            </w:r>
          </w:p>
        </w:tc>
      </w:tr>
      <w:tr w:rsidR="006C4232" w14:paraId="078A5201"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05CC1FB0" w14:textId="77777777" w:rsidR="006C4232" w:rsidRPr="003016A5" w:rsidRDefault="008165C6" w:rsidP="00262155">
            <w:r w:rsidRPr="003016A5">
              <w:t>№20</w:t>
            </w:r>
          </w:p>
        </w:tc>
        <w:tc>
          <w:tcPr>
            <w:tcW w:w="2835" w:type="dxa"/>
            <w:tcBorders>
              <w:top w:val="nil"/>
              <w:left w:val="nil"/>
              <w:bottom w:val="single" w:sz="4" w:space="0" w:color="000000"/>
              <w:right w:val="single" w:sz="4" w:space="0" w:color="000000"/>
            </w:tcBorders>
            <w:vAlign w:val="center"/>
          </w:tcPr>
          <w:p w14:paraId="02E85EE2" w14:textId="77777777" w:rsidR="006C4232" w:rsidRDefault="008165C6">
            <w:pPr>
              <w:jc w:val="center"/>
              <w:rPr>
                <w:color w:val="000000"/>
              </w:rPr>
            </w:pPr>
            <w:r>
              <w:rPr>
                <w:color w:val="000000"/>
              </w:rPr>
              <w:t>3</w:t>
            </w:r>
          </w:p>
        </w:tc>
        <w:tc>
          <w:tcPr>
            <w:tcW w:w="2161" w:type="dxa"/>
            <w:tcBorders>
              <w:top w:val="nil"/>
              <w:left w:val="nil"/>
              <w:bottom w:val="single" w:sz="4" w:space="0" w:color="000000"/>
              <w:right w:val="single" w:sz="4" w:space="0" w:color="000000"/>
            </w:tcBorders>
            <w:vAlign w:val="center"/>
          </w:tcPr>
          <w:p w14:paraId="278CC391" w14:textId="77777777" w:rsidR="006C4232" w:rsidRDefault="008165C6">
            <w:pPr>
              <w:jc w:val="center"/>
              <w:rPr>
                <w:color w:val="000000"/>
              </w:rPr>
            </w:pPr>
            <w:r>
              <w:rPr>
                <w:color w:val="000000"/>
              </w:rPr>
              <w:t>2,63</w:t>
            </w:r>
          </w:p>
        </w:tc>
        <w:tc>
          <w:tcPr>
            <w:tcW w:w="2162" w:type="dxa"/>
            <w:tcBorders>
              <w:top w:val="nil"/>
              <w:left w:val="nil"/>
              <w:bottom w:val="single" w:sz="4" w:space="0" w:color="000000"/>
              <w:right w:val="single" w:sz="4" w:space="0" w:color="000000"/>
            </w:tcBorders>
            <w:vAlign w:val="center"/>
          </w:tcPr>
          <w:p w14:paraId="5E3765BF" w14:textId="77777777" w:rsidR="006C4232" w:rsidRDefault="008165C6">
            <w:pPr>
              <w:jc w:val="center"/>
              <w:rPr>
                <w:color w:val="000000"/>
              </w:rPr>
            </w:pPr>
            <w:r>
              <w:rPr>
                <w:color w:val="000000"/>
              </w:rPr>
              <w:t>16,22</w:t>
            </w:r>
          </w:p>
        </w:tc>
        <w:tc>
          <w:tcPr>
            <w:tcW w:w="2161" w:type="dxa"/>
            <w:tcBorders>
              <w:top w:val="nil"/>
              <w:left w:val="nil"/>
              <w:bottom w:val="single" w:sz="4" w:space="0" w:color="000000"/>
              <w:right w:val="single" w:sz="4" w:space="0" w:color="000000"/>
            </w:tcBorders>
            <w:vAlign w:val="center"/>
          </w:tcPr>
          <w:p w14:paraId="0E473997" w14:textId="77777777" w:rsidR="006C4232" w:rsidRDefault="008165C6">
            <w:pPr>
              <w:jc w:val="center"/>
              <w:rPr>
                <w:color w:val="000000"/>
              </w:rPr>
            </w:pPr>
            <w:r>
              <w:rPr>
                <w:color w:val="000000"/>
              </w:rPr>
              <w:t>57,14</w:t>
            </w:r>
          </w:p>
        </w:tc>
        <w:tc>
          <w:tcPr>
            <w:tcW w:w="2162" w:type="dxa"/>
            <w:tcBorders>
              <w:top w:val="nil"/>
              <w:left w:val="nil"/>
              <w:bottom w:val="single" w:sz="4" w:space="0" w:color="000000"/>
              <w:right w:val="single" w:sz="4" w:space="0" w:color="000000"/>
            </w:tcBorders>
            <w:vAlign w:val="center"/>
          </w:tcPr>
          <w:p w14:paraId="5D790A3B" w14:textId="77777777" w:rsidR="006C4232" w:rsidRDefault="008165C6">
            <w:pPr>
              <w:jc w:val="center"/>
              <w:rPr>
                <w:color w:val="000000"/>
              </w:rPr>
            </w:pPr>
            <w:r>
              <w:rPr>
                <w:color w:val="000000"/>
              </w:rPr>
              <w:t>94,39</w:t>
            </w:r>
          </w:p>
        </w:tc>
      </w:tr>
      <w:tr w:rsidR="006C4232" w14:paraId="04F12076"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6078984C" w14:textId="77777777" w:rsidR="006C4232" w:rsidRPr="003016A5" w:rsidRDefault="008165C6" w:rsidP="00262155">
            <w:r w:rsidRPr="003016A5">
              <w:t>№21</w:t>
            </w:r>
          </w:p>
        </w:tc>
        <w:tc>
          <w:tcPr>
            <w:tcW w:w="2835" w:type="dxa"/>
            <w:tcBorders>
              <w:top w:val="nil"/>
              <w:left w:val="nil"/>
              <w:bottom w:val="single" w:sz="4" w:space="0" w:color="000000"/>
              <w:right w:val="single" w:sz="4" w:space="0" w:color="000000"/>
            </w:tcBorders>
            <w:vAlign w:val="center"/>
          </w:tcPr>
          <w:p w14:paraId="0D7794B2" w14:textId="77777777" w:rsidR="006C4232" w:rsidRDefault="008165C6">
            <w:pPr>
              <w:jc w:val="center"/>
              <w:rPr>
                <w:color w:val="000000"/>
              </w:rPr>
            </w:pPr>
            <w:r>
              <w:rPr>
                <w:color w:val="000000"/>
              </w:rPr>
              <w:t>0</w:t>
            </w:r>
          </w:p>
        </w:tc>
        <w:tc>
          <w:tcPr>
            <w:tcW w:w="2161" w:type="dxa"/>
            <w:tcBorders>
              <w:top w:val="nil"/>
              <w:left w:val="nil"/>
              <w:bottom w:val="single" w:sz="4" w:space="0" w:color="000000"/>
              <w:right w:val="single" w:sz="4" w:space="0" w:color="000000"/>
            </w:tcBorders>
            <w:vAlign w:val="center"/>
          </w:tcPr>
          <w:p w14:paraId="3F903885" w14:textId="77777777" w:rsidR="006C4232" w:rsidRDefault="008165C6">
            <w:pPr>
              <w:jc w:val="center"/>
              <w:rPr>
                <w:color w:val="000000"/>
              </w:rPr>
            </w:pPr>
            <w:r>
              <w:rPr>
                <w:color w:val="000000"/>
              </w:rPr>
              <w:t>86,84</w:t>
            </w:r>
          </w:p>
        </w:tc>
        <w:tc>
          <w:tcPr>
            <w:tcW w:w="2162" w:type="dxa"/>
            <w:tcBorders>
              <w:top w:val="nil"/>
              <w:left w:val="nil"/>
              <w:bottom w:val="single" w:sz="4" w:space="0" w:color="000000"/>
              <w:right w:val="single" w:sz="4" w:space="0" w:color="000000"/>
            </w:tcBorders>
            <w:vAlign w:val="center"/>
          </w:tcPr>
          <w:p w14:paraId="1AD52793" w14:textId="77777777" w:rsidR="006C4232" w:rsidRDefault="008165C6">
            <w:pPr>
              <w:jc w:val="center"/>
              <w:rPr>
                <w:color w:val="000000"/>
              </w:rPr>
            </w:pPr>
            <w:r>
              <w:rPr>
                <w:color w:val="000000"/>
              </w:rPr>
              <w:t>54,05</w:t>
            </w:r>
          </w:p>
        </w:tc>
        <w:tc>
          <w:tcPr>
            <w:tcW w:w="2161" w:type="dxa"/>
            <w:tcBorders>
              <w:top w:val="nil"/>
              <w:left w:val="nil"/>
              <w:bottom w:val="single" w:sz="4" w:space="0" w:color="000000"/>
              <w:right w:val="single" w:sz="4" w:space="0" w:color="000000"/>
            </w:tcBorders>
            <w:vAlign w:val="center"/>
          </w:tcPr>
          <w:p w14:paraId="7E5C0365" w14:textId="77777777" w:rsidR="006C4232" w:rsidRDefault="008165C6">
            <w:pPr>
              <w:jc w:val="center"/>
              <w:rPr>
                <w:color w:val="000000"/>
              </w:rPr>
            </w:pPr>
            <w:r>
              <w:rPr>
                <w:color w:val="000000"/>
              </w:rPr>
              <w:t>13,04</w:t>
            </w:r>
          </w:p>
        </w:tc>
        <w:tc>
          <w:tcPr>
            <w:tcW w:w="2162" w:type="dxa"/>
            <w:tcBorders>
              <w:top w:val="nil"/>
              <w:left w:val="nil"/>
              <w:bottom w:val="single" w:sz="4" w:space="0" w:color="000000"/>
              <w:right w:val="single" w:sz="4" w:space="0" w:color="000000"/>
            </w:tcBorders>
            <w:vAlign w:val="center"/>
          </w:tcPr>
          <w:p w14:paraId="2AFB4775" w14:textId="77777777" w:rsidR="006C4232" w:rsidRDefault="008165C6">
            <w:pPr>
              <w:jc w:val="center"/>
              <w:rPr>
                <w:color w:val="000000"/>
              </w:rPr>
            </w:pPr>
            <w:r>
              <w:rPr>
                <w:color w:val="000000"/>
              </w:rPr>
              <w:t>0,93</w:t>
            </w:r>
          </w:p>
        </w:tc>
      </w:tr>
      <w:tr w:rsidR="006C4232" w14:paraId="042EDEDB"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3176F0E3" w14:textId="77777777" w:rsidR="006C4232" w:rsidRPr="003016A5" w:rsidRDefault="008165C6" w:rsidP="00262155">
            <w:r w:rsidRPr="003016A5">
              <w:t>№21</w:t>
            </w:r>
          </w:p>
        </w:tc>
        <w:tc>
          <w:tcPr>
            <w:tcW w:w="2835" w:type="dxa"/>
            <w:tcBorders>
              <w:top w:val="nil"/>
              <w:left w:val="nil"/>
              <w:bottom w:val="single" w:sz="4" w:space="0" w:color="000000"/>
              <w:right w:val="single" w:sz="4" w:space="0" w:color="000000"/>
            </w:tcBorders>
            <w:vAlign w:val="center"/>
          </w:tcPr>
          <w:p w14:paraId="3B03F9C6" w14:textId="77777777" w:rsidR="006C4232" w:rsidRDefault="008165C6">
            <w:pPr>
              <w:jc w:val="center"/>
              <w:rPr>
                <w:color w:val="000000"/>
              </w:rPr>
            </w:pPr>
            <w:r>
              <w:rPr>
                <w:color w:val="000000"/>
              </w:rPr>
              <w:t>1</w:t>
            </w:r>
          </w:p>
        </w:tc>
        <w:tc>
          <w:tcPr>
            <w:tcW w:w="2161" w:type="dxa"/>
            <w:tcBorders>
              <w:top w:val="nil"/>
              <w:left w:val="nil"/>
              <w:bottom w:val="single" w:sz="4" w:space="0" w:color="000000"/>
              <w:right w:val="single" w:sz="4" w:space="0" w:color="000000"/>
            </w:tcBorders>
            <w:vAlign w:val="center"/>
          </w:tcPr>
          <w:p w14:paraId="2291FB72" w14:textId="77777777" w:rsidR="006C4232" w:rsidRDefault="008165C6">
            <w:pPr>
              <w:jc w:val="center"/>
              <w:rPr>
                <w:color w:val="000000"/>
              </w:rPr>
            </w:pPr>
            <w:r>
              <w:rPr>
                <w:color w:val="000000"/>
              </w:rPr>
              <w:t>10,53</w:t>
            </w:r>
          </w:p>
        </w:tc>
        <w:tc>
          <w:tcPr>
            <w:tcW w:w="2162" w:type="dxa"/>
            <w:tcBorders>
              <w:top w:val="nil"/>
              <w:left w:val="nil"/>
              <w:bottom w:val="single" w:sz="4" w:space="0" w:color="000000"/>
              <w:right w:val="single" w:sz="4" w:space="0" w:color="000000"/>
            </w:tcBorders>
            <w:vAlign w:val="center"/>
          </w:tcPr>
          <w:p w14:paraId="55680813" w14:textId="77777777" w:rsidR="006C4232" w:rsidRDefault="008165C6">
            <w:pPr>
              <w:jc w:val="center"/>
              <w:rPr>
                <w:color w:val="000000"/>
              </w:rPr>
            </w:pPr>
            <w:r>
              <w:rPr>
                <w:color w:val="000000"/>
              </w:rPr>
              <w:t>27,93</w:t>
            </w:r>
          </w:p>
        </w:tc>
        <w:tc>
          <w:tcPr>
            <w:tcW w:w="2161" w:type="dxa"/>
            <w:tcBorders>
              <w:top w:val="nil"/>
              <w:left w:val="nil"/>
              <w:bottom w:val="single" w:sz="4" w:space="0" w:color="000000"/>
              <w:right w:val="single" w:sz="4" w:space="0" w:color="000000"/>
            </w:tcBorders>
            <w:vAlign w:val="center"/>
          </w:tcPr>
          <w:p w14:paraId="130A9B92" w14:textId="77777777" w:rsidR="006C4232" w:rsidRDefault="008165C6">
            <w:pPr>
              <w:jc w:val="center"/>
              <w:rPr>
                <w:color w:val="000000"/>
              </w:rPr>
            </w:pPr>
            <w:r>
              <w:rPr>
                <w:color w:val="000000"/>
              </w:rPr>
              <w:t>20,5</w:t>
            </w:r>
          </w:p>
        </w:tc>
        <w:tc>
          <w:tcPr>
            <w:tcW w:w="2162" w:type="dxa"/>
            <w:tcBorders>
              <w:top w:val="nil"/>
              <w:left w:val="nil"/>
              <w:bottom w:val="single" w:sz="4" w:space="0" w:color="000000"/>
              <w:right w:val="single" w:sz="4" w:space="0" w:color="000000"/>
            </w:tcBorders>
            <w:vAlign w:val="center"/>
          </w:tcPr>
          <w:p w14:paraId="18FEDB47" w14:textId="77777777" w:rsidR="006C4232" w:rsidRDefault="008165C6">
            <w:pPr>
              <w:jc w:val="center"/>
              <w:rPr>
                <w:color w:val="000000"/>
              </w:rPr>
            </w:pPr>
            <w:r>
              <w:rPr>
                <w:color w:val="000000"/>
              </w:rPr>
              <w:t>4,67</w:t>
            </w:r>
          </w:p>
        </w:tc>
      </w:tr>
      <w:tr w:rsidR="006C4232" w14:paraId="53487CAE"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1528238B" w14:textId="77777777" w:rsidR="006C4232" w:rsidRPr="003016A5" w:rsidRDefault="008165C6" w:rsidP="00262155">
            <w:r w:rsidRPr="003016A5">
              <w:t>№21</w:t>
            </w:r>
          </w:p>
        </w:tc>
        <w:tc>
          <w:tcPr>
            <w:tcW w:w="2835" w:type="dxa"/>
            <w:tcBorders>
              <w:top w:val="nil"/>
              <w:left w:val="nil"/>
              <w:bottom w:val="single" w:sz="4" w:space="0" w:color="000000"/>
              <w:right w:val="single" w:sz="4" w:space="0" w:color="000000"/>
            </w:tcBorders>
            <w:vAlign w:val="center"/>
          </w:tcPr>
          <w:p w14:paraId="3FE856E0" w14:textId="77777777" w:rsidR="006C4232" w:rsidRDefault="008165C6">
            <w:pPr>
              <w:jc w:val="center"/>
              <w:rPr>
                <w:color w:val="000000"/>
              </w:rPr>
            </w:pPr>
            <w:r>
              <w:rPr>
                <w:color w:val="000000"/>
              </w:rPr>
              <w:t>2</w:t>
            </w:r>
          </w:p>
        </w:tc>
        <w:tc>
          <w:tcPr>
            <w:tcW w:w="2161" w:type="dxa"/>
            <w:tcBorders>
              <w:top w:val="nil"/>
              <w:left w:val="nil"/>
              <w:bottom w:val="single" w:sz="4" w:space="0" w:color="000000"/>
              <w:right w:val="single" w:sz="4" w:space="0" w:color="000000"/>
            </w:tcBorders>
            <w:vAlign w:val="center"/>
          </w:tcPr>
          <w:p w14:paraId="4F599EE0" w14:textId="77777777" w:rsidR="006C4232" w:rsidRDefault="008165C6">
            <w:pPr>
              <w:jc w:val="center"/>
              <w:rPr>
                <w:color w:val="000000"/>
              </w:rPr>
            </w:pPr>
            <w:r>
              <w:rPr>
                <w:color w:val="000000"/>
              </w:rPr>
              <w:t>2,63</w:t>
            </w:r>
          </w:p>
        </w:tc>
        <w:tc>
          <w:tcPr>
            <w:tcW w:w="2162" w:type="dxa"/>
            <w:tcBorders>
              <w:top w:val="nil"/>
              <w:left w:val="nil"/>
              <w:bottom w:val="single" w:sz="4" w:space="0" w:color="000000"/>
              <w:right w:val="single" w:sz="4" w:space="0" w:color="000000"/>
            </w:tcBorders>
            <w:vAlign w:val="center"/>
          </w:tcPr>
          <w:p w14:paraId="3C30C680" w14:textId="77777777" w:rsidR="006C4232" w:rsidRDefault="008165C6">
            <w:pPr>
              <w:jc w:val="center"/>
              <w:rPr>
                <w:color w:val="000000"/>
              </w:rPr>
            </w:pPr>
            <w:r>
              <w:rPr>
                <w:color w:val="000000"/>
              </w:rPr>
              <w:t>13,51</w:t>
            </w:r>
          </w:p>
        </w:tc>
        <w:tc>
          <w:tcPr>
            <w:tcW w:w="2161" w:type="dxa"/>
            <w:tcBorders>
              <w:top w:val="nil"/>
              <w:left w:val="nil"/>
              <w:bottom w:val="single" w:sz="4" w:space="0" w:color="000000"/>
              <w:right w:val="single" w:sz="4" w:space="0" w:color="000000"/>
            </w:tcBorders>
            <w:vAlign w:val="center"/>
          </w:tcPr>
          <w:p w14:paraId="363BEF26" w14:textId="77777777" w:rsidR="006C4232" w:rsidRDefault="008165C6">
            <w:pPr>
              <w:jc w:val="center"/>
              <w:rPr>
                <w:color w:val="000000"/>
              </w:rPr>
            </w:pPr>
            <w:r>
              <w:rPr>
                <w:color w:val="000000"/>
              </w:rPr>
              <w:t>25,47</w:t>
            </w:r>
          </w:p>
        </w:tc>
        <w:tc>
          <w:tcPr>
            <w:tcW w:w="2162" w:type="dxa"/>
            <w:tcBorders>
              <w:top w:val="nil"/>
              <w:left w:val="nil"/>
              <w:bottom w:val="single" w:sz="4" w:space="0" w:color="000000"/>
              <w:right w:val="single" w:sz="4" w:space="0" w:color="000000"/>
            </w:tcBorders>
            <w:vAlign w:val="center"/>
          </w:tcPr>
          <w:p w14:paraId="345245B2" w14:textId="77777777" w:rsidR="006C4232" w:rsidRDefault="008165C6">
            <w:pPr>
              <w:jc w:val="center"/>
              <w:rPr>
                <w:color w:val="000000"/>
              </w:rPr>
            </w:pPr>
            <w:r>
              <w:rPr>
                <w:color w:val="000000"/>
              </w:rPr>
              <w:t>9,35</w:t>
            </w:r>
          </w:p>
        </w:tc>
      </w:tr>
      <w:tr w:rsidR="006C4232" w14:paraId="75800168"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1EE3EFD6" w14:textId="77777777" w:rsidR="006C4232" w:rsidRPr="003016A5" w:rsidRDefault="008165C6" w:rsidP="00262155">
            <w:r w:rsidRPr="003016A5">
              <w:t>№21</w:t>
            </w:r>
          </w:p>
        </w:tc>
        <w:tc>
          <w:tcPr>
            <w:tcW w:w="2835" w:type="dxa"/>
            <w:tcBorders>
              <w:top w:val="nil"/>
              <w:left w:val="nil"/>
              <w:bottom w:val="single" w:sz="4" w:space="0" w:color="000000"/>
              <w:right w:val="single" w:sz="4" w:space="0" w:color="000000"/>
            </w:tcBorders>
            <w:vAlign w:val="center"/>
          </w:tcPr>
          <w:p w14:paraId="2974A94E" w14:textId="77777777" w:rsidR="006C4232" w:rsidRDefault="008165C6">
            <w:pPr>
              <w:jc w:val="center"/>
              <w:rPr>
                <w:color w:val="000000"/>
              </w:rPr>
            </w:pPr>
            <w:r>
              <w:rPr>
                <w:color w:val="000000"/>
              </w:rPr>
              <w:t>3</w:t>
            </w:r>
          </w:p>
        </w:tc>
        <w:tc>
          <w:tcPr>
            <w:tcW w:w="2161" w:type="dxa"/>
            <w:tcBorders>
              <w:top w:val="nil"/>
              <w:left w:val="nil"/>
              <w:bottom w:val="single" w:sz="4" w:space="0" w:color="000000"/>
              <w:right w:val="single" w:sz="4" w:space="0" w:color="000000"/>
            </w:tcBorders>
            <w:vAlign w:val="center"/>
          </w:tcPr>
          <w:p w14:paraId="7B8FD087" w14:textId="77777777" w:rsidR="006C4232" w:rsidRDefault="008165C6">
            <w:pPr>
              <w:jc w:val="center"/>
              <w:rPr>
                <w:color w:val="000000"/>
              </w:rPr>
            </w:pPr>
            <w:r>
              <w:rPr>
                <w:color w:val="000000"/>
              </w:rPr>
              <w:t>0</w:t>
            </w:r>
          </w:p>
        </w:tc>
        <w:tc>
          <w:tcPr>
            <w:tcW w:w="2162" w:type="dxa"/>
            <w:tcBorders>
              <w:top w:val="nil"/>
              <w:left w:val="nil"/>
              <w:bottom w:val="single" w:sz="4" w:space="0" w:color="000000"/>
              <w:right w:val="single" w:sz="4" w:space="0" w:color="000000"/>
            </w:tcBorders>
            <w:vAlign w:val="center"/>
          </w:tcPr>
          <w:p w14:paraId="573FB7EA" w14:textId="77777777" w:rsidR="006C4232" w:rsidRDefault="008165C6">
            <w:pPr>
              <w:jc w:val="center"/>
              <w:rPr>
                <w:color w:val="000000"/>
              </w:rPr>
            </w:pPr>
            <w:r>
              <w:rPr>
                <w:color w:val="000000"/>
              </w:rPr>
              <w:t>4,5</w:t>
            </w:r>
          </w:p>
        </w:tc>
        <w:tc>
          <w:tcPr>
            <w:tcW w:w="2161" w:type="dxa"/>
            <w:tcBorders>
              <w:top w:val="nil"/>
              <w:left w:val="nil"/>
              <w:bottom w:val="single" w:sz="4" w:space="0" w:color="000000"/>
              <w:right w:val="single" w:sz="4" w:space="0" w:color="000000"/>
            </w:tcBorders>
            <w:vAlign w:val="center"/>
          </w:tcPr>
          <w:p w14:paraId="427F6300" w14:textId="77777777" w:rsidR="006C4232" w:rsidRDefault="008165C6">
            <w:pPr>
              <w:jc w:val="center"/>
              <w:rPr>
                <w:color w:val="000000"/>
              </w:rPr>
            </w:pPr>
            <w:r>
              <w:rPr>
                <w:color w:val="000000"/>
              </w:rPr>
              <w:t>40,99</w:t>
            </w:r>
          </w:p>
        </w:tc>
        <w:tc>
          <w:tcPr>
            <w:tcW w:w="2162" w:type="dxa"/>
            <w:tcBorders>
              <w:top w:val="nil"/>
              <w:left w:val="nil"/>
              <w:bottom w:val="single" w:sz="4" w:space="0" w:color="000000"/>
              <w:right w:val="single" w:sz="4" w:space="0" w:color="000000"/>
            </w:tcBorders>
            <w:vAlign w:val="center"/>
          </w:tcPr>
          <w:p w14:paraId="2C05CC6B" w14:textId="77777777" w:rsidR="006C4232" w:rsidRDefault="008165C6">
            <w:pPr>
              <w:jc w:val="center"/>
              <w:rPr>
                <w:color w:val="000000"/>
              </w:rPr>
            </w:pPr>
            <w:r>
              <w:rPr>
                <w:color w:val="000000"/>
              </w:rPr>
              <w:t>85,05</w:t>
            </w:r>
          </w:p>
        </w:tc>
      </w:tr>
      <w:tr w:rsidR="006C4232" w14:paraId="1D0B1362"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4AC2D922" w14:textId="77777777" w:rsidR="006C4232" w:rsidRPr="003016A5" w:rsidRDefault="008165C6" w:rsidP="00262155">
            <w:r w:rsidRPr="003016A5">
              <w:t>№22</w:t>
            </w:r>
          </w:p>
        </w:tc>
        <w:tc>
          <w:tcPr>
            <w:tcW w:w="2835" w:type="dxa"/>
            <w:tcBorders>
              <w:top w:val="nil"/>
              <w:left w:val="nil"/>
              <w:bottom w:val="single" w:sz="4" w:space="0" w:color="000000"/>
              <w:right w:val="single" w:sz="4" w:space="0" w:color="000000"/>
            </w:tcBorders>
            <w:vAlign w:val="center"/>
          </w:tcPr>
          <w:p w14:paraId="3010CBFD" w14:textId="77777777" w:rsidR="006C4232" w:rsidRDefault="008165C6">
            <w:pPr>
              <w:jc w:val="center"/>
              <w:rPr>
                <w:color w:val="000000"/>
              </w:rPr>
            </w:pPr>
            <w:r>
              <w:rPr>
                <w:color w:val="000000"/>
              </w:rPr>
              <w:t>0</w:t>
            </w:r>
          </w:p>
        </w:tc>
        <w:tc>
          <w:tcPr>
            <w:tcW w:w="2161" w:type="dxa"/>
            <w:tcBorders>
              <w:top w:val="nil"/>
              <w:left w:val="nil"/>
              <w:bottom w:val="single" w:sz="4" w:space="0" w:color="000000"/>
              <w:right w:val="single" w:sz="4" w:space="0" w:color="000000"/>
            </w:tcBorders>
            <w:vAlign w:val="center"/>
          </w:tcPr>
          <w:p w14:paraId="0F6E6C33" w14:textId="77777777" w:rsidR="006C4232" w:rsidRDefault="008165C6">
            <w:pPr>
              <w:jc w:val="center"/>
              <w:rPr>
                <w:color w:val="000000"/>
              </w:rPr>
            </w:pPr>
            <w:r>
              <w:rPr>
                <w:color w:val="000000"/>
              </w:rPr>
              <w:t>100</w:t>
            </w:r>
          </w:p>
        </w:tc>
        <w:tc>
          <w:tcPr>
            <w:tcW w:w="2162" w:type="dxa"/>
            <w:tcBorders>
              <w:top w:val="nil"/>
              <w:left w:val="nil"/>
              <w:bottom w:val="single" w:sz="4" w:space="0" w:color="000000"/>
              <w:right w:val="single" w:sz="4" w:space="0" w:color="000000"/>
            </w:tcBorders>
            <w:vAlign w:val="center"/>
          </w:tcPr>
          <w:p w14:paraId="1A39985A" w14:textId="77777777" w:rsidR="006C4232" w:rsidRDefault="008165C6">
            <w:pPr>
              <w:jc w:val="center"/>
              <w:rPr>
                <w:color w:val="000000"/>
              </w:rPr>
            </w:pPr>
            <w:r>
              <w:rPr>
                <w:color w:val="000000"/>
              </w:rPr>
              <w:t>85,59</w:t>
            </w:r>
          </w:p>
        </w:tc>
        <w:tc>
          <w:tcPr>
            <w:tcW w:w="2161" w:type="dxa"/>
            <w:tcBorders>
              <w:top w:val="nil"/>
              <w:left w:val="nil"/>
              <w:bottom w:val="single" w:sz="4" w:space="0" w:color="000000"/>
              <w:right w:val="single" w:sz="4" w:space="0" w:color="000000"/>
            </w:tcBorders>
            <w:vAlign w:val="center"/>
          </w:tcPr>
          <w:p w14:paraId="2E967489" w14:textId="77777777" w:rsidR="006C4232" w:rsidRDefault="008165C6">
            <w:pPr>
              <w:jc w:val="center"/>
              <w:rPr>
                <w:color w:val="000000"/>
              </w:rPr>
            </w:pPr>
            <w:r>
              <w:rPr>
                <w:color w:val="000000"/>
              </w:rPr>
              <w:t>27,33</w:t>
            </w:r>
          </w:p>
        </w:tc>
        <w:tc>
          <w:tcPr>
            <w:tcW w:w="2162" w:type="dxa"/>
            <w:tcBorders>
              <w:top w:val="nil"/>
              <w:left w:val="nil"/>
              <w:bottom w:val="single" w:sz="4" w:space="0" w:color="000000"/>
              <w:right w:val="single" w:sz="4" w:space="0" w:color="000000"/>
            </w:tcBorders>
            <w:vAlign w:val="center"/>
          </w:tcPr>
          <w:p w14:paraId="5D017C51" w14:textId="77777777" w:rsidR="006C4232" w:rsidRDefault="008165C6">
            <w:pPr>
              <w:jc w:val="center"/>
              <w:rPr>
                <w:color w:val="000000"/>
              </w:rPr>
            </w:pPr>
            <w:r>
              <w:rPr>
                <w:color w:val="000000"/>
              </w:rPr>
              <w:t>1,4</w:t>
            </w:r>
          </w:p>
        </w:tc>
      </w:tr>
      <w:tr w:rsidR="006C4232" w14:paraId="3EFAFC79"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4CF355EA" w14:textId="77777777" w:rsidR="006C4232" w:rsidRPr="003016A5" w:rsidRDefault="008165C6" w:rsidP="00262155">
            <w:r w:rsidRPr="003016A5">
              <w:t>№22</w:t>
            </w:r>
          </w:p>
        </w:tc>
        <w:tc>
          <w:tcPr>
            <w:tcW w:w="2835" w:type="dxa"/>
            <w:tcBorders>
              <w:top w:val="nil"/>
              <w:left w:val="nil"/>
              <w:bottom w:val="single" w:sz="4" w:space="0" w:color="000000"/>
              <w:right w:val="single" w:sz="4" w:space="0" w:color="000000"/>
            </w:tcBorders>
            <w:vAlign w:val="center"/>
          </w:tcPr>
          <w:p w14:paraId="2E33DE81" w14:textId="77777777" w:rsidR="006C4232" w:rsidRDefault="008165C6">
            <w:pPr>
              <w:jc w:val="center"/>
              <w:rPr>
                <w:color w:val="000000"/>
              </w:rPr>
            </w:pPr>
            <w:r>
              <w:rPr>
                <w:color w:val="000000"/>
              </w:rPr>
              <w:t>1</w:t>
            </w:r>
          </w:p>
        </w:tc>
        <w:tc>
          <w:tcPr>
            <w:tcW w:w="2161" w:type="dxa"/>
            <w:tcBorders>
              <w:top w:val="nil"/>
              <w:left w:val="nil"/>
              <w:bottom w:val="single" w:sz="4" w:space="0" w:color="000000"/>
              <w:right w:val="single" w:sz="4" w:space="0" w:color="000000"/>
            </w:tcBorders>
            <w:vAlign w:val="center"/>
          </w:tcPr>
          <w:p w14:paraId="16EBD54E" w14:textId="77777777" w:rsidR="006C4232" w:rsidRDefault="008165C6">
            <w:pPr>
              <w:jc w:val="center"/>
              <w:rPr>
                <w:color w:val="000000"/>
              </w:rPr>
            </w:pPr>
            <w:r>
              <w:rPr>
                <w:color w:val="000000"/>
              </w:rPr>
              <w:t>0</w:t>
            </w:r>
          </w:p>
        </w:tc>
        <w:tc>
          <w:tcPr>
            <w:tcW w:w="2162" w:type="dxa"/>
            <w:tcBorders>
              <w:top w:val="nil"/>
              <w:left w:val="nil"/>
              <w:bottom w:val="single" w:sz="4" w:space="0" w:color="000000"/>
              <w:right w:val="single" w:sz="4" w:space="0" w:color="000000"/>
            </w:tcBorders>
            <w:vAlign w:val="center"/>
          </w:tcPr>
          <w:p w14:paraId="7062CE06" w14:textId="77777777" w:rsidR="006C4232" w:rsidRDefault="008165C6">
            <w:pPr>
              <w:jc w:val="center"/>
              <w:rPr>
                <w:color w:val="000000"/>
              </w:rPr>
            </w:pPr>
            <w:r>
              <w:rPr>
                <w:color w:val="000000"/>
              </w:rPr>
              <w:t>7,21</w:t>
            </w:r>
          </w:p>
        </w:tc>
        <w:tc>
          <w:tcPr>
            <w:tcW w:w="2161" w:type="dxa"/>
            <w:tcBorders>
              <w:top w:val="nil"/>
              <w:left w:val="nil"/>
              <w:bottom w:val="single" w:sz="4" w:space="0" w:color="000000"/>
              <w:right w:val="single" w:sz="4" w:space="0" w:color="000000"/>
            </w:tcBorders>
            <w:vAlign w:val="center"/>
          </w:tcPr>
          <w:p w14:paraId="1986C154" w14:textId="77777777" w:rsidR="006C4232" w:rsidRDefault="008165C6">
            <w:pPr>
              <w:jc w:val="center"/>
              <w:rPr>
                <w:color w:val="000000"/>
              </w:rPr>
            </w:pPr>
            <w:r>
              <w:rPr>
                <w:color w:val="000000"/>
              </w:rPr>
              <w:t>27,95</w:t>
            </w:r>
          </w:p>
        </w:tc>
        <w:tc>
          <w:tcPr>
            <w:tcW w:w="2162" w:type="dxa"/>
            <w:tcBorders>
              <w:top w:val="nil"/>
              <w:left w:val="nil"/>
              <w:bottom w:val="single" w:sz="4" w:space="0" w:color="000000"/>
              <w:right w:val="single" w:sz="4" w:space="0" w:color="000000"/>
            </w:tcBorders>
            <w:vAlign w:val="center"/>
          </w:tcPr>
          <w:p w14:paraId="61B384D0" w14:textId="77777777" w:rsidR="006C4232" w:rsidRDefault="008165C6">
            <w:pPr>
              <w:jc w:val="center"/>
              <w:rPr>
                <w:color w:val="000000"/>
              </w:rPr>
            </w:pPr>
            <w:r>
              <w:rPr>
                <w:color w:val="000000"/>
              </w:rPr>
              <w:t>3,27</w:t>
            </w:r>
          </w:p>
        </w:tc>
      </w:tr>
      <w:tr w:rsidR="006C4232" w14:paraId="2F801DB4"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3DB490CA" w14:textId="77777777" w:rsidR="006C4232" w:rsidRPr="003016A5" w:rsidRDefault="008165C6" w:rsidP="00262155">
            <w:r w:rsidRPr="003016A5">
              <w:t>№22</w:t>
            </w:r>
          </w:p>
        </w:tc>
        <w:tc>
          <w:tcPr>
            <w:tcW w:w="2835" w:type="dxa"/>
            <w:tcBorders>
              <w:top w:val="nil"/>
              <w:left w:val="nil"/>
              <w:bottom w:val="single" w:sz="4" w:space="0" w:color="000000"/>
              <w:right w:val="single" w:sz="4" w:space="0" w:color="000000"/>
            </w:tcBorders>
            <w:vAlign w:val="center"/>
          </w:tcPr>
          <w:p w14:paraId="53235F43" w14:textId="77777777" w:rsidR="006C4232" w:rsidRDefault="008165C6">
            <w:pPr>
              <w:jc w:val="center"/>
              <w:rPr>
                <w:color w:val="000000"/>
              </w:rPr>
            </w:pPr>
            <w:r>
              <w:rPr>
                <w:color w:val="000000"/>
              </w:rPr>
              <w:t>2</w:t>
            </w:r>
          </w:p>
        </w:tc>
        <w:tc>
          <w:tcPr>
            <w:tcW w:w="2161" w:type="dxa"/>
            <w:tcBorders>
              <w:top w:val="nil"/>
              <w:left w:val="nil"/>
              <w:bottom w:val="single" w:sz="4" w:space="0" w:color="000000"/>
              <w:right w:val="single" w:sz="4" w:space="0" w:color="000000"/>
            </w:tcBorders>
            <w:vAlign w:val="center"/>
          </w:tcPr>
          <w:p w14:paraId="0F0A6AEE" w14:textId="77777777" w:rsidR="006C4232" w:rsidRDefault="008165C6">
            <w:pPr>
              <w:jc w:val="center"/>
              <w:rPr>
                <w:color w:val="000000"/>
              </w:rPr>
            </w:pPr>
            <w:r>
              <w:rPr>
                <w:color w:val="000000"/>
              </w:rPr>
              <w:t>0</w:t>
            </w:r>
          </w:p>
        </w:tc>
        <w:tc>
          <w:tcPr>
            <w:tcW w:w="2162" w:type="dxa"/>
            <w:tcBorders>
              <w:top w:val="nil"/>
              <w:left w:val="nil"/>
              <w:bottom w:val="single" w:sz="4" w:space="0" w:color="000000"/>
              <w:right w:val="single" w:sz="4" w:space="0" w:color="000000"/>
            </w:tcBorders>
            <w:vAlign w:val="center"/>
          </w:tcPr>
          <w:p w14:paraId="1DB4DAEB" w14:textId="77777777" w:rsidR="006C4232" w:rsidRDefault="008165C6">
            <w:pPr>
              <w:jc w:val="center"/>
              <w:rPr>
                <w:color w:val="000000"/>
              </w:rPr>
            </w:pPr>
            <w:r>
              <w:rPr>
                <w:color w:val="000000"/>
              </w:rPr>
              <w:t>4,5</w:t>
            </w:r>
          </w:p>
        </w:tc>
        <w:tc>
          <w:tcPr>
            <w:tcW w:w="2161" w:type="dxa"/>
            <w:tcBorders>
              <w:top w:val="nil"/>
              <w:left w:val="nil"/>
              <w:bottom w:val="single" w:sz="4" w:space="0" w:color="000000"/>
              <w:right w:val="single" w:sz="4" w:space="0" w:color="000000"/>
            </w:tcBorders>
            <w:vAlign w:val="center"/>
          </w:tcPr>
          <w:p w14:paraId="3E3F3486" w14:textId="77777777" w:rsidR="006C4232" w:rsidRDefault="008165C6">
            <w:pPr>
              <w:jc w:val="center"/>
              <w:rPr>
                <w:color w:val="000000"/>
              </w:rPr>
            </w:pPr>
            <w:r>
              <w:rPr>
                <w:color w:val="000000"/>
              </w:rPr>
              <w:t>11,8</w:t>
            </w:r>
          </w:p>
        </w:tc>
        <w:tc>
          <w:tcPr>
            <w:tcW w:w="2162" w:type="dxa"/>
            <w:tcBorders>
              <w:top w:val="nil"/>
              <w:left w:val="nil"/>
              <w:bottom w:val="single" w:sz="4" w:space="0" w:color="000000"/>
              <w:right w:val="single" w:sz="4" w:space="0" w:color="000000"/>
            </w:tcBorders>
            <w:vAlign w:val="center"/>
          </w:tcPr>
          <w:p w14:paraId="19CED9A4" w14:textId="77777777" w:rsidR="006C4232" w:rsidRDefault="008165C6">
            <w:pPr>
              <w:jc w:val="center"/>
              <w:rPr>
                <w:color w:val="000000"/>
              </w:rPr>
            </w:pPr>
            <w:r>
              <w:rPr>
                <w:color w:val="000000"/>
              </w:rPr>
              <w:t>7,01</w:t>
            </w:r>
          </w:p>
        </w:tc>
      </w:tr>
      <w:tr w:rsidR="006C4232" w14:paraId="0073A8DE"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610053E9" w14:textId="77777777" w:rsidR="006C4232" w:rsidRPr="003016A5" w:rsidRDefault="008165C6" w:rsidP="00262155">
            <w:r w:rsidRPr="003016A5">
              <w:t>№22</w:t>
            </w:r>
          </w:p>
        </w:tc>
        <w:tc>
          <w:tcPr>
            <w:tcW w:w="2835" w:type="dxa"/>
            <w:tcBorders>
              <w:top w:val="nil"/>
              <w:left w:val="nil"/>
              <w:bottom w:val="single" w:sz="4" w:space="0" w:color="000000"/>
              <w:right w:val="single" w:sz="4" w:space="0" w:color="000000"/>
            </w:tcBorders>
            <w:vAlign w:val="center"/>
          </w:tcPr>
          <w:p w14:paraId="64A00375" w14:textId="77777777" w:rsidR="006C4232" w:rsidRDefault="008165C6">
            <w:pPr>
              <w:jc w:val="center"/>
              <w:rPr>
                <w:color w:val="000000"/>
              </w:rPr>
            </w:pPr>
            <w:r>
              <w:rPr>
                <w:color w:val="000000"/>
              </w:rPr>
              <w:t>3</w:t>
            </w:r>
          </w:p>
        </w:tc>
        <w:tc>
          <w:tcPr>
            <w:tcW w:w="2161" w:type="dxa"/>
            <w:tcBorders>
              <w:top w:val="nil"/>
              <w:left w:val="nil"/>
              <w:bottom w:val="single" w:sz="4" w:space="0" w:color="000000"/>
              <w:right w:val="single" w:sz="4" w:space="0" w:color="000000"/>
            </w:tcBorders>
            <w:vAlign w:val="center"/>
          </w:tcPr>
          <w:p w14:paraId="69B19C55" w14:textId="77777777" w:rsidR="006C4232" w:rsidRDefault="008165C6">
            <w:pPr>
              <w:jc w:val="center"/>
              <w:rPr>
                <w:color w:val="000000"/>
              </w:rPr>
            </w:pPr>
            <w:r>
              <w:rPr>
                <w:color w:val="000000"/>
              </w:rPr>
              <w:t>0</w:t>
            </w:r>
          </w:p>
        </w:tc>
        <w:tc>
          <w:tcPr>
            <w:tcW w:w="2162" w:type="dxa"/>
            <w:tcBorders>
              <w:top w:val="nil"/>
              <w:left w:val="nil"/>
              <w:bottom w:val="single" w:sz="4" w:space="0" w:color="000000"/>
              <w:right w:val="single" w:sz="4" w:space="0" w:color="000000"/>
            </w:tcBorders>
            <w:vAlign w:val="center"/>
          </w:tcPr>
          <w:p w14:paraId="5DC75A3E" w14:textId="77777777" w:rsidR="006C4232" w:rsidRDefault="008165C6">
            <w:pPr>
              <w:jc w:val="center"/>
              <w:rPr>
                <w:color w:val="000000"/>
              </w:rPr>
            </w:pPr>
            <w:r>
              <w:rPr>
                <w:color w:val="000000"/>
              </w:rPr>
              <w:t>2,7</w:t>
            </w:r>
          </w:p>
        </w:tc>
        <w:tc>
          <w:tcPr>
            <w:tcW w:w="2161" w:type="dxa"/>
            <w:tcBorders>
              <w:top w:val="nil"/>
              <w:left w:val="nil"/>
              <w:bottom w:val="single" w:sz="4" w:space="0" w:color="000000"/>
              <w:right w:val="single" w:sz="4" w:space="0" w:color="000000"/>
            </w:tcBorders>
            <w:vAlign w:val="center"/>
          </w:tcPr>
          <w:p w14:paraId="43DDF5E8" w14:textId="77777777" w:rsidR="006C4232" w:rsidRDefault="008165C6">
            <w:pPr>
              <w:jc w:val="center"/>
              <w:rPr>
                <w:color w:val="000000"/>
              </w:rPr>
            </w:pPr>
            <w:r>
              <w:rPr>
                <w:color w:val="000000"/>
              </w:rPr>
              <w:t>32,92</w:t>
            </w:r>
          </w:p>
        </w:tc>
        <w:tc>
          <w:tcPr>
            <w:tcW w:w="2162" w:type="dxa"/>
            <w:tcBorders>
              <w:top w:val="nil"/>
              <w:left w:val="nil"/>
              <w:bottom w:val="single" w:sz="4" w:space="0" w:color="000000"/>
              <w:right w:val="single" w:sz="4" w:space="0" w:color="000000"/>
            </w:tcBorders>
            <w:vAlign w:val="center"/>
          </w:tcPr>
          <w:p w14:paraId="352FA903" w14:textId="77777777" w:rsidR="006C4232" w:rsidRDefault="008165C6">
            <w:pPr>
              <w:jc w:val="center"/>
              <w:rPr>
                <w:color w:val="000000"/>
              </w:rPr>
            </w:pPr>
            <w:r>
              <w:rPr>
                <w:color w:val="000000"/>
              </w:rPr>
              <w:t>87,85</w:t>
            </w:r>
          </w:p>
        </w:tc>
      </w:tr>
      <w:tr w:rsidR="006C4232" w14:paraId="2EB1EAEE"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7021F8C7" w14:textId="77777777" w:rsidR="006C4232" w:rsidRPr="003016A5" w:rsidRDefault="008165C6">
            <w:r w:rsidRPr="003016A5">
              <w:t>№23</w:t>
            </w:r>
          </w:p>
        </w:tc>
        <w:tc>
          <w:tcPr>
            <w:tcW w:w="2835" w:type="dxa"/>
            <w:tcBorders>
              <w:top w:val="nil"/>
              <w:left w:val="nil"/>
              <w:bottom w:val="single" w:sz="4" w:space="0" w:color="000000"/>
              <w:right w:val="single" w:sz="4" w:space="0" w:color="000000"/>
            </w:tcBorders>
            <w:vAlign w:val="center"/>
          </w:tcPr>
          <w:p w14:paraId="6251E9F8" w14:textId="77777777" w:rsidR="006C4232" w:rsidRDefault="008165C6">
            <w:pPr>
              <w:jc w:val="center"/>
              <w:rPr>
                <w:color w:val="000000"/>
              </w:rPr>
            </w:pPr>
            <w:r>
              <w:rPr>
                <w:color w:val="000000"/>
              </w:rPr>
              <w:t>0</w:t>
            </w:r>
          </w:p>
        </w:tc>
        <w:tc>
          <w:tcPr>
            <w:tcW w:w="2161" w:type="dxa"/>
            <w:tcBorders>
              <w:top w:val="nil"/>
              <w:left w:val="nil"/>
              <w:bottom w:val="single" w:sz="4" w:space="0" w:color="000000"/>
              <w:right w:val="single" w:sz="4" w:space="0" w:color="000000"/>
            </w:tcBorders>
            <w:vAlign w:val="center"/>
          </w:tcPr>
          <w:p w14:paraId="7B89C840" w14:textId="77777777" w:rsidR="006C4232" w:rsidRDefault="008165C6">
            <w:pPr>
              <w:jc w:val="center"/>
              <w:rPr>
                <w:color w:val="000000"/>
              </w:rPr>
            </w:pPr>
            <w:r>
              <w:rPr>
                <w:color w:val="000000"/>
              </w:rPr>
              <w:t>89,47</w:t>
            </w:r>
          </w:p>
        </w:tc>
        <w:tc>
          <w:tcPr>
            <w:tcW w:w="2162" w:type="dxa"/>
            <w:tcBorders>
              <w:top w:val="nil"/>
              <w:left w:val="nil"/>
              <w:bottom w:val="single" w:sz="4" w:space="0" w:color="000000"/>
              <w:right w:val="single" w:sz="4" w:space="0" w:color="000000"/>
            </w:tcBorders>
            <w:vAlign w:val="center"/>
          </w:tcPr>
          <w:p w14:paraId="6FD4346F" w14:textId="77777777" w:rsidR="006C4232" w:rsidRDefault="008165C6">
            <w:pPr>
              <w:jc w:val="center"/>
              <w:rPr>
                <w:color w:val="000000"/>
              </w:rPr>
            </w:pPr>
            <w:r>
              <w:rPr>
                <w:color w:val="000000"/>
              </w:rPr>
              <w:t>30,63</w:t>
            </w:r>
          </w:p>
        </w:tc>
        <w:tc>
          <w:tcPr>
            <w:tcW w:w="2161" w:type="dxa"/>
            <w:tcBorders>
              <w:top w:val="nil"/>
              <w:left w:val="nil"/>
              <w:bottom w:val="single" w:sz="4" w:space="0" w:color="000000"/>
              <w:right w:val="single" w:sz="4" w:space="0" w:color="000000"/>
            </w:tcBorders>
            <w:vAlign w:val="center"/>
          </w:tcPr>
          <w:p w14:paraId="3AEC89D3" w14:textId="77777777" w:rsidR="006C4232" w:rsidRDefault="008165C6">
            <w:pPr>
              <w:jc w:val="center"/>
              <w:rPr>
                <w:color w:val="000000"/>
              </w:rPr>
            </w:pPr>
            <w:r>
              <w:rPr>
                <w:color w:val="000000"/>
              </w:rPr>
              <w:t>4,97</w:t>
            </w:r>
          </w:p>
        </w:tc>
        <w:tc>
          <w:tcPr>
            <w:tcW w:w="2162" w:type="dxa"/>
            <w:tcBorders>
              <w:top w:val="nil"/>
              <w:left w:val="nil"/>
              <w:bottom w:val="single" w:sz="4" w:space="0" w:color="000000"/>
              <w:right w:val="single" w:sz="4" w:space="0" w:color="000000"/>
            </w:tcBorders>
            <w:vAlign w:val="center"/>
          </w:tcPr>
          <w:p w14:paraId="1F70351A" w14:textId="77777777" w:rsidR="006C4232" w:rsidRDefault="008165C6">
            <w:pPr>
              <w:jc w:val="center"/>
              <w:rPr>
                <w:color w:val="000000"/>
              </w:rPr>
            </w:pPr>
            <w:r>
              <w:rPr>
                <w:color w:val="000000"/>
              </w:rPr>
              <w:t>0</w:t>
            </w:r>
          </w:p>
        </w:tc>
      </w:tr>
      <w:tr w:rsidR="006C4232" w14:paraId="61AD4E63"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7A8E870C" w14:textId="77777777" w:rsidR="006C4232" w:rsidRPr="003016A5" w:rsidRDefault="008165C6">
            <w:r w:rsidRPr="003016A5">
              <w:t>№23</w:t>
            </w:r>
          </w:p>
        </w:tc>
        <w:tc>
          <w:tcPr>
            <w:tcW w:w="2835" w:type="dxa"/>
            <w:tcBorders>
              <w:top w:val="nil"/>
              <w:left w:val="nil"/>
              <w:bottom w:val="single" w:sz="4" w:space="0" w:color="000000"/>
              <w:right w:val="single" w:sz="4" w:space="0" w:color="000000"/>
            </w:tcBorders>
            <w:vAlign w:val="center"/>
          </w:tcPr>
          <w:p w14:paraId="48DFC85A" w14:textId="77777777" w:rsidR="006C4232" w:rsidRDefault="008165C6">
            <w:pPr>
              <w:jc w:val="center"/>
              <w:rPr>
                <w:color w:val="000000"/>
              </w:rPr>
            </w:pPr>
            <w:r>
              <w:rPr>
                <w:color w:val="000000"/>
              </w:rPr>
              <w:t>1</w:t>
            </w:r>
          </w:p>
        </w:tc>
        <w:tc>
          <w:tcPr>
            <w:tcW w:w="2161" w:type="dxa"/>
            <w:tcBorders>
              <w:top w:val="nil"/>
              <w:left w:val="nil"/>
              <w:bottom w:val="single" w:sz="4" w:space="0" w:color="000000"/>
              <w:right w:val="single" w:sz="4" w:space="0" w:color="000000"/>
            </w:tcBorders>
            <w:vAlign w:val="center"/>
          </w:tcPr>
          <w:p w14:paraId="4C15FB3D" w14:textId="77777777" w:rsidR="006C4232" w:rsidRDefault="008165C6">
            <w:pPr>
              <w:jc w:val="center"/>
              <w:rPr>
                <w:color w:val="000000"/>
              </w:rPr>
            </w:pPr>
            <w:r>
              <w:rPr>
                <w:color w:val="000000"/>
              </w:rPr>
              <w:t>7,89</w:t>
            </w:r>
          </w:p>
        </w:tc>
        <w:tc>
          <w:tcPr>
            <w:tcW w:w="2162" w:type="dxa"/>
            <w:tcBorders>
              <w:top w:val="nil"/>
              <w:left w:val="nil"/>
              <w:bottom w:val="single" w:sz="4" w:space="0" w:color="000000"/>
              <w:right w:val="single" w:sz="4" w:space="0" w:color="000000"/>
            </w:tcBorders>
            <w:vAlign w:val="center"/>
          </w:tcPr>
          <w:p w14:paraId="02542523" w14:textId="77777777" w:rsidR="006C4232" w:rsidRDefault="008165C6">
            <w:pPr>
              <w:jc w:val="center"/>
              <w:rPr>
                <w:color w:val="000000"/>
              </w:rPr>
            </w:pPr>
            <w:r>
              <w:rPr>
                <w:color w:val="000000"/>
              </w:rPr>
              <w:t>17,12</w:t>
            </w:r>
          </w:p>
        </w:tc>
        <w:tc>
          <w:tcPr>
            <w:tcW w:w="2161" w:type="dxa"/>
            <w:tcBorders>
              <w:top w:val="nil"/>
              <w:left w:val="nil"/>
              <w:bottom w:val="single" w:sz="4" w:space="0" w:color="000000"/>
              <w:right w:val="single" w:sz="4" w:space="0" w:color="000000"/>
            </w:tcBorders>
            <w:vAlign w:val="center"/>
          </w:tcPr>
          <w:p w14:paraId="71215840" w14:textId="77777777" w:rsidR="006C4232" w:rsidRDefault="008165C6">
            <w:pPr>
              <w:jc w:val="center"/>
              <w:rPr>
                <w:color w:val="000000"/>
              </w:rPr>
            </w:pPr>
            <w:r>
              <w:rPr>
                <w:color w:val="000000"/>
              </w:rPr>
              <w:t>2,48</w:t>
            </w:r>
          </w:p>
        </w:tc>
        <w:tc>
          <w:tcPr>
            <w:tcW w:w="2162" w:type="dxa"/>
            <w:tcBorders>
              <w:top w:val="nil"/>
              <w:left w:val="nil"/>
              <w:bottom w:val="single" w:sz="4" w:space="0" w:color="000000"/>
              <w:right w:val="single" w:sz="4" w:space="0" w:color="000000"/>
            </w:tcBorders>
            <w:vAlign w:val="center"/>
          </w:tcPr>
          <w:p w14:paraId="2743735C" w14:textId="77777777" w:rsidR="006C4232" w:rsidRDefault="008165C6">
            <w:pPr>
              <w:jc w:val="center"/>
              <w:rPr>
                <w:color w:val="000000"/>
              </w:rPr>
            </w:pPr>
            <w:r>
              <w:rPr>
                <w:color w:val="000000"/>
              </w:rPr>
              <w:t>0</w:t>
            </w:r>
          </w:p>
        </w:tc>
      </w:tr>
      <w:tr w:rsidR="006C4232" w14:paraId="2AAD4A82"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50A50E1F" w14:textId="77777777" w:rsidR="006C4232" w:rsidRPr="003016A5" w:rsidRDefault="008165C6">
            <w:r w:rsidRPr="003016A5">
              <w:t>№23</w:t>
            </w:r>
          </w:p>
        </w:tc>
        <w:tc>
          <w:tcPr>
            <w:tcW w:w="2835" w:type="dxa"/>
            <w:tcBorders>
              <w:top w:val="nil"/>
              <w:left w:val="nil"/>
              <w:bottom w:val="single" w:sz="4" w:space="0" w:color="000000"/>
              <w:right w:val="single" w:sz="4" w:space="0" w:color="000000"/>
            </w:tcBorders>
            <w:vAlign w:val="center"/>
          </w:tcPr>
          <w:p w14:paraId="671B9327" w14:textId="77777777" w:rsidR="006C4232" w:rsidRDefault="008165C6">
            <w:pPr>
              <w:jc w:val="center"/>
              <w:rPr>
                <w:color w:val="000000"/>
              </w:rPr>
            </w:pPr>
            <w:r>
              <w:rPr>
                <w:color w:val="000000"/>
              </w:rPr>
              <w:t>2</w:t>
            </w:r>
          </w:p>
        </w:tc>
        <w:tc>
          <w:tcPr>
            <w:tcW w:w="2161" w:type="dxa"/>
            <w:tcBorders>
              <w:top w:val="nil"/>
              <w:left w:val="nil"/>
              <w:bottom w:val="single" w:sz="4" w:space="0" w:color="000000"/>
              <w:right w:val="single" w:sz="4" w:space="0" w:color="000000"/>
            </w:tcBorders>
            <w:vAlign w:val="center"/>
          </w:tcPr>
          <w:p w14:paraId="27E91B7B" w14:textId="77777777" w:rsidR="006C4232" w:rsidRDefault="008165C6">
            <w:pPr>
              <w:jc w:val="center"/>
              <w:rPr>
                <w:color w:val="000000"/>
              </w:rPr>
            </w:pPr>
            <w:r>
              <w:rPr>
                <w:color w:val="000000"/>
              </w:rPr>
              <w:t>0</w:t>
            </w:r>
          </w:p>
        </w:tc>
        <w:tc>
          <w:tcPr>
            <w:tcW w:w="2162" w:type="dxa"/>
            <w:tcBorders>
              <w:top w:val="nil"/>
              <w:left w:val="nil"/>
              <w:bottom w:val="single" w:sz="4" w:space="0" w:color="000000"/>
              <w:right w:val="single" w:sz="4" w:space="0" w:color="000000"/>
            </w:tcBorders>
            <w:vAlign w:val="center"/>
          </w:tcPr>
          <w:p w14:paraId="34D00F22" w14:textId="77777777" w:rsidR="006C4232" w:rsidRDefault="008165C6">
            <w:pPr>
              <w:jc w:val="center"/>
              <w:rPr>
                <w:color w:val="000000"/>
              </w:rPr>
            </w:pPr>
            <w:r>
              <w:rPr>
                <w:color w:val="000000"/>
              </w:rPr>
              <w:t>14,41</w:t>
            </w:r>
          </w:p>
        </w:tc>
        <w:tc>
          <w:tcPr>
            <w:tcW w:w="2161" w:type="dxa"/>
            <w:tcBorders>
              <w:top w:val="nil"/>
              <w:left w:val="nil"/>
              <w:bottom w:val="single" w:sz="4" w:space="0" w:color="000000"/>
              <w:right w:val="single" w:sz="4" w:space="0" w:color="000000"/>
            </w:tcBorders>
            <w:vAlign w:val="center"/>
          </w:tcPr>
          <w:p w14:paraId="2CE14FD6" w14:textId="77777777" w:rsidR="006C4232" w:rsidRDefault="008165C6">
            <w:pPr>
              <w:jc w:val="center"/>
              <w:rPr>
                <w:color w:val="000000"/>
              </w:rPr>
            </w:pPr>
            <w:r>
              <w:rPr>
                <w:color w:val="000000"/>
              </w:rPr>
              <w:t>8,07</w:t>
            </w:r>
          </w:p>
        </w:tc>
        <w:tc>
          <w:tcPr>
            <w:tcW w:w="2162" w:type="dxa"/>
            <w:tcBorders>
              <w:top w:val="nil"/>
              <w:left w:val="nil"/>
              <w:bottom w:val="single" w:sz="4" w:space="0" w:color="000000"/>
              <w:right w:val="single" w:sz="4" w:space="0" w:color="000000"/>
            </w:tcBorders>
            <w:vAlign w:val="center"/>
          </w:tcPr>
          <w:p w14:paraId="5AC09F54" w14:textId="77777777" w:rsidR="006C4232" w:rsidRDefault="008165C6">
            <w:pPr>
              <w:jc w:val="center"/>
              <w:rPr>
                <w:color w:val="000000"/>
              </w:rPr>
            </w:pPr>
            <w:r>
              <w:rPr>
                <w:color w:val="000000"/>
              </w:rPr>
              <w:t>0,93</w:t>
            </w:r>
          </w:p>
        </w:tc>
      </w:tr>
      <w:tr w:rsidR="006C4232" w14:paraId="276A3243"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551033C5" w14:textId="77777777" w:rsidR="006C4232" w:rsidRPr="003016A5" w:rsidRDefault="008165C6">
            <w:r w:rsidRPr="003016A5">
              <w:t>№23</w:t>
            </w:r>
          </w:p>
        </w:tc>
        <w:tc>
          <w:tcPr>
            <w:tcW w:w="2835" w:type="dxa"/>
            <w:tcBorders>
              <w:top w:val="nil"/>
              <w:left w:val="nil"/>
              <w:bottom w:val="single" w:sz="4" w:space="0" w:color="000000"/>
              <w:right w:val="single" w:sz="4" w:space="0" w:color="000000"/>
            </w:tcBorders>
            <w:vAlign w:val="center"/>
          </w:tcPr>
          <w:p w14:paraId="699EDE89" w14:textId="77777777" w:rsidR="006C4232" w:rsidRDefault="008165C6">
            <w:pPr>
              <w:jc w:val="center"/>
              <w:rPr>
                <w:color w:val="000000"/>
              </w:rPr>
            </w:pPr>
            <w:r>
              <w:rPr>
                <w:color w:val="000000"/>
              </w:rPr>
              <w:t>3</w:t>
            </w:r>
          </w:p>
        </w:tc>
        <w:tc>
          <w:tcPr>
            <w:tcW w:w="2161" w:type="dxa"/>
            <w:tcBorders>
              <w:top w:val="nil"/>
              <w:left w:val="nil"/>
              <w:bottom w:val="single" w:sz="4" w:space="0" w:color="000000"/>
              <w:right w:val="single" w:sz="4" w:space="0" w:color="000000"/>
            </w:tcBorders>
            <w:vAlign w:val="center"/>
          </w:tcPr>
          <w:p w14:paraId="0ECC2309" w14:textId="77777777" w:rsidR="006C4232" w:rsidRDefault="008165C6">
            <w:pPr>
              <w:jc w:val="center"/>
              <w:rPr>
                <w:color w:val="000000"/>
              </w:rPr>
            </w:pPr>
            <w:r>
              <w:rPr>
                <w:color w:val="000000"/>
              </w:rPr>
              <w:t>2,63</w:t>
            </w:r>
          </w:p>
        </w:tc>
        <w:tc>
          <w:tcPr>
            <w:tcW w:w="2162" w:type="dxa"/>
            <w:tcBorders>
              <w:top w:val="nil"/>
              <w:left w:val="nil"/>
              <w:bottom w:val="single" w:sz="4" w:space="0" w:color="000000"/>
              <w:right w:val="single" w:sz="4" w:space="0" w:color="000000"/>
            </w:tcBorders>
            <w:vAlign w:val="center"/>
          </w:tcPr>
          <w:p w14:paraId="4868CE03" w14:textId="77777777" w:rsidR="006C4232" w:rsidRDefault="008165C6">
            <w:pPr>
              <w:jc w:val="center"/>
              <w:rPr>
                <w:color w:val="000000"/>
              </w:rPr>
            </w:pPr>
            <w:r>
              <w:rPr>
                <w:color w:val="000000"/>
              </w:rPr>
              <w:t>16,22</w:t>
            </w:r>
          </w:p>
        </w:tc>
        <w:tc>
          <w:tcPr>
            <w:tcW w:w="2161" w:type="dxa"/>
            <w:tcBorders>
              <w:top w:val="nil"/>
              <w:left w:val="nil"/>
              <w:bottom w:val="single" w:sz="4" w:space="0" w:color="000000"/>
              <w:right w:val="single" w:sz="4" w:space="0" w:color="000000"/>
            </w:tcBorders>
            <w:vAlign w:val="center"/>
          </w:tcPr>
          <w:p w14:paraId="77B41656" w14:textId="77777777" w:rsidR="006C4232" w:rsidRDefault="008165C6">
            <w:pPr>
              <w:jc w:val="center"/>
              <w:rPr>
                <w:color w:val="000000"/>
              </w:rPr>
            </w:pPr>
            <w:r>
              <w:rPr>
                <w:color w:val="000000"/>
              </w:rPr>
              <w:t>16,77</w:t>
            </w:r>
          </w:p>
        </w:tc>
        <w:tc>
          <w:tcPr>
            <w:tcW w:w="2162" w:type="dxa"/>
            <w:tcBorders>
              <w:top w:val="nil"/>
              <w:left w:val="nil"/>
              <w:bottom w:val="single" w:sz="4" w:space="0" w:color="000000"/>
              <w:right w:val="single" w:sz="4" w:space="0" w:color="000000"/>
            </w:tcBorders>
            <w:vAlign w:val="center"/>
          </w:tcPr>
          <w:p w14:paraId="52C9EBDC" w14:textId="77777777" w:rsidR="006C4232" w:rsidRDefault="008165C6">
            <w:pPr>
              <w:jc w:val="center"/>
              <w:rPr>
                <w:color w:val="000000"/>
              </w:rPr>
            </w:pPr>
            <w:r>
              <w:rPr>
                <w:color w:val="000000"/>
              </w:rPr>
              <w:t>3,74</w:t>
            </w:r>
          </w:p>
        </w:tc>
      </w:tr>
      <w:tr w:rsidR="006C4232" w14:paraId="546BDCDD"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3016F7ED" w14:textId="77777777" w:rsidR="006C4232" w:rsidRPr="003016A5" w:rsidRDefault="008165C6">
            <w:r w:rsidRPr="003016A5">
              <w:lastRenderedPageBreak/>
              <w:t>№23</w:t>
            </w:r>
          </w:p>
        </w:tc>
        <w:tc>
          <w:tcPr>
            <w:tcW w:w="2835" w:type="dxa"/>
            <w:tcBorders>
              <w:top w:val="nil"/>
              <w:left w:val="nil"/>
              <w:bottom w:val="single" w:sz="4" w:space="0" w:color="000000"/>
              <w:right w:val="single" w:sz="4" w:space="0" w:color="000000"/>
            </w:tcBorders>
            <w:vAlign w:val="center"/>
          </w:tcPr>
          <w:p w14:paraId="7C3212CA" w14:textId="77777777" w:rsidR="006C4232" w:rsidRDefault="008165C6">
            <w:pPr>
              <w:jc w:val="center"/>
              <w:rPr>
                <w:color w:val="000000"/>
              </w:rPr>
            </w:pPr>
            <w:r>
              <w:rPr>
                <w:color w:val="000000"/>
              </w:rPr>
              <w:t>4</w:t>
            </w:r>
          </w:p>
        </w:tc>
        <w:tc>
          <w:tcPr>
            <w:tcW w:w="2161" w:type="dxa"/>
            <w:tcBorders>
              <w:top w:val="nil"/>
              <w:left w:val="nil"/>
              <w:bottom w:val="single" w:sz="4" w:space="0" w:color="000000"/>
              <w:right w:val="single" w:sz="4" w:space="0" w:color="000000"/>
            </w:tcBorders>
            <w:vAlign w:val="center"/>
          </w:tcPr>
          <w:p w14:paraId="2807CB77" w14:textId="77777777" w:rsidR="006C4232" w:rsidRDefault="008165C6">
            <w:pPr>
              <w:jc w:val="center"/>
              <w:rPr>
                <w:color w:val="000000"/>
              </w:rPr>
            </w:pPr>
            <w:r>
              <w:rPr>
                <w:color w:val="000000"/>
              </w:rPr>
              <w:t>0</w:t>
            </w:r>
          </w:p>
        </w:tc>
        <w:tc>
          <w:tcPr>
            <w:tcW w:w="2162" w:type="dxa"/>
            <w:tcBorders>
              <w:top w:val="nil"/>
              <w:left w:val="nil"/>
              <w:bottom w:val="single" w:sz="4" w:space="0" w:color="000000"/>
              <w:right w:val="single" w:sz="4" w:space="0" w:color="000000"/>
            </w:tcBorders>
            <w:vAlign w:val="center"/>
          </w:tcPr>
          <w:p w14:paraId="4E156647" w14:textId="77777777" w:rsidR="006C4232" w:rsidRDefault="008165C6">
            <w:pPr>
              <w:jc w:val="center"/>
              <w:rPr>
                <w:color w:val="000000"/>
              </w:rPr>
            </w:pPr>
            <w:r>
              <w:rPr>
                <w:color w:val="000000"/>
              </w:rPr>
              <w:t>17,12</w:t>
            </w:r>
          </w:p>
        </w:tc>
        <w:tc>
          <w:tcPr>
            <w:tcW w:w="2161" w:type="dxa"/>
            <w:tcBorders>
              <w:top w:val="nil"/>
              <w:left w:val="nil"/>
              <w:bottom w:val="single" w:sz="4" w:space="0" w:color="000000"/>
              <w:right w:val="single" w:sz="4" w:space="0" w:color="000000"/>
            </w:tcBorders>
            <w:vAlign w:val="center"/>
          </w:tcPr>
          <w:p w14:paraId="260187AA" w14:textId="77777777" w:rsidR="006C4232" w:rsidRDefault="008165C6">
            <w:pPr>
              <w:jc w:val="center"/>
              <w:rPr>
                <w:color w:val="000000"/>
              </w:rPr>
            </w:pPr>
            <w:r>
              <w:rPr>
                <w:color w:val="000000"/>
              </w:rPr>
              <w:t>14,29</w:t>
            </w:r>
          </w:p>
        </w:tc>
        <w:tc>
          <w:tcPr>
            <w:tcW w:w="2162" w:type="dxa"/>
            <w:tcBorders>
              <w:top w:val="nil"/>
              <w:left w:val="nil"/>
              <w:bottom w:val="single" w:sz="4" w:space="0" w:color="000000"/>
              <w:right w:val="single" w:sz="4" w:space="0" w:color="000000"/>
            </w:tcBorders>
            <w:vAlign w:val="center"/>
          </w:tcPr>
          <w:p w14:paraId="23BE3E61" w14:textId="77777777" w:rsidR="006C4232" w:rsidRDefault="008165C6">
            <w:pPr>
              <w:jc w:val="center"/>
              <w:rPr>
                <w:color w:val="000000"/>
              </w:rPr>
            </w:pPr>
            <w:r>
              <w:rPr>
                <w:color w:val="000000"/>
              </w:rPr>
              <w:t>6,07</w:t>
            </w:r>
          </w:p>
        </w:tc>
      </w:tr>
      <w:tr w:rsidR="006C4232" w14:paraId="06BC5D96"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4904EB04" w14:textId="77777777" w:rsidR="006C4232" w:rsidRPr="003016A5" w:rsidRDefault="008165C6">
            <w:r w:rsidRPr="003016A5">
              <w:t>№23</w:t>
            </w:r>
          </w:p>
        </w:tc>
        <w:tc>
          <w:tcPr>
            <w:tcW w:w="2835" w:type="dxa"/>
            <w:tcBorders>
              <w:top w:val="nil"/>
              <w:left w:val="nil"/>
              <w:bottom w:val="single" w:sz="4" w:space="0" w:color="000000"/>
              <w:right w:val="single" w:sz="4" w:space="0" w:color="000000"/>
            </w:tcBorders>
            <w:vAlign w:val="center"/>
          </w:tcPr>
          <w:p w14:paraId="5CB8E566" w14:textId="77777777" w:rsidR="006C4232" w:rsidRDefault="008165C6">
            <w:pPr>
              <w:jc w:val="center"/>
              <w:rPr>
                <w:color w:val="000000"/>
              </w:rPr>
            </w:pPr>
            <w:r>
              <w:rPr>
                <w:color w:val="000000"/>
              </w:rPr>
              <w:t>5</w:t>
            </w:r>
          </w:p>
        </w:tc>
        <w:tc>
          <w:tcPr>
            <w:tcW w:w="2161" w:type="dxa"/>
            <w:tcBorders>
              <w:top w:val="nil"/>
              <w:left w:val="nil"/>
              <w:bottom w:val="single" w:sz="4" w:space="0" w:color="000000"/>
              <w:right w:val="single" w:sz="4" w:space="0" w:color="000000"/>
            </w:tcBorders>
            <w:vAlign w:val="center"/>
          </w:tcPr>
          <w:p w14:paraId="3C4557F1" w14:textId="77777777" w:rsidR="006C4232" w:rsidRDefault="008165C6">
            <w:pPr>
              <w:jc w:val="center"/>
              <w:rPr>
                <w:color w:val="000000"/>
              </w:rPr>
            </w:pPr>
            <w:r>
              <w:rPr>
                <w:color w:val="000000"/>
              </w:rPr>
              <w:t>0</w:t>
            </w:r>
          </w:p>
        </w:tc>
        <w:tc>
          <w:tcPr>
            <w:tcW w:w="2162" w:type="dxa"/>
            <w:tcBorders>
              <w:top w:val="nil"/>
              <w:left w:val="nil"/>
              <w:bottom w:val="single" w:sz="4" w:space="0" w:color="000000"/>
              <w:right w:val="single" w:sz="4" w:space="0" w:color="000000"/>
            </w:tcBorders>
            <w:vAlign w:val="center"/>
          </w:tcPr>
          <w:p w14:paraId="4B4B82E1" w14:textId="77777777" w:rsidR="006C4232" w:rsidRDefault="008165C6">
            <w:pPr>
              <w:jc w:val="center"/>
              <w:rPr>
                <w:color w:val="000000"/>
              </w:rPr>
            </w:pPr>
            <w:r>
              <w:rPr>
                <w:color w:val="000000"/>
              </w:rPr>
              <w:t>4,5</w:t>
            </w:r>
          </w:p>
        </w:tc>
        <w:tc>
          <w:tcPr>
            <w:tcW w:w="2161" w:type="dxa"/>
            <w:tcBorders>
              <w:top w:val="nil"/>
              <w:left w:val="nil"/>
              <w:bottom w:val="single" w:sz="4" w:space="0" w:color="000000"/>
              <w:right w:val="single" w:sz="4" w:space="0" w:color="000000"/>
            </w:tcBorders>
            <w:vAlign w:val="center"/>
          </w:tcPr>
          <w:p w14:paraId="2AE8D2C6" w14:textId="77777777" w:rsidR="006C4232" w:rsidRDefault="008165C6">
            <w:pPr>
              <w:jc w:val="center"/>
              <w:rPr>
                <w:color w:val="000000"/>
              </w:rPr>
            </w:pPr>
            <w:r>
              <w:rPr>
                <w:color w:val="000000"/>
              </w:rPr>
              <w:t>53,42</w:t>
            </w:r>
          </w:p>
        </w:tc>
        <w:tc>
          <w:tcPr>
            <w:tcW w:w="2162" w:type="dxa"/>
            <w:tcBorders>
              <w:top w:val="nil"/>
              <w:left w:val="nil"/>
              <w:bottom w:val="single" w:sz="4" w:space="0" w:color="000000"/>
              <w:right w:val="single" w:sz="4" w:space="0" w:color="000000"/>
            </w:tcBorders>
            <w:vAlign w:val="center"/>
          </w:tcPr>
          <w:p w14:paraId="40EAB206" w14:textId="77777777" w:rsidR="006C4232" w:rsidRDefault="008165C6">
            <w:pPr>
              <w:jc w:val="center"/>
              <w:rPr>
                <w:color w:val="000000"/>
              </w:rPr>
            </w:pPr>
            <w:r>
              <w:rPr>
                <w:color w:val="000000"/>
              </w:rPr>
              <w:t>89,25</w:t>
            </w:r>
          </w:p>
        </w:tc>
      </w:tr>
      <w:tr w:rsidR="006C4232" w14:paraId="360AE9FD"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035EE8F6" w14:textId="77777777" w:rsidR="006C4232" w:rsidRPr="003016A5" w:rsidRDefault="00F01E93">
            <w:pPr>
              <w:rPr>
                <w:lang w:val="ru-RU"/>
              </w:rPr>
            </w:pPr>
            <w:r w:rsidRPr="003016A5">
              <w:t>№23.К</w:t>
            </w:r>
            <w:r w:rsidRPr="003016A5">
              <w:rPr>
                <w:lang w:val="ru-RU"/>
              </w:rPr>
              <w:t>1</w:t>
            </w:r>
          </w:p>
        </w:tc>
        <w:tc>
          <w:tcPr>
            <w:tcW w:w="2835" w:type="dxa"/>
            <w:tcBorders>
              <w:top w:val="nil"/>
              <w:left w:val="nil"/>
              <w:bottom w:val="single" w:sz="4" w:space="0" w:color="000000"/>
              <w:right w:val="single" w:sz="4" w:space="0" w:color="000000"/>
            </w:tcBorders>
            <w:vAlign w:val="center"/>
          </w:tcPr>
          <w:p w14:paraId="6B1BD1F2" w14:textId="77777777" w:rsidR="006C4232" w:rsidRDefault="008165C6">
            <w:pPr>
              <w:jc w:val="center"/>
              <w:rPr>
                <w:color w:val="000000"/>
              </w:rPr>
            </w:pPr>
            <w:r>
              <w:rPr>
                <w:color w:val="000000"/>
              </w:rPr>
              <w:t>0</w:t>
            </w:r>
          </w:p>
        </w:tc>
        <w:tc>
          <w:tcPr>
            <w:tcW w:w="2161" w:type="dxa"/>
            <w:tcBorders>
              <w:top w:val="nil"/>
              <w:left w:val="nil"/>
              <w:bottom w:val="single" w:sz="4" w:space="0" w:color="000000"/>
              <w:right w:val="single" w:sz="4" w:space="0" w:color="000000"/>
            </w:tcBorders>
            <w:vAlign w:val="center"/>
          </w:tcPr>
          <w:p w14:paraId="2552340A" w14:textId="77777777" w:rsidR="006C4232" w:rsidRDefault="008165C6">
            <w:pPr>
              <w:jc w:val="center"/>
              <w:rPr>
                <w:color w:val="000000"/>
              </w:rPr>
            </w:pPr>
            <w:r>
              <w:rPr>
                <w:color w:val="000000"/>
              </w:rPr>
              <w:t>94,74</w:t>
            </w:r>
          </w:p>
        </w:tc>
        <w:tc>
          <w:tcPr>
            <w:tcW w:w="2162" w:type="dxa"/>
            <w:tcBorders>
              <w:top w:val="nil"/>
              <w:left w:val="nil"/>
              <w:bottom w:val="single" w:sz="4" w:space="0" w:color="000000"/>
              <w:right w:val="single" w:sz="4" w:space="0" w:color="000000"/>
            </w:tcBorders>
            <w:vAlign w:val="center"/>
          </w:tcPr>
          <w:p w14:paraId="5DA338AD" w14:textId="77777777" w:rsidR="006C4232" w:rsidRDefault="008165C6">
            <w:pPr>
              <w:jc w:val="center"/>
              <w:rPr>
                <w:color w:val="000000"/>
              </w:rPr>
            </w:pPr>
            <w:r>
              <w:rPr>
                <w:color w:val="000000"/>
              </w:rPr>
              <w:t>55,86</w:t>
            </w:r>
          </w:p>
        </w:tc>
        <w:tc>
          <w:tcPr>
            <w:tcW w:w="2161" w:type="dxa"/>
            <w:tcBorders>
              <w:top w:val="nil"/>
              <w:left w:val="nil"/>
              <w:bottom w:val="single" w:sz="4" w:space="0" w:color="000000"/>
              <w:right w:val="single" w:sz="4" w:space="0" w:color="000000"/>
            </w:tcBorders>
            <w:vAlign w:val="center"/>
          </w:tcPr>
          <w:p w14:paraId="59C224E8" w14:textId="77777777" w:rsidR="006C4232" w:rsidRDefault="008165C6">
            <w:pPr>
              <w:jc w:val="center"/>
              <w:rPr>
                <w:color w:val="000000"/>
              </w:rPr>
            </w:pPr>
            <w:r>
              <w:rPr>
                <w:color w:val="000000"/>
              </w:rPr>
              <w:t>13,66</w:t>
            </w:r>
          </w:p>
        </w:tc>
        <w:tc>
          <w:tcPr>
            <w:tcW w:w="2162" w:type="dxa"/>
            <w:tcBorders>
              <w:top w:val="nil"/>
              <w:left w:val="nil"/>
              <w:bottom w:val="single" w:sz="4" w:space="0" w:color="000000"/>
              <w:right w:val="single" w:sz="4" w:space="0" w:color="000000"/>
            </w:tcBorders>
            <w:vAlign w:val="center"/>
          </w:tcPr>
          <w:p w14:paraId="080EACE1" w14:textId="77777777" w:rsidR="006C4232" w:rsidRDefault="008165C6">
            <w:pPr>
              <w:jc w:val="center"/>
              <w:rPr>
                <w:color w:val="000000"/>
              </w:rPr>
            </w:pPr>
            <w:r>
              <w:rPr>
                <w:color w:val="000000"/>
              </w:rPr>
              <w:t>2,8</w:t>
            </w:r>
          </w:p>
        </w:tc>
      </w:tr>
      <w:tr w:rsidR="006C4232" w14:paraId="69F31C38"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5BBF55DE" w14:textId="77777777" w:rsidR="006C4232" w:rsidRPr="003016A5" w:rsidRDefault="00F01E93">
            <w:r w:rsidRPr="003016A5">
              <w:t>№23.К1</w:t>
            </w:r>
          </w:p>
        </w:tc>
        <w:tc>
          <w:tcPr>
            <w:tcW w:w="2835" w:type="dxa"/>
            <w:tcBorders>
              <w:top w:val="nil"/>
              <w:left w:val="nil"/>
              <w:bottom w:val="single" w:sz="4" w:space="0" w:color="000000"/>
              <w:right w:val="single" w:sz="4" w:space="0" w:color="000000"/>
            </w:tcBorders>
            <w:vAlign w:val="center"/>
          </w:tcPr>
          <w:p w14:paraId="564E0003" w14:textId="77777777" w:rsidR="006C4232" w:rsidRDefault="008165C6">
            <w:pPr>
              <w:jc w:val="center"/>
              <w:rPr>
                <w:color w:val="000000"/>
              </w:rPr>
            </w:pPr>
            <w:r>
              <w:rPr>
                <w:color w:val="000000"/>
              </w:rPr>
              <w:t>1</w:t>
            </w:r>
          </w:p>
        </w:tc>
        <w:tc>
          <w:tcPr>
            <w:tcW w:w="2161" w:type="dxa"/>
            <w:tcBorders>
              <w:top w:val="nil"/>
              <w:left w:val="nil"/>
              <w:bottom w:val="single" w:sz="4" w:space="0" w:color="000000"/>
              <w:right w:val="single" w:sz="4" w:space="0" w:color="000000"/>
            </w:tcBorders>
            <w:vAlign w:val="center"/>
          </w:tcPr>
          <w:p w14:paraId="09634F2E" w14:textId="77777777" w:rsidR="006C4232" w:rsidRDefault="008165C6">
            <w:pPr>
              <w:jc w:val="center"/>
              <w:rPr>
                <w:color w:val="000000"/>
              </w:rPr>
            </w:pPr>
            <w:r>
              <w:rPr>
                <w:color w:val="000000"/>
              </w:rPr>
              <w:t>5,26</w:t>
            </w:r>
          </w:p>
        </w:tc>
        <w:tc>
          <w:tcPr>
            <w:tcW w:w="2162" w:type="dxa"/>
            <w:tcBorders>
              <w:top w:val="nil"/>
              <w:left w:val="nil"/>
              <w:bottom w:val="single" w:sz="4" w:space="0" w:color="000000"/>
              <w:right w:val="single" w:sz="4" w:space="0" w:color="000000"/>
            </w:tcBorders>
            <w:vAlign w:val="center"/>
          </w:tcPr>
          <w:p w14:paraId="41E15441" w14:textId="77777777" w:rsidR="006C4232" w:rsidRDefault="008165C6">
            <w:pPr>
              <w:jc w:val="center"/>
              <w:rPr>
                <w:color w:val="000000"/>
              </w:rPr>
            </w:pPr>
            <w:r>
              <w:rPr>
                <w:color w:val="000000"/>
              </w:rPr>
              <w:t>24,32</w:t>
            </w:r>
          </w:p>
        </w:tc>
        <w:tc>
          <w:tcPr>
            <w:tcW w:w="2161" w:type="dxa"/>
            <w:tcBorders>
              <w:top w:val="nil"/>
              <w:left w:val="nil"/>
              <w:bottom w:val="single" w:sz="4" w:space="0" w:color="000000"/>
              <w:right w:val="single" w:sz="4" w:space="0" w:color="000000"/>
            </w:tcBorders>
            <w:vAlign w:val="center"/>
          </w:tcPr>
          <w:p w14:paraId="7C6A1275" w14:textId="77777777" w:rsidR="006C4232" w:rsidRDefault="008165C6">
            <w:pPr>
              <w:jc w:val="center"/>
              <w:rPr>
                <w:color w:val="000000"/>
              </w:rPr>
            </w:pPr>
            <w:r>
              <w:rPr>
                <w:color w:val="000000"/>
              </w:rPr>
              <w:t>16,77</w:t>
            </w:r>
          </w:p>
        </w:tc>
        <w:tc>
          <w:tcPr>
            <w:tcW w:w="2162" w:type="dxa"/>
            <w:tcBorders>
              <w:top w:val="nil"/>
              <w:left w:val="nil"/>
              <w:bottom w:val="single" w:sz="4" w:space="0" w:color="000000"/>
              <w:right w:val="single" w:sz="4" w:space="0" w:color="000000"/>
            </w:tcBorders>
            <w:vAlign w:val="center"/>
          </w:tcPr>
          <w:p w14:paraId="0C531256" w14:textId="77777777" w:rsidR="006C4232" w:rsidRDefault="008165C6">
            <w:pPr>
              <w:jc w:val="center"/>
              <w:rPr>
                <w:color w:val="000000"/>
              </w:rPr>
            </w:pPr>
            <w:r>
              <w:rPr>
                <w:color w:val="000000"/>
              </w:rPr>
              <w:t>2,8</w:t>
            </w:r>
          </w:p>
        </w:tc>
      </w:tr>
      <w:tr w:rsidR="006C4232" w14:paraId="4E4E1D30"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2E8E8C47" w14:textId="77777777" w:rsidR="006C4232" w:rsidRPr="003016A5" w:rsidRDefault="00F01E93">
            <w:r w:rsidRPr="003016A5">
              <w:t>№23.К1</w:t>
            </w:r>
          </w:p>
        </w:tc>
        <w:tc>
          <w:tcPr>
            <w:tcW w:w="2835" w:type="dxa"/>
            <w:tcBorders>
              <w:top w:val="nil"/>
              <w:left w:val="nil"/>
              <w:bottom w:val="single" w:sz="4" w:space="0" w:color="000000"/>
              <w:right w:val="single" w:sz="4" w:space="0" w:color="000000"/>
            </w:tcBorders>
            <w:vAlign w:val="center"/>
          </w:tcPr>
          <w:p w14:paraId="2DA843E7" w14:textId="77777777" w:rsidR="006C4232" w:rsidRDefault="008165C6">
            <w:pPr>
              <w:jc w:val="center"/>
              <w:rPr>
                <w:color w:val="000000"/>
              </w:rPr>
            </w:pPr>
            <w:r>
              <w:rPr>
                <w:color w:val="000000"/>
              </w:rPr>
              <w:t>2</w:t>
            </w:r>
          </w:p>
        </w:tc>
        <w:tc>
          <w:tcPr>
            <w:tcW w:w="2161" w:type="dxa"/>
            <w:tcBorders>
              <w:top w:val="nil"/>
              <w:left w:val="nil"/>
              <w:bottom w:val="single" w:sz="4" w:space="0" w:color="000000"/>
              <w:right w:val="single" w:sz="4" w:space="0" w:color="000000"/>
            </w:tcBorders>
            <w:vAlign w:val="center"/>
          </w:tcPr>
          <w:p w14:paraId="2B41D308" w14:textId="77777777" w:rsidR="006C4232" w:rsidRDefault="008165C6">
            <w:pPr>
              <w:jc w:val="center"/>
              <w:rPr>
                <w:color w:val="000000"/>
              </w:rPr>
            </w:pPr>
            <w:r>
              <w:rPr>
                <w:color w:val="000000"/>
              </w:rPr>
              <w:t>0</w:t>
            </w:r>
          </w:p>
        </w:tc>
        <w:tc>
          <w:tcPr>
            <w:tcW w:w="2162" w:type="dxa"/>
            <w:tcBorders>
              <w:top w:val="nil"/>
              <w:left w:val="nil"/>
              <w:bottom w:val="single" w:sz="4" w:space="0" w:color="000000"/>
              <w:right w:val="single" w:sz="4" w:space="0" w:color="000000"/>
            </w:tcBorders>
            <w:vAlign w:val="center"/>
          </w:tcPr>
          <w:p w14:paraId="174992C8" w14:textId="77777777" w:rsidR="006C4232" w:rsidRDefault="008165C6">
            <w:pPr>
              <w:jc w:val="center"/>
              <w:rPr>
                <w:color w:val="000000"/>
              </w:rPr>
            </w:pPr>
            <w:r>
              <w:rPr>
                <w:color w:val="000000"/>
              </w:rPr>
              <w:t>19,82</w:t>
            </w:r>
          </w:p>
        </w:tc>
        <w:tc>
          <w:tcPr>
            <w:tcW w:w="2161" w:type="dxa"/>
            <w:tcBorders>
              <w:top w:val="nil"/>
              <w:left w:val="nil"/>
              <w:bottom w:val="single" w:sz="4" w:space="0" w:color="000000"/>
              <w:right w:val="single" w:sz="4" w:space="0" w:color="000000"/>
            </w:tcBorders>
            <w:vAlign w:val="center"/>
          </w:tcPr>
          <w:p w14:paraId="7C90B0F5" w14:textId="77777777" w:rsidR="006C4232" w:rsidRDefault="008165C6">
            <w:pPr>
              <w:jc w:val="center"/>
              <w:rPr>
                <w:color w:val="000000"/>
              </w:rPr>
            </w:pPr>
            <w:r>
              <w:rPr>
                <w:color w:val="000000"/>
              </w:rPr>
              <w:t>69,57</w:t>
            </w:r>
          </w:p>
        </w:tc>
        <w:tc>
          <w:tcPr>
            <w:tcW w:w="2162" w:type="dxa"/>
            <w:tcBorders>
              <w:top w:val="nil"/>
              <w:left w:val="nil"/>
              <w:bottom w:val="single" w:sz="4" w:space="0" w:color="000000"/>
              <w:right w:val="single" w:sz="4" w:space="0" w:color="000000"/>
            </w:tcBorders>
            <w:vAlign w:val="center"/>
          </w:tcPr>
          <w:p w14:paraId="55E1B0F2" w14:textId="77777777" w:rsidR="006C4232" w:rsidRDefault="008165C6">
            <w:pPr>
              <w:jc w:val="center"/>
              <w:rPr>
                <w:color w:val="000000"/>
              </w:rPr>
            </w:pPr>
            <w:r>
              <w:rPr>
                <w:color w:val="000000"/>
              </w:rPr>
              <w:t>94,39</w:t>
            </w:r>
          </w:p>
        </w:tc>
      </w:tr>
      <w:tr w:rsidR="006C4232" w14:paraId="0CB30367"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25C29C25" w14:textId="77777777" w:rsidR="006C4232" w:rsidRPr="003016A5" w:rsidRDefault="00F01E93">
            <w:r w:rsidRPr="003016A5">
              <w:t>№23.К2</w:t>
            </w:r>
          </w:p>
        </w:tc>
        <w:tc>
          <w:tcPr>
            <w:tcW w:w="2835" w:type="dxa"/>
            <w:tcBorders>
              <w:top w:val="nil"/>
              <w:left w:val="nil"/>
              <w:bottom w:val="single" w:sz="4" w:space="0" w:color="000000"/>
              <w:right w:val="single" w:sz="4" w:space="0" w:color="000000"/>
            </w:tcBorders>
            <w:vAlign w:val="center"/>
          </w:tcPr>
          <w:p w14:paraId="35ED0BE3" w14:textId="77777777" w:rsidR="006C4232" w:rsidRDefault="008165C6">
            <w:pPr>
              <w:jc w:val="center"/>
              <w:rPr>
                <w:color w:val="000000"/>
              </w:rPr>
            </w:pPr>
            <w:r>
              <w:rPr>
                <w:color w:val="000000"/>
              </w:rPr>
              <w:t>0</w:t>
            </w:r>
          </w:p>
        </w:tc>
        <w:tc>
          <w:tcPr>
            <w:tcW w:w="2161" w:type="dxa"/>
            <w:tcBorders>
              <w:top w:val="nil"/>
              <w:left w:val="nil"/>
              <w:bottom w:val="single" w:sz="4" w:space="0" w:color="000000"/>
              <w:right w:val="single" w:sz="4" w:space="0" w:color="000000"/>
            </w:tcBorders>
            <w:vAlign w:val="center"/>
          </w:tcPr>
          <w:p w14:paraId="61EDD223" w14:textId="77777777" w:rsidR="006C4232" w:rsidRDefault="008165C6">
            <w:pPr>
              <w:jc w:val="center"/>
              <w:rPr>
                <w:color w:val="000000"/>
              </w:rPr>
            </w:pPr>
            <w:r>
              <w:rPr>
                <w:color w:val="000000"/>
              </w:rPr>
              <w:t>92,11</w:t>
            </w:r>
          </w:p>
        </w:tc>
        <w:tc>
          <w:tcPr>
            <w:tcW w:w="2162" w:type="dxa"/>
            <w:tcBorders>
              <w:top w:val="nil"/>
              <w:left w:val="nil"/>
              <w:bottom w:val="single" w:sz="4" w:space="0" w:color="000000"/>
              <w:right w:val="single" w:sz="4" w:space="0" w:color="000000"/>
            </w:tcBorders>
            <w:vAlign w:val="center"/>
          </w:tcPr>
          <w:p w14:paraId="7BA37E46" w14:textId="77777777" w:rsidR="006C4232" w:rsidRDefault="008165C6">
            <w:pPr>
              <w:jc w:val="center"/>
              <w:rPr>
                <w:color w:val="000000"/>
              </w:rPr>
            </w:pPr>
            <w:r>
              <w:rPr>
                <w:color w:val="000000"/>
              </w:rPr>
              <w:t>36,94</w:t>
            </w:r>
          </w:p>
        </w:tc>
        <w:tc>
          <w:tcPr>
            <w:tcW w:w="2161" w:type="dxa"/>
            <w:tcBorders>
              <w:top w:val="nil"/>
              <w:left w:val="nil"/>
              <w:bottom w:val="single" w:sz="4" w:space="0" w:color="000000"/>
              <w:right w:val="single" w:sz="4" w:space="0" w:color="000000"/>
            </w:tcBorders>
            <w:vAlign w:val="center"/>
          </w:tcPr>
          <w:p w14:paraId="4A304368" w14:textId="77777777" w:rsidR="006C4232" w:rsidRDefault="008165C6">
            <w:pPr>
              <w:jc w:val="center"/>
              <w:rPr>
                <w:color w:val="000000"/>
              </w:rPr>
            </w:pPr>
            <w:r>
              <w:rPr>
                <w:color w:val="000000"/>
              </w:rPr>
              <w:t>11,18</w:t>
            </w:r>
          </w:p>
        </w:tc>
        <w:tc>
          <w:tcPr>
            <w:tcW w:w="2162" w:type="dxa"/>
            <w:tcBorders>
              <w:top w:val="nil"/>
              <w:left w:val="nil"/>
              <w:bottom w:val="single" w:sz="4" w:space="0" w:color="000000"/>
              <w:right w:val="single" w:sz="4" w:space="0" w:color="000000"/>
            </w:tcBorders>
            <w:vAlign w:val="center"/>
          </w:tcPr>
          <w:p w14:paraId="3896CFEA" w14:textId="77777777" w:rsidR="006C4232" w:rsidRDefault="008165C6">
            <w:pPr>
              <w:jc w:val="center"/>
              <w:rPr>
                <w:color w:val="000000"/>
              </w:rPr>
            </w:pPr>
            <w:r>
              <w:rPr>
                <w:color w:val="000000"/>
              </w:rPr>
              <w:t>0,47</w:t>
            </w:r>
          </w:p>
        </w:tc>
      </w:tr>
      <w:tr w:rsidR="006C4232" w14:paraId="5B0C354B"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4A962D28" w14:textId="77777777" w:rsidR="006C4232" w:rsidRPr="003016A5" w:rsidRDefault="00F01E93">
            <w:r w:rsidRPr="003016A5">
              <w:t>№23.К2</w:t>
            </w:r>
          </w:p>
        </w:tc>
        <w:tc>
          <w:tcPr>
            <w:tcW w:w="2835" w:type="dxa"/>
            <w:tcBorders>
              <w:top w:val="nil"/>
              <w:left w:val="nil"/>
              <w:bottom w:val="single" w:sz="4" w:space="0" w:color="000000"/>
              <w:right w:val="single" w:sz="4" w:space="0" w:color="000000"/>
            </w:tcBorders>
            <w:vAlign w:val="center"/>
          </w:tcPr>
          <w:p w14:paraId="7E4F2DD8" w14:textId="77777777" w:rsidR="006C4232" w:rsidRDefault="008165C6">
            <w:pPr>
              <w:jc w:val="center"/>
              <w:rPr>
                <w:color w:val="000000"/>
              </w:rPr>
            </w:pPr>
            <w:r>
              <w:rPr>
                <w:color w:val="000000"/>
              </w:rPr>
              <w:t>1</w:t>
            </w:r>
          </w:p>
        </w:tc>
        <w:tc>
          <w:tcPr>
            <w:tcW w:w="2161" w:type="dxa"/>
            <w:tcBorders>
              <w:top w:val="nil"/>
              <w:left w:val="nil"/>
              <w:bottom w:val="single" w:sz="4" w:space="0" w:color="000000"/>
              <w:right w:val="single" w:sz="4" w:space="0" w:color="000000"/>
            </w:tcBorders>
            <w:vAlign w:val="center"/>
          </w:tcPr>
          <w:p w14:paraId="3E9EC143" w14:textId="77777777" w:rsidR="006C4232" w:rsidRDefault="008165C6">
            <w:pPr>
              <w:jc w:val="center"/>
              <w:rPr>
                <w:color w:val="000000"/>
              </w:rPr>
            </w:pPr>
            <w:r>
              <w:rPr>
                <w:color w:val="000000"/>
              </w:rPr>
              <w:t>5,26</w:t>
            </w:r>
          </w:p>
        </w:tc>
        <w:tc>
          <w:tcPr>
            <w:tcW w:w="2162" w:type="dxa"/>
            <w:tcBorders>
              <w:top w:val="nil"/>
              <w:left w:val="nil"/>
              <w:bottom w:val="single" w:sz="4" w:space="0" w:color="000000"/>
              <w:right w:val="single" w:sz="4" w:space="0" w:color="000000"/>
            </w:tcBorders>
            <w:vAlign w:val="center"/>
          </w:tcPr>
          <w:p w14:paraId="6B6902AD" w14:textId="77777777" w:rsidR="006C4232" w:rsidRDefault="008165C6">
            <w:pPr>
              <w:jc w:val="center"/>
              <w:rPr>
                <w:color w:val="000000"/>
              </w:rPr>
            </w:pPr>
            <w:r>
              <w:rPr>
                <w:color w:val="000000"/>
              </w:rPr>
              <w:t>20,72</w:t>
            </w:r>
          </w:p>
        </w:tc>
        <w:tc>
          <w:tcPr>
            <w:tcW w:w="2161" w:type="dxa"/>
            <w:tcBorders>
              <w:top w:val="nil"/>
              <w:left w:val="nil"/>
              <w:bottom w:val="single" w:sz="4" w:space="0" w:color="000000"/>
              <w:right w:val="single" w:sz="4" w:space="0" w:color="000000"/>
            </w:tcBorders>
            <w:vAlign w:val="center"/>
          </w:tcPr>
          <w:p w14:paraId="369890CC" w14:textId="77777777" w:rsidR="006C4232" w:rsidRDefault="008165C6">
            <w:pPr>
              <w:jc w:val="center"/>
              <w:rPr>
                <w:color w:val="000000"/>
              </w:rPr>
            </w:pPr>
            <w:r>
              <w:rPr>
                <w:color w:val="000000"/>
              </w:rPr>
              <w:t>5,59</w:t>
            </w:r>
          </w:p>
        </w:tc>
        <w:tc>
          <w:tcPr>
            <w:tcW w:w="2162" w:type="dxa"/>
            <w:tcBorders>
              <w:top w:val="nil"/>
              <w:left w:val="nil"/>
              <w:bottom w:val="single" w:sz="4" w:space="0" w:color="000000"/>
              <w:right w:val="single" w:sz="4" w:space="0" w:color="000000"/>
            </w:tcBorders>
            <w:vAlign w:val="center"/>
          </w:tcPr>
          <w:p w14:paraId="15F7B5F5" w14:textId="77777777" w:rsidR="006C4232" w:rsidRDefault="008165C6">
            <w:pPr>
              <w:jc w:val="center"/>
              <w:rPr>
                <w:color w:val="000000"/>
              </w:rPr>
            </w:pPr>
            <w:r>
              <w:rPr>
                <w:color w:val="000000"/>
              </w:rPr>
              <w:t>0</w:t>
            </w:r>
          </w:p>
        </w:tc>
      </w:tr>
      <w:tr w:rsidR="006C4232" w14:paraId="6CE3105E"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7E656E69" w14:textId="77777777" w:rsidR="006C4232" w:rsidRPr="003016A5" w:rsidRDefault="00F01E93">
            <w:r w:rsidRPr="003016A5">
              <w:t>№23.К2</w:t>
            </w:r>
          </w:p>
        </w:tc>
        <w:tc>
          <w:tcPr>
            <w:tcW w:w="2835" w:type="dxa"/>
            <w:tcBorders>
              <w:top w:val="nil"/>
              <w:left w:val="nil"/>
              <w:bottom w:val="single" w:sz="4" w:space="0" w:color="000000"/>
              <w:right w:val="single" w:sz="4" w:space="0" w:color="000000"/>
            </w:tcBorders>
            <w:vAlign w:val="center"/>
          </w:tcPr>
          <w:p w14:paraId="1449AF21" w14:textId="77777777" w:rsidR="006C4232" w:rsidRDefault="008165C6">
            <w:pPr>
              <w:jc w:val="center"/>
              <w:rPr>
                <w:color w:val="000000"/>
              </w:rPr>
            </w:pPr>
            <w:r>
              <w:rPr>
                <w:color w:val="000000"/>
              </w:rPr>
              <w:t>2</w:t>
            </w:r>
          </w:p>
        </w:tc>
        <w:tc>
          <w:tcPr>
            <w:tcW w:w="2161" w:type="dxa"/>
            <w:tcBorders>
              <w:top w:val="nil"/>
              <w:left w:val="nil"/>
              <w:bottom w:val="single" w:sz="4" w:space="0" w:color="000000"/>
              <w:right w:val="single" w:sz="4" w:space="0" w:color="000000"/>
            </w:tcBorders>
            <w:vAlign w:val="center"/>
          </w:tcPr>
          <w:p w14:paraId="69D03790" w14:textId="77777777" w:rsidR="006C4232" w:rsidRDefault="008165C6">
            <w:pPr>
              <w:jc w:val="center"/>
              <w:rPr>
                <w:color w:val="000000"/>
              </w:rPr>
            </w:pPr>
            <w:r>
              <w:rPr>
                <w:color w:val="000000"/>
              </w:rPr>
              <w:t>2,63</w:t>
            </w:r>
          </w:p>
        </w:tc>
        <w:tc>
          <w:tcPr>
            <w:tcW w:w="2162" w:type="dxa"/>
            <w:tcBorders>
              <w:top w:val="nil"/>
              <w:left w:val="nil"/>
              <w:bottom w:val="single" w:sz="4" w:space="0" w:color="000000"/>
              <w:right w:val="single" w:sz="4" w:space="0" w:color="000000"/>
            </w:tcBorders>
            <w:vAlign w:val="center"/>
          </w:tcPr>
          <w:p w14:paraId="73F08074" w14:textId="77777777" w:rsidR="006C4232" w:rsidRDefault="008165C6">
            <w:pPr>
              <w:jc w:val="center"/>
              <w:rPr>
                <w:color w:val="000000"/>
              </w:rPr>
            </w:pPr>
            <w:r>
              <w:rPr>
                <w:color w:val="000000"/>
              </w:rPr>
              <w:t>26,13</w:t>
            </w:r>
          </w:p>
        </w:tc>
        <w:tc>
          <w:tcPr>
            <w:tcW w:w="2161" w:type="dxa"/>
            <w:tcBorders>
              <w:top w:val="nil"/>
              <w:left w:val="nil"/>
              <w:bottom w:val="single" w:sz="4" w:space="0" w:color="000000"/>
              <w:right w:val="single" w:sz="4" w:space="0" w:color="000000"/>
            </w:tcBorders>
            <w:vAlign w:val="center"/>
          </w:tcPr>
          <w:p w14:paraId="6C7CC69E" w14:textId="77777777" w:rsidR="006C4232" w:rsidRDefault="008165C6">
            <w:pPr>
              <w:jc w:val="center"/>
              <w:rPr>
                <w:color w:val="000000"/>
              </w:rPr>
            </w:pPr>
            <w:r>
              <w:rPr>
                <w:color w:val="000000"/>
              </w:rPr>
              <w:t>18,01</w:t>
            </w:r>
          </w:p>
        </w:tc>
        <w:tc>
          <w:tcPr>
            <w:tcW w:w="2162" w:type="dxa"/>
            <w:tcBorders>
              <w:top w:val="nil"/>
              <w:left w:val="nil"/>
              <w:bottom w:val="single" w:sz="4" w:space="0" w:color="000000"/>
              <w:right w:val="single" w:sz="4" w:space="0" w:color="000000"/>
            </w:tcBorders>
            <w:vAlign w:val="center"/>
          </w:tcPr>
          <w:p w14:paraId="09DC8B92" w14:textId="77777777" w:rsidR="006C4232" w:rsidRDefault="008165C6">
            <w:pPr>
              <w:jc w:val="center"/>
              <w:rPr>
                <w:color w:val="000000"/>
              </w:rPr>
            </w:pPr>
            <w:r>
              <w:rPr>
                <w:color w:val="000000"/>
              </w:rPr>
              <w:t>6,54</w:t>
            </w:r>
          </w:p>
        </w:tc>
      </w:tr>
      <w:tr w:rsidR="006C4232" w14:paraId="71042476" w14:textId="77777777">
        <w:trPr>
          <w:trHeight w:val="312"/>
        </w:trPr>
        <w:tc>
          <w:tcPr>
            <w:tcW w:w="3276" w:type="dxa"/>
            <w:tcBorders>
              <w:top w:val="nil"/>
              <w:left w:val="single" w:sz="4" w:space="0" w:color="000000"/>
              <w:bottom w:val="single" w:sz="4" w:space="0" w:color="000000"/>
              <w:right w:val="single" w:sz="4" w:space="0" w:color="000000"/>
            </w:tcBorders>
            <w:vAlign w:val="bottom"/>
          </w:tcPr>
          <w:p w14:paraId="5DF7C60E" w14:textId="77777777" w:rsidR="006C4232" w:rsidRPr="003016A5" w:rsidRDefault="00F01E93">
            <w:r w:rsidRPr="003016A5">
              <w:t>№23.К2</w:t>
            </w:r>
          </w:p>
        </w:tc>
        <w:tc>
          <w:tcPr>
            <w:tcW w:w="2835" w:type="dxa"/>
            <w:tcBorders>
              <w:top w:val="nil"/>
              <w:left w:val="nil"/>
              <w:bottom w:val="single" w:sz="4" w:space="0" w:color="000000"/>
              <w:right w:val="single" w:sz="4" w:space="0" w:color="000000"/>
            </w:tcBorders>
            <w:vAlign w:val="center"/>
          </w:tcPr>
          <w:p w14:paraId="0575F41C" w14:textId="77777777" w:rsidR="006C4232" w:rsidRDefault="008165C6">
            <w:pPr>
              <w:jc w:val="center"/>
              <w:rPr>
                <w:color w:val="000000"/>
              </w:rPr>
            </w:pPr>
            <w:r>
              <w:rPr>
                <w:color w:val="000000"/>
              </w:rPr>
              <w:t>3</w:t>
            </w:r>
          </w:p>
        </w:tc>
        <w:tc>
          <w:tcPr>
            <w:tcW w:w="2161" w:type="dxa"/>
            <w:tcBorders>
              <w:top w:val="nil"/>
              <w:left w:val="nil"/>
              <w:bottom w:val="single" w:sz="4" w:space="0" w:color="000000"/>
              <w:right w:val="single" w:sz="4" w:space="0" w:color="000000"/>
            </w:tcBorders>
            <w:vAlign w:val="center"/>
          </w:tcPr>
          <w:p w14:paraId="192294AA" w14:textId="77777777" w:rsidR="006C4232" w:rsidRDefault="008165C6">
            <w:pPr>
              <w:jc w:val="center"/>
              <w:rPr>
                <w:color w:val="000000"/>
              </w:rPr>
            </w:pPr>
            <w:r>
              <w:rPr>
                <w:color w:val="000000"/>
              </w:rPr>
              <w:t>0</w:t>
            </w:r>
          </w:p>
        </w:tc>
        <w:tc>
          <w:tcPr>
            <w:tcW w:w="2162" w:type="dxa"/>
            <w:tcBorders>
              <w:top w:val="nil"/>
              <w:left w:val="nil"/>
              <w:bottom w:val="single" w:sz="4" w:space="0" w:color="000000"/>
              <w:right w:val="single" w:sz="4" w:space="0" w:color="000000"/>
            </w:tcBorders>
            <w:vAlign w:val="center"/>
          </w:tcPr>
          <w:p w14:paraId="5EAE03F7" w14:textId="77777777" w:rsidR="006C4232" w:rsidRDefault="008165C6">
            <w:pPr>
              <w:jc w:val="center"/>
              <w:rPr>
                <w:color w:val="000000"/>
              </w:rPr>
            </w:pPr>
            <w:r>
              <w:rPr>
                <w:color w:val="000000"/>
              </w:rPr>
              <w:t>16,22</w:t>
            </w:r>
          </w:p>
        </w:tc>
        <w:tc>
          <w:tcPr>
            <w:tcW w:w="2161" w:type="dxa"/>
            <w:tcBorders>
              <w:top w:val="nil"/>
              <w:left w:val="nil"/>
              <w:bottom w:val="single" w:sz="4" w:space="0" w:color="000000"/>
              <w:right w:val="single" w:sz="4" w:space="0" w:color="000000"/>
            </w:tcBorders>
            <w:vAlign w:val="center"/>
          </w:tcPr>
          <w:p w14:paraId="54DAFC23" w14:textId="77777777" w:rsidR="006C4232" w:rsidRDefault="008165C6">
            <w:pPr>
              <w:jc w:val="center"/>
              <w:rPr>
                <w:color w:val="000000"/>
              </w:rPr>
            </w:pPr>
            <w:r>
              <w:rPr>
                <w:color w:val="000000"/>
              </w:rPr>
              <w:t>65,22</w:t>
            </w:r>
          </w:p>
        </w:tc>
        <w:tc>
          <w:tcPr>
            <w:tcW w:w="2162" w:type="dxa"/>
            <w:tcBorders>
              <w:top w:val="nil"/>
              <w:left w:val="nil"/>
              <w:bottom w:val="single" w:sz="4" w:space="0" w:color="000000"/>
              <w:right w:val="single" w:sz="4" w:space="0" w:color="000000"/>
            </w:tcBorders>
            <w:vAlign w:val="center"/>
          </w:tcPr>
          <w:p w14:paraId="7007A9A5" w14:textId="77777777" w:rsidR="006C4232" w:rsidRDefault="008165C6">
            <w:pPr>
              <w:jc w:val="center"/>
              <w:rPr>
                <w:color w:val="000000"/>
              </w:rPr>
            </w:pPr>
            <w:r>
              <w:rPr>
                <w:color w:val="000000"/>
              </w:rPr>
              <w:t>92,99</w:t>
            </w:r>
          </w:p>
        </w:tc>
      </w:tr>
    </w:tbl>
    <w:p w14:paraId="46F7B715" w14:textId="77777777" w:rsidR="006C4232" w:rsidRPr="00C747E3" w:rsidRDefault="006C4232">
      <w:pPr>
        <w:ind w:firstLine="426"/>
        <w:jc w:val="both"/>
        <w:rPr>
          <w:i/>
          <w:iCs/>
          <w:color w:val="FF0000"/>
        </w:rPr>
      </w:pPr>
    </w:p>
    <w:p w14:paraId="28376FFB" w14:textId="77777777" w:rsidR="00B943E5" w:rsidRPr="00B943E5" w:rsidRDefault="00B943E5" w:rsidP="00330E39">
      <w:pPr>
        <w:spacing w:after="0" w:line="276" w:lineRule="auto"/>
        <w:ind w:firstLine="851"/>
        <w:jc w:val="both"/>
        <w:rPr>
          <w:lang w:val="ru-RU"/>
        </w:rPr>
      </w:pPr>
      <w:r w:rsidRPr="003016A5">
        <w:rPr>
          <w:bCs/>
          <w:lang w:val="ru-RU"/>
        </w:rPr>
        <w:t xml:space="preserve">Задание 1 относится к базовому уровню, но средний процент выполнения очень невысокий по сравнению с остальными базовыми </w:t>
      </w:r>
      <w:r>
        <w:rPr>
          <w:bCs/>
          <w:lang w:val="ru-RU"/>
        </w:rPr>
        <w:t xml:space="preserve">заданиями – 51, 91%. Задание требует </w:t>
      </w:r>
      <w:r>
        <w:rPr>
          <w:lang w:val="ru-RU"/>
        </w:rPr>
        <w:t>в</w:t>
      </w:r>
      <w:proofErr w:type="spellStart"/>
      <w:r>
        <w:t>ладени</w:t>
      </w:r>
      <w:proofErr w:type="spellEnd"/>
      <w:r>
        <w:rPr>
          <w:lang w:val="ru-RU"/>
        </w:rPr>
        <w:t>я</w:t>
      </w:r>
      <w:r>
        <w:t xml:space="preserve"> системой химических знаний и умение применять систему химических знаний, которая включает важнейшие химические понятия</w:t>
      </w:r>
      <w:r>
        <w:rPr>
          <w:lang w:val="ru-RU"/>
        </w:rPr>
        <w:t xml:space="preserve"> и </w:t>
      </w:r>
      <w:r>
        <w:t>умение интегрировать химические знания со знаниями других учебных предметов</w:t>
      </w:r>
      <w:r>
        <w:rPr>
          <w:lang w:val="ru-RU"/>
        </w:rPr>
        <w:t xml:space="preserve">, что у выпускников не совсем получилось сделать при выполнении этого задания. </w:t>
      </w:r>
    </w:p>
    <w:p w14:paraId="71CFB15E" w14:textId="77777777" w:rsidR="00B943E5" w:rsidRPr="00B943E5" w:rsidRDefault="00B943E5" w:rsidP="00330E39">
      <w:pPr>
        <w:spacing w:after="0" w:line="276" w:lineRule="auto"/>
        <w:ind w:firstLine="851"/>
        <w:jc w:val="both"/>
        <w:rPr>
          <w:lang w:val="ru-RU"/>
        </w:rPr>
      </w:pPr>
      <w:r>
        <w:rPr>
          <w:lang w:val="ru-RU"/>
        </w:rPr>
        <w:t xml:space="preserve"> Задания 2 - 7 – средний процент выполнения более 80%, задание 4 – повышенного уровня выполнено лучше остальных - 86%, остальные базовые. Данные задания требуют умения работать с Периодической таблицей, </w:t>
      </w:r>
      <w:proofErr w:type="spellStart"/>
      <w:r>
        <w:t>умени</w:t>
      </w:r>
      <w:proofErr w:type="spellEnd"/>
      <w:r>
        <w:rPr>
          <w:lang w:val="ru-RU"/>
        </w:rPr>
        <w:t>я</w:t>
      </w:r>
      <w:r>
        <w:t xml:space="preserve"> объяснять связь положения элемента в Периодической системе</w:t>
      </w:r>
      <w:r>
        <w:rPr>
          <w:lang w:val="ru-RU"/>
        </w:rPr>
        <w:t xml:space="preserve"> </w:t>
      </w:r>
      <w:r>
        <w:t xml:space="preserve">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w:t>
      </w:r>
      <w:proofErr w:type="gramStart"/>
      <w:r>
        <w:t xml:space="preserve">периодов, </w:t>
      </w:r>
      <w:r>
        <w:rPr>
          <w:lang w:val="ru-RU"/>
        </w:rPr>
        <w:t xml:space="preserve"> и</w:t>
      </w:r>
      <w:proofErr w:type="gramEnd"/>
      <w:r>
        <w:rPr>
          <w:lang w:val="ru-RU"/>
        </w:rPr>
        <w:t xml:space="preserve"> у</w:t>
      </w:r>
      <w:proofErr w:type="spellStart"/>
      <w:r>
        <w:t>мени</w:t>
      </w:r>
      <w:proofErr w:type="spellEnd"/>
      <w:r>
        <w:rPr>
          <w:lang w:val="ru-RU"/>
        </w:rPr>
        <w:t>я</w:t>
      </w:r>
      <w:r>
        <w:t xml:space="preserve"> классифицировать неорганические вещества</w:t>
      </w:r>
      <w:r>
        <w:rPr>
          <w:lang w:val="ru-RU"/>
        </w:rPr>
        <w:t>. Большинство выпускников с этими заданиями справились очень хорошо.</w:t>
      </w:r>
    </w:p>
    <w:p w14:paraId="47D46466" w14:textId="77777777" w:rsidR="00B943E5" w:rsidRPr="00B943E5" w:rsidRDefault="00B943E5" w:rsidP="00330E39">
      <w:pPr>
        <w:spacing w:after="0" w:line="276" w:lineRule="auto"/>
        <w:ind w:firstLine="851"/>
        <w:jc w:val="both"/>
        <w:rPr>
          <w:lang w:val="ru-RU"/>
        </w:rPr>
      </w:pPr>
      <w:r>
        <w:rPr>
          <w:lang w:val="ru-RU"/>
        </w:rPr>
        <w:t>Задания 8, 9 базового уровня сложности имеют процент выполнения больше 60%, что говорит о некоторых трудностях у выпускников при их выполнении, они требуют умение характеризовать физические и химические свойства простых и сложных веществ, для этого необходимо владеть хорошо теоретическими знаниями.</w:t>
      </w:r>
    </w:p>
    <w:p w14:paraId="3A1C83A2" w14:textId="77777777" w:rsidR="00B943E5" w:rsidRPr="00B943E5" w:rsidRDefault="00B943E5" w:rsidP="00330E39">
      <w:pPr>
        <w:spacing w:after="0" w:line="276" w:lineRule="auto"/>
        <w:ind w:firstLine="851"/>
        <w:jc w:val="both"/>
        <w:rPr>
          <w:bCs/>
          <w:lang w:val="ru-RU"/>
        </w:rPr>
      </w:pPr>
      <w:r>
        <w:rPr>
          <w:lang w:val="ru-RU"/>
        </w:rPr>
        <w:t xml:space="preserve">Задание 10, повышенного уровня, вызвало у выпускников определённые затруднения, средний процент выполнения – 53,53%, оно требует  </w:t>
      </w:r>
      <w:r>
        <w:rPr>
          <w:bCs/>
          <w:lang w:val="ru-RU"/>
        </w:rPr>
        <w:t>у</w:t>
      </w:r>
      <w:proofErr w:type="spellStart"/>
      <w:r>
        <w:rPr>
          <w:bCs/>
        </w:rPr>
        <w:t>мени</w:t>
      </w:r>
      <w:proofErr w:type="spellEnd"/>
      <w:r>
        <w:rPr>
          <w:bCs/>
          <w:lang w:val="ru-RU"/>
        </w:rPr>
        <w:t>я</w:t>
      </w:r>
      <w:r>
        <w:rPr>
          <w:bCs/>
        </w:rPr>
        <w:t xml:space="preserve"> характеризовать физические и химические свойства, прогнозировать и характеризовать свойства веществ в </w:t>
      </w:r>
      <w:r>
        <w:rPr>
          <w:bCs/>
        </w:rPr>
        <w:lastRenderedPageBreak/>
        <w:t>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w:t>
      </w:r>
      <w:r>
        <w:rPr>
          <w:bCs/>
          <w:lang w:val="ru-RU"/>
        </w:rPr>
        <w:t>, что не у всех получилось.</w:t>
      </w:r>
    </w:p>
    <w:p w14:paraId="72F2AAE0" w14:textId="77777777" w:rsidR="00B943E5" w:rsidRPr="00B943E5" w:rsidRDefault="00B943E5" w:rsidP="00330E39">
      <w:pPr>
        <w:spacing w:after="0" w:line="276" w:lineRule="auto"/>
        <w:ind w:firstLine="851"/>
        <w:jc w:val="both"/>
        <w:rPr>
          <w:bCs/>
          <w:lang w:val="ru-RU"/>
        </w:rPr>
      </w:pPr>
      <w:r>
        <w:rPr>
          <w:bCs/>
          <w:lang w:val="ru-RU"/>
        </w:rPr>
        <w:t>Задания 11 (базового уровня)  и 12 (повышенного уровня) тоже вызвали затруднения у выпускников при их выполнении, средний процент – 69% и 57% соответственно, они требуют  умение классифицировать химические реакции и знать их признаки, а для этого выпускники должны иметь опыт проведения химических экспериментов за курс 8-9 классов.</w:t>
      </w:r>
    </w:p>
    <w:p w14:paraId="62924916" w14:textId="77777777" w:rsidR="00B943E5" w:rsidRPr="00B943E5" w:rsidRDefault="00B943E5" w:rsidP="00330E39">
      <w:pPr>
        <w:spacing w:after="0" w:line="276" w:lineRule="auto"/>
        <w:ind w:firstLine="851"/>
        <w:jc w:val="both"/>
        <w:rPr>
          <w:bCs/>
          <w:lang w:val="ru-RU"/>
        </w:rPr>
      </w:pPr>
      <w:r>
        <w:rPr>
          <w:bCs/>
          <w:lang w:val="ru-RU"/>
        </w:rPr>
        <w:t>Задания 13, 14, 15 базового уровня сложности не вызвали значительных затруднений у выпускников, процент выполнения в среднем выше 70%, эти задания требуют в</w:t>
      </w:r>
      <w:proofErr w:type="spellStart"/>
      <w:r>
        <w:rPr>
          <w:bCs/>
        </w:rPr>
        <w:t>ладени</w:t>
      </w:r>
      <w:proofErr w:type="spellEnd"/>
      <w:r>
        <w:rPr>
          <w:bCs/>
          <w:lang w:val="ru-RU"/>
        </w:rPr>
        <w:t>я</w:t>
      </w:r>
      <w:r>
        <w:rPr>
          <w:bCs/>
        </w:rPr>
        <w:t xml:space="preserve"> системой химических знаний и умение применять систему химических знаний, которая включает теорию электролитической диссоциации</w:t>
      </w:r>
      <w:r>
        <w:rPr>
          <w:bCs/>
          <w:lang w:val="ru-RU"/>
        </w:rPr>
        <w:t xml:space="preserve"> и окислительно- восстановительные реакции. Особенно хорошо справились обучающиеся с заданием 15 – процент выполнения 84,16% на определение процессов окисления и восстановления по схемам </w:t>
      </w:r>
      <w:proofErr w:type="spellStart"/>
      <w:r>
        <w:rPr>
          <w:bCs/>
          <w:lang w:val="ru-RU"/>
        </w:rPr>
        <w:t>полуреакций</w:t>
      </w:r>
      <w:proofErr w:type="spellEnd"/>
      <w:r>
        <w:rPr>
          <w:bCs/>
          <w:lang w:val="ru-RU"/>
        </w:rPr>
        <w:t>.</w:t>
      </w:r>
    </w:p>
    <w:p w14:paraId="210AB89F" w14:textId="77777777" w:rsidR="00B943E5" w:rsidRPr="00B943E5" w:rsidRDefault="00B943E5" w:rsidP="00330E39">
      <w:pPr>
        <w:spacing w:after="0" w:line="276" w:lineRule="auto"/>
        <w:ind w:firstLine="851"/>
        <w:jc w:val="both"/>
        <w:rPr>
          <w:bCs/>
          <w:lang w:val="ru-RU"/>
        </w:rPr>
      </w:pPr>
      <w:r>
        <w:rPr>
          <w:bCs/>
          <w:lang w:val="ru-RU"/>
        </w:rPr>
        <w:t xml:space="preserve">Задание 16 базового уровня сложности также вызвало значительные затруднения при выполнении, средний процент – 54, 58%. </w:t>
      </w:r>
    </w:p>
    <w:p w14:paraId="33596742" w14:textId="77777777" w:rsidR="00B943E5" w:rsidRPr="00B943E5" w:rsidRDefault="00B943E5" w:rsidP="00330E39">
      <w:pPr>
        <w:spacing w:after="0" w:line="276" w:lineRule="auto"/>
        <w:ind w:firstLine="851"/>
        <w:jc w:val="both"/>
        <w:rPr>
          <w:bCs/>
          <w:lang w:val="ru-RU"/>
        </w:rPr>
      </w:pPr>
      <w:r>
        <w:rPr>
          <w:lang w:val="ru-RU"/>
        </w:rPr>
        <w:t xml:space="preserve">Задание на 1 балл, но оно требует </w:t>
      </w:r>
      <w:r>
        <w:rPr>
          <w:bCs/>
          <w:lang w:val="ru-RU"/>
        </w:rPr>
        <w:t>в</w:t>
      </w:r>
      <w:proofErr w:type="spellStart"/>
      <w:r>
        <w:rPr>
          <w:bCs/>
        </w:rPr>
        <w:t>ладени</w:t>
      </w:r>
      <w:proofErr w:type="spellEnd"/>
      <w:r>
        <w:rPr>
          <w:bCs/>
          <w:lang w:val="ru-RU"/>
        </w:rPr>
        <w:t>я</w:t>
      </w:r>
      <w:r>
        <w:rPr>
          <w:bCs/>
        </w:rPr>
        <w:t xml:space="preserve"> / </w:t>
      </w:r>
      <w:proofErr w:type="spellStart"/>
      <w:r>
        <w:rPr>
          <w:bCs/>
        </w:rPr>
        <w:t>знани</w:t>
      </w:r>
      <w:proofErr w:type="spellEnd"/>
      <w:r>
        <w:rPr>
          <w:bCs/>
          <w:lang w:val="ru-RU"/>
        </w:rPr>
        <w:t>я</w:t>
      </w:r>
      <w:r>
        <w:rPr>
          <w:bCs/>
        </w:rPr>
        <w:t xml:space="preserve"> основ: безопасной работы с химическими веществами, химической посудой и лабораторным оборудованием; правил безопасного обращения с веществами, используемыми в повседневной жизни, правил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 наличие практических навыков планирования и осуществления следующих химических экспериментов</w:t>
      </w:r>
      <w:r>
        <w:rPr>
          <w:bCs/>
          <w:lang w:val="ru-RU"/>
        </w:rPr>
        <w:t xml:space="preserve"> - </w:t>
      </w:r>
      <w:r>
        <w:rPr>
          <w:bCs/>
        </w:rPr>
        <w:t>изучение способов разделения смесей</w:t>
      </w:r>
      <w:r>
        <w:rPr>
          <w:bCs/>
          <w:lang w:val="ru-RU"/>
        </w:rPr>
        <w:t>.</w:t>
      </w:r>
    </w:p>
    <w:p w14:paraId="07DB0AFF" w14:textId="77777777" w:rsidR="00B943E5" w:rsidRPr="00B943E5" w:rsidRDefault="00B943E5" w:rsidP="00330E39">
      <w:pPr>
        <w:spacing w:after="0" w:line="276" w:lineRule="auto"/>
        <w:ind w:firstLine="851"/>
        <w:jc w:val="both"/>
        <w:rPr>
          <w:bCs/>
          <w:lang w:val="ru-RU"/>
        </w:rPr>
      </w:pPr>
      <w:r>
        <w:rPr>
          <w:bCs/>
          <w:lang w:val="ru-RU"/>
        </w:rPr>
        <w:t>Можно сделать вывод, что такие знания и умения сформированы в достаточной степени не у всех выпускников.</w:t>
      </w:r>
    </w:p>
    <w:p w14:paraId="79419F11" w14:textId="77777777" w:rsidR="00B943E5" w:rsidRPr="00B943E5" w:rsidRDefault="00B943E5" w:rsidP="00330E39">
      <w:pPr>
        <w:spacing w:after="0" w:line="276" w:lineRule="auto"/>
        <w:ind w:firstLine="851"/>
        <w:jc w:val="both"/>
        <w:rPr>
          <w:lang w:val="ru-RU"/>
        </w:rPr>
      </w:pPr>
      <w:r>
        <w:rPr>
          <w:bCs/>
          <w:lang w:val="ru-RU"/>
        </w:rPr>
        <w:t xml:space="preserve"> Задания 17( повышенного уровня), 18( базового уровня) выполнены в среднем  на 62,4% и 77,48% соответственно, они включают  н</w:t>
      </w:r>
      <w:proofErr w:type="spellStart"/>
      <w:r>
        <w:rPr>
          <w:bCs/>
        </w:rPr>
        <w:t>аличие</w:t>
      </w:r>
      <w:proofErr w:type="spellEnd"/>
      <w:r>
        <w:rPr>
          <w:bCs/>
        </w:rPr>
        <w:t xml:space="preserve"> практических навыков планирования и осуществления следующих химических экспериментов: применение индикаторов (лакмуса, метилоранжа и фенолфталеина) для определения характера среды в растворах</w:t>
      </w:r>
      <w:r>
        <w:rPr>
          <w:bCs/>
          <w:lang w:val="ru-RU"/>
        </w:rPr>
        <w:t xml:space="preserve"> </w:t>
      </w:r>
      <w:r>
        <w:rPr>
          <w:bCs/>
        </w:rPr>
        <w:t>кислот и щелочей; химические эксперименты</w:t>
      </w:r>
      <w:r>
        <w:rPr>
          <w:bCs/>
          <w:lang w:val="ru-RU"/>
        </w:rPr>
        <w:t xml:space="preserve"> </w:t>
      </w:r>
      <w:r>
        <w:t>иллюстрирующие признаки протекания реакций ионного обмена; качественные реакции на присутствующие в водных растворах ионы</w:t>
      </w:r>
      <w:r>
        <w:rPr>
          <w:lang w:val="ru-RU"/>
        </w:rPr>
        <w:t xml:space="preserve">, а также </w:t>
      </w:r>
      <w:r>
        <w:t>умение интегрировать химические знания со знаниями других учебных предметов; высчитывать относительную молекулярную и молярную массы веществ, массовую долю</w:t>
      </w:r>
      <w:r>
        <w:rPr>
          <w:lang w:val="ru-RU"/>
        </w:rPr>
        <w:t xml:space="preserve"> </w:t>
      </w:r>
      <w:r>
        <w:t>химического элемента в соединении</w:t>
      </w:r>
      <w:r>
        <w:rPr>
          <w:lang w:val="ru-RU"/>
        </w:rPr>
        <w:t>.</w:t>
      </w:r>
    </w:p>
    <w:p w14:paraId="6580457C" w14:textId="77777777" w:rsidR="00B943E5" w:rsidRPr="00B943E5" w:rsidRDefault="00B943E5" w:rsidP="00330E39">
      <w:pPr>
        <w:spacing w:after="0" w:line="276" w:lineRule="auto"/>
        <w:ind w:firstLine="851"/>
        <w:jc w:val="both"/>
        <w:rPr>
          <w:bCs/>
          <w:lang w:val="ru-RU"/>
        </w:rPr>
      </w:pPr>
      <w:r>
        <w:rPr>
          <w:bCs/>
          <w:lang w:val="ru-RU"/>
        </w:rPr>
        <w:t>Самый низкий процент выполнения у 19 задания базового уровня – 34, 16%.</w:t>
      </w:r>
    </w:p>
    <w:p w14:paraId="04F69F0F" w14:textId="77777777" w:rsidR="00B943E5" w:rsidRPr="00B943E5" w:rsidRDefault="00B943E5" w:rsidP="00330E39">
      <w:pPr>
        <w:spacing w:after="0" w:line="276" w:lineRule="auto"/>
        <w:ind w:firstLine="851"/>
        <w:jc w:val="both"/>
        <w:rPr>
          <w:bCs/>
          <w:lang w:val="ru-RU"/>
        </w:rPr>
      </w:pPr>
      <w:r>
        <w:rPr>
          <w:bCs/>
          <w:lang w:val="ru-RU"/>
        </w:rPr>
        <w:t xml:space="preserve">Это задание, которое требует </w:t>
      </w:r>
      <w:r>
        <w:t xml:space="preserve">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 </w:t>
      </w:r>
      <w:r>
        <w:rPr>
          <w:b/>
        </w:rPr>
        <w:t>умение</w:t>
      </w:r>
      <w:r>
        <w:t xml:space="preserve"> представлять результаты эксперимента в форме выводов, доказательств, графиков и таблиц и выявлять эмпирические закономерности</w:t>
      </w:r>
      <w:r>
        <w:rPr>
          <w:lang w:val="ru-RU"/>
        </w:rPr>
        <w:t xml:space="preserve">, это задание требует математических знаний и навыков решения расчётных задач по формулам. У выпускников 2026 года есть определённые сложности с данными умениями и </w:t>
      </w:r>
      <w:r>
        <w:rPr>
          <w:lang w:val="ru-RU"/>
        </w:rPr>
        <w:lastRenderedPageBreak/>
        <w:t>навыками, которые помешали выполнить это задание более успешно. У выпускников, получивших отметку «2», 1 балл за это задание не получил никто, у получивших отметку «3» - 9% выполнение на 1 балл, у получивших отметку «4» - 24%, у получивших «5» - 60%</w:t>
      </w:r>
      <w:r>
        <w:rPr>
          <w:bCs/>
          <w:lang w:val="ru-RU"/>
        </w:rPr>
        <w:t>. Это говорит о проблемах с овладением математических знаний у выпускников основной школы.</w:t>
      </w:r>
    </w:p>
    <w:p w14:paraId="0440C357" w14:textId="77777777" w:rsidR="00B943E5" w:rsidRPr="00B943E5" w:rsidRDefault="00B943E5" w:rsidP="00330E39">
      <w:pPr>
        <w:spacing w:after="0" w:line="276" w:lineRule="auto"/>
        <w:ind w:firstLine="851"/>
        <w:jc w:val="both"/>
        <w:rPr>
          <w:bCs/>
          <w:lang w:val="ru-RU"/>
        </w:rPr>
      </w:pPr>
      <w:r>
        <w:rPr>
          <w:bCs/>
          <w:lang w:val="ru-RU"/>
        </w:rPr>
        <w:t>Задания 20, 21, 22, 23 высокого уровня сложности выпускники выполнили в среднем довольно успешно, особенно 20 задание на расстановку коэффициентов в уравнении ОВР- 72,77% и 23 задание – химический эксперимент и составление уравнений реакций ионного обмена – 72%. Данные задания отрабатываются при подготовке к экзамену систематически.</w:t>
      </w:r>
    </w:p>
    <w:p w14:paraId="43929F9F" w14:textId="77777777" w:rsidR="00B943E5" w:rsidRPr="00B943E5" w:rsidRDefault="00B943E5" w:rsidP="00330E39">
      <w:pPr>
        <w:spacing w:after="0" w:line="276" w:lineRule="auto"/>
        <w:ind w:firstLine="851"/>
        <w:jc w:val="both"/>
        <w:rPr>
          <w:bCs/>
          <w:lang w:val="ru-RU"/>
        </w:rPr>
      </w:pPr>
      <w:r>
        <w:rPr>
          <w:bCs/>
          <w:lang w:val="ru-RU"/>
        </w:rPr>
        <w:t>Меньший процент выполнения у задания 21 – 63%, оно требует у</w:t>
      </w:r>
      <w:proofErr w:type="spellStart"/>
      <w:r>
        <w:rPr>
          <w:bCs/>
        </w:rPr>
        <w:t>мени</w:t>
      </w:r>
      <w:proofErr w:type="spellEnd"/>
      <w:r>
        <w:rPr>
          <w:bCs/>
          <w:lang w:val="ru-RU"/>
        </w:rPr>
        <w:t>я</w:t>
      </w:r>
      <w:r>
        <w:rPr>
          <w:bCs/>
        </w:rPr>
        <w:t xml:space="preserve"> составлять </w:t>
      </w:r>
      <w:proofErr w:type="gramStart"/>
      <w:r>
        <w:rPr>
          <w:bCs/>
        </w:rPr>
        <w:t>молекулярные  уравнения</w:t>
      </w:r>
      <w:proofErr w:type="gramEnd"/>
      <w:r>
        <w:rPr>
          <w:bCs/>
        </w:rPr>
        <w:t xml:space="preserve"> реакций, в том числе: реакций ионного обмена, окислительно-восстановительных реакций; иллюстрирующих химические свойства изученных классов/групп неорганических веществ, подтверждающих генетическую взаимосвязь между ними</w:t>
      </w:r>
      <w:r>
        <w:rPr>
          <w:bCs/>
          <w:lang w:val="ru-RU"/>
        </w:rPr>
        <w:t>. У выпускников возникали определённые трудности при выполнении данного задания, многие записывали химические реакции, которые практически не осуществимы и не протекают в реальности.</w:t>
      </w:r>
    </w:p>
    <w:p w14:paraId="6B026762" w14:textId="77777777" w:rsidR="00E10FF3" w:rsidRPr="00E10FF3" w:rsidRDefault="00B943E5" w:rsidP="00330E39">
      <w:pPr>
        <w:spacing w:after="0" w:line="276" w:lineRule="auto"/>
        <w:ind w:firstLine="851"/>
        <w:jc w:val="both"/>
        <w:rPr>
          <w:lang w:val="ru-RU"/>
        </w:rPr>
      </w:pPr>
      <w:r w:rsidRPr="003016A5">
        <w:rPr>
          <w:bCs/>
          <w:lang w:val="ru-RU"/>
        </w:rPr>
        <w:t xml:space="preserve">Самый низкий процент выполнения среди заданий высокого уровня сложности у задания 22 – 55,34%. </w:t>
      </w:r>
      <w:r w:rsidRPr="003016A5">
        <w:rPr>
          <w:lang w:val="ru-RU"/>
        </w:rPr>
        <w:t xml:space="preserve">Это расчётная задача, которая </w:t>
      </w:r>
      <w:r>
        <w:rPr>
          <w:lang w:val="ru-RU"/>
        </w:rPr>
        <w:t xml:space="preserve">и вызвала наибольшие затруднения, успешное выполнение этого задания требует от выпускников </w:t>
      </w:r>
      <w:r>
        <w:rPr>
          <w:bCs/>
          <w:lang w:val="ru-RU"/>
        </w:rPr>
        <w:t>у</w:t>
      </w:r>
      <w:proofErr w:type="spellStart"/>
      <w:r>
        <w:rPr>
          <w:bCs/>
        </w:rPr>
        <w:t>мени</w:t>
      </w:r>
      <w:proofErr w:type="spellEnd"/>
      <w:r>
        <w:rPr>
          <w:bCs/>
          <w:lang w:val="ru-RU"/>
        </w:rPr>
        <w:t>я</w:t>
      </w:r>
      <w:r>
        <w:rPr>
          <w:bCs/>
        </w:rPr>
        <w:t xml:space="preserve"> вычислять / проводить расчёты массовой доли вещества в растворе; по уравнениям химических реакций находить количество вещества, объём и массу реагентов или продуктов реакции</w:t>
      </w:r>
      <w:r>
        <w:rPr>
          <w:bCs/>
          <w:lang w:val="ru-RU"/>
        </w:rPr>
        <w:t>. На основании данных из таблицы 2-10 можно сделать вывод, что даже в группе выпускников, получивших отметку «5», есть 1% обучающихся, кто получил за это задание 0 баллов, но большинство получили – 3 балла – 87,85%. А вот в остальных группах процент выполнения на 1, 2, 3 балла очень маленький, в среднем 10%, а выпускники, получившие отметку «</w:t>
      </w:r>
      <w:proofErr w:type="gramStart"/>
      <w:r>
        <w:rPr>
          <w:bCs/>
          <w:lang w:val="ru-RU"/>
        </w:rPr>
        <w:t>2»  набрали</w:t>
      </w:r>
      <w:proofErr w:type="gramEnd"/>
      <w:r>
        <w:rPr>
          <w:bCs/>
          <w:lang w:val="ru-RU"/>
        </w:rPr>
        <w:t xml:space="preserve"> 0 баллов </w:t>
      </w:r>
      <w:r>
        <w:rPr>
          <w:lang w:val="ru-RU"/>
        </w:rPr>
        <w:t xml:space="preserve">за это </w:t>
      </w:r>
      <w:proofErr w:type="gramStart"/>
      <w:r>
        <w:rPr>
          <w:lang w:val="ru-RU"/>
        </w:rPr>
        <w:t>задание</w:t>
      </w:r>
      <w:r>
        <w:rPr>
          <w:bCs/>
          <w:lang w:val="ru-RU"/>
        </w:rPr>
        <w:t xml:space="preserve">  или</w:t>
      </w:r>
      <w:proofErr w:type="gramEnd"/>
      <w:r>
        <w:rPr>
          <w:bCs/>
          <w:lang w:val="ru-RU"/>
        </w:rPr>
        <w:t xml:space="preserve"> вообще не приступали к его выполнению. Это ещё раз подтверждает, что у выпускников есть определённые сложности с усвоением математических знаний и умений решать задачи по алгоритму, используя формулы и соответствующие единицы измерения.</w:t>
      </w:r>
    </w:p>
    <w:p w14:paraId="56450586" w14:textId="77777777" w:rsidR="003F7128" w:rsidRDefault="003F7128" w:rsidP="00330E39">
      <w:pPr>
        <w:spacing w:after="0" w:line="276" w:lineRule="auto"/>
        <w:ind w:firstLine="851"/>
        <w:jc w:val="both"/>
        <w:rPr>
          <w:color w:val="000000"/>
        </w:rPr>
      </w:pPr>
      <w:r w:rsidRPr="003016A5">
        <w:t xml:space="preserve">На основании анализа </w:t>
      </w:r>
      <w:r w:rsidRPr="003016A5">
        <w:rPr>
          <w:lang w:val="ru-RU"/>
        </w:rPr>
        <w:t>статистических данных</w:t>
      </w:r>
      <w:r w:rsidRPr="003016A5">
        <w:t xml:space="preserve"> можно сделать вывод, что наиболее успешно выпускники 2026 в каждой группе участников ОГЭ на экзамене по химии  выполнили задания </w:t>
      </w:r>
      <w:r w:rsidRPr="003016A5">
        <w:rPr>
          <w:b/>
          <w:i/>
        </w:rPr>
        <w:t>базового уровня</w:t>
      </w:r>
      <w:r w:rsidRPr="003016A5">
        <w:t xml:space="preserve"> № 2 ( Связь строения атома с положением ХЭ в ПТ), № 3 (Закономерности изменения свойств элементов в связи с положением</w:t>
      </w:r>
      <w:r w:rsidRPr="003016A5">
        <w:rPr>
          <w:sz w:val="28"/>
        </w:rPr>
        <w:t xml:space="preserve"> в ПТ</w:t>
      </w:r>
      <w:r w:rsidRPr="003016A5">
        <w:t xml:space="preserve">) и № 5 ( Тип химической связи в веществах), а выпускники , </w:t>
      </w:r>
      <w:r>
        <w:t>получившие отметки  «3», «4» и «5» успешно выполнили ещё задание базового уровня № 15 (</w:t>
      </w:r>
      <w:r>
        <w:rPr>
          <w:color w:val="000000"/>
        </w:rPr>
        <w:t xml:space="preserve">Окислительно-восстановительные реакции. Окислитель и восстановитель). </w:t>
      </w:r>
      <w:r>
        <w:t xml:space="preserve"> Наименее успешно выпускники , получившие отметки «2» и «3» выполнили задания базового уровня № 8 (Химические свойства простых и сложных веществ), а  выпускники, получившие отметки «4» и «5» -  № 19 (Расчётная задача практической направленности), №16 (Применение веществ и техника безопасности при работе с веществами в химической лаборатории) </w:t>
      </w:r>
      <w:r>
        <w:lastRenderedPageBreak/>
        <w:t>и №1 (У</w:t>
      </w:r>
      <w:r>
        <w:rPr>
          <w:color w:val="000000"/>
        </w:rPr>
        <w:t xml:space="preserve">мение интегрировать химические знания со знаниями других учебных предметов; владение основами химической грамотности, включающей умение правильно использовать изученные вещества и материалы). </w:t>
      </w:r>
    </w:p>
    <w:p w14:paraId="30F1C750" w14:textId="77777777" w:rsidR="003F7128" w:rsidRDefault="003F7128" w:rsidP="00330E39">
      <w:pPr>
        <w:spacing w:after="0" w:line="276" w:lineRule="auto"/>
        <w:ind w:firstLine="851"/>
        <w:jc w:val="both"/>
        <w:rPr>
          <w:color w:val="000000"/>
        </w:rPr>
      </w:pPr>
      <w:r>
        <w:rPr>
          <w:color w:val="000000"/>
        </w:rPr>
        <w:t xml:space="preserve">Наиболее успешно выпускники в каждой группе участников ОГЭ выполнили задания </w:t>
      </w:r>
      <w:r>
        <w:rPr>
          <w:b/>
          <w:i/>
          <w:color w:val="000000"/>
        </w:rPr>
        <w:t>повышенной сложности</w:t>
      </w:r>
      <w:r>
        <w:rPr>
          <w:color w:val="000000"/>
        </w:rPr>
        <w:t xml:space="preserve"> № 4 (Валентность. Степень окисления химических элементов), а в группе выпускников, получивших отметки «4» и «5» - задания № 9 (Химические</w:t>
      </w:r>
      <w:r>
        <w:t xml:space="preserve"> свойства простых и сложных веществ) и № 17 (Определение</w:t>
      </w:r>
      <w:r>
        <w:rPr>
          <w:color w:val="000000"/>
        </w:rPr>
        <w:t xml:space="preserve"> характера среды раствора кислот и щелочей с помощью индикаторов. Качественные реакции на ионы в растворе</w:t>
      </w:r>
      <w:r>
        <w:t xml:space="preserve">). Наименее успешно выпускники, получившие отметки «2» и «3» выполнили задания </w:t>
      </w:r>
      <w:r>
        <w:rPr>
          <w:color w:val="000000"/>
        </w:rPr>
        <w:t>повышенной сложности</w:t>
      </w:r>
      <w:r>
        <w:t xml:space="preserve"> № 9 и 10 (Химические свойства простых и сложных веществ), № 17 (Определение</w:t>
      </w:r>
      <w:r>
        <w:rPr>
          <w:color w:val="000000"/>
        </w:rPr>
        <w:t xml:space="preserve"> характера среды раствора кислот и щелочей с помощью индикаторов. Качественные реакции на ионы в растворе), а выпускники, получившие на экзамене отметки «4» и «5» - задания № 10 (Химические</w:t>
      </w:r>
      <w:r>
        <w:t xml:space="preserve"> свойства простых и сложных веществ)</w:t>
      </w:r>
      <w:r>
        <w:rPr>
          <w:color w:val="000000"/>
        </w:rPr>
        <w:t xml:space="preserve"> и № 12 (Химическая реакция. Условия и признаки протекания химических реакций. Химические уравнения).  </w:t>
      </w:r>
    </w:p>
    <w:p w14:paraId="4678158A" w14:textId="77777777" w:rsidR="003F7128" w:rsidRDefault="003F7128" w:rsidP="00330E39">
      <w:pPr>
        <w:spacing w:after="0" w:line="276" w:lineRule="auto"/>
        <w:ind w:firstLine="851"/>
        <w:jc w:val="both"/>
        <w:rPr>
          <w:color w:val="000000"/>
        </w:rPr>
      </w:pPr>
      <w:r>
        <w:t>Наиболее успешно выпускники в каждой</w:t>
      </w:r>
      <w:r>
        <w:rPr>
          <w:color w:val="000000"/>
        </w:rPr>
        <w:t xml:space="preserve"> группе участников ОГЭ выполнили задания </w:t>
      </w:r>
      <w:r>
        <w:rPr>
          <w:b/>
          <w:i/>
          <w:color w:val="000000"/>
        </w:rPr>
        <w:t>высокого уровня сложности</w:t>
      </w:r>
      <w:r>
        <w:rPr>
          <w:color w:val="000000"/>
        </w:rPr>
        <w:t xml:space="preserve"> № 20 (Расстановка коэффициентов в уравнении ОВР с помощью электронного баланса), а в группе выпускников, получивших отметки «4» и «5» ещё задания №23 К4 (Реакции ионного обмена и условия их осуществления. Запись молекулярного, полного и сокращённого ионного уравнения) и № 23 К5 (Решение экспериментальных задач по теме «Неметаллы IV–VII групп и их соединений»; «Металлы и их соединения». Качественные реакции на ионы в растворе).</w:t>
      </w:r>
    </w:p>
    <w:p w14:paraId="07DF21EF" w14:textId="77777777" w:rsidR="003F7128" w:rsidRDefault="003F7128" w:rsidP="00330E39">
      <w:pPr>
        <w:spacing w:after="0" w:line="276" w:lineRule="auto"/>
        <w:ind w:firstLine="851"/>
        <w:jc w:val="both"/>
        <w:rPr>
          <w:color w:val="000000"/>
        </w:rPr>
      </w:pPr>
      <w:r>
        <w:t>Наименее успешно выпускники, получившие отметки «3», «4» и «5» выполнили задания высокого уровня сложности № 21(</w:t>
      </w:r>
      <w:r>
        <w:rPr>
          <w:color w:val="000000"/>
        </w:rPr>
        <w:t>Взаимосвязь различных классов неорганических веществ. Составление уравнений реакций, которые практически осуществимы) и № 22 (Вычисление количества вещества, массы или объёма вещества по количеству вещества, массе или объёму одного из реагентов или продуктов реакции. Вычисление массовой доли растворённого вещества в растворе).  Для выпускников, получивших отметку «2», наиболее сложным для выполнения оказалось задание высокого уровня сложности № 23 К4 (Реакции ионного обмена и условия их осуществления. Запись молекулярного, полного и сокращённого ионного уравнения), а задание № 22 (Вычисление количества вещества, массы или объёма вещества по количеству вещества, массе или объёму одного из реагентов или продуктов реакции. Вычисление массовой доли растворённого вещества в растворе) в этой категории выпускников было вообще не выполнено.</w:t>
      </w:r>
    </w:p>
    <w:p w14:paraId="1625764A" w14:textId="77777777" w:rsidR="006C4232" w:rsidRDefault="006C4232">
      <w:pPr>
        <w:ind w:firstLine="567"/>
        <w:jc w:val="both"/>
        <w:rPr>
          <w:b/>
        </w:rPr>
      </w:pPr>
    </w:p>
    <w:p w14:paraId="3637ABA8" w14:textId="77777777" w:rsidR="006C4232" w:rsidRDefault="008165C6">
      <w:pPr>
        <w:ind w:firstLine="567"/>
        <w:jc w:val="both"/>
        <w:rPr>
          <w:i/>
          <w:iCs/>
        </w:rPr>
      </w:pPr>
      <w:r>
        <w:rPr>
          <w:b/>
          <w:bCs/>
        </w:rPr>
        <w:t>Выявление для каждой группы участников ОГЭ заданий, выполняемых с наибольшей и наименьшей успешностью –</w:t>
      </w:r>
    </w:p>
    <w:p w14:paraId="10C11D68" w14:textId="77777777" w:rsidR="006C4232" w:rsidRDefault="008165C6">
      <w:pPr>
        <w:keepNext/>
        <w:pBdr>
          <w:top w:val="nil"/>
          <w:left w:val="nil"/>
          <w:bottom w:val="nil"/>
          <w:right w:val="nil"/>
          <w:between w:val="nil"/>
        </w:pBdr>
        <w:spacing w:after="200"/>
        <w:jc w:val="right"/>
        <w:rPr>
          <w:i/>
          <w:iCs/>
          <w:color w:val="000000"/>
          <w:sz w:val="18"/>
          <w:szCs w:val="18"/>
        </w:rPr>
      </w:pPr>
      <w:r>
        <w:rPr>
          <w:i/>
          <w:iCs/>
          <w:color w:val="000000"/>
          <w:sz w:val="18"/>
          <w:szCs w:val="18"/>
        </w:rPr>
        <w:lastRenderedPageBreak/>
        <w:t>Таблица 2-11</w:t>
      </w:r>
    </w:p>
    <w:tbl>
      <w:tblPr>
        <w:tblStyle w:val="a7"/>
        <w:tblW w:w="1450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376"/>
        <w:gridCol w:w="3119"/>
        <w:gridCol w:w="2977"/>
        <w:gridCol w:w="2928"/>
        <w:gridCol w:w="3103"/>
      </w:tblGrid>
      <w:tr w:rsidR="006C4232" w14:paraId="4A271992" w14:textId="77777777">
        <w:tc>
          <w:tcPr>
            <w:tcW w:w="2376" w:type="dxa"/>
          </w:tcPr>
          <w:p w14:paraId="5B91DC4C" w14:textId="77777777" w:rsidR="006C4232" w:rsidRDefault="006C4232">
            <w:pPr>
              <w:jc w:val="both"/>
              <w:rPr>
                <w:i/>
                <w:iCs/>
              </w:rPr>
            </w:pPr>
          </w:p>
        </w:tc>
        <w:tc>
          <w:tcPr>
            <w:tcW w:w="3119" w:type="dxa"/>
          </w:tcPr>
          <w:p w14:paraId="05BD2E53" w14:textId="77777777" w:rsidR="006C4232" w:rsidRDefault="008165C6">
            <w:pPr>
              <w:jc w:val="center"/>
            </w:pPr>
            <w:r>
              <w:rPr>
                <w:sz w:val="22"/>
                <w:szCs w:val="22"/>
              </w:rPr>
              <w:t xml:space="preserve">в группе </w:t>
            </w:r>
            <w:r>
              <w:rPr>
                <w:sz w:val="22"/>
                <w:szCs w:val="22"/>
              </w:rPr>
              <w:br/>
              <w:t>получивших отметку «2»</w:t>
            </w:r>
          </w:p>
        </w:tc>
        <w:tc>
          <w:tcPr>
            <w:tcW w:w="2977" w:type="dxa"/>
            <w:vAlign w:val="center"/>
          </w:tcPr>
          <w:p w14:paraId="45A6CA0B" w14:textId="77777777" w:rsidR="006C4232" w:rsidRDefault="008165C6">
            <w:pPr>
              <w:jc w:val="center"/>
            </w:pPr>
            <w:r>
              <w:rPr>
                <w:sz w:val="22"/>
                <w:szCs w:val="22"/>
              </w:rPr>
              <w:t xml:space="preserve">в группе </w:t>
            </w:r>
            <w:r>
              <w:rPr>
                <w:sz w:val="22"/>
                <w:szCs w:val="22"/>
              </w:rPr>
              <w:br/>
              <w:t>получивших отметку «3»</w:t>
            </w:r>
          </w:p>
        </w:tc>
        <w:tc>
          <w:tcPr>
            <w:tcW w:w="2928" w:type="dxa"/>
          </w:tcPr>
          <w:p w14:paraId="2AA1E210" w14:textId="77777777" w:rsidR="006C4232" w:rsidRDefault="008165C6">
            <w:pPr>
              <w:jc w:val="center"/>
            </w:pPr>
            <w:r>
              <w:rPr>
                <w:sz w:val="22"/>
                <w:szCs w:val="22"/>
              </w:rPr>
              <w:t xml:space="preserve">в группе </w:t>
            </w:r>
            <w:r>
              <w:rPr>
                <w:sz w:val="22"/>
                <w:szCs w:val="22"/>
              </w:rPr>
              <w:br/>
              <w:t>получивших отметку «4»</w:t>
            </w:r>
          </w:p>
        </w:tc>
        <w:tc>
          <w:tcPr>
            <w:tcW w:w="3103" w:type="dxa"/>
          </w:tcPr>
          <w:p w14:paraId="1F6A4007" w14:textId="77777777" w:rsidR="006C4232" w:rsidRDefault="008165C6">
            <w:pPr>
              <w:jc w:val="center"/>
            </w:pPr>
            <w:r>
              <w:rPr>
                <w:sz w:val="22"/>
                <w:szCs w:val="22"/>
              </w:rPr>
              <w:t xml:space="preserve">в группе </w:t>
            </w:r>
            <w:r>
              <w:rPr>
                <w:sz w:val="22"/>
                <w:szCs w:val="22"/>
              </w:rPr>
              <w:br/>
              <w:t>получивших отметку «5»</w:t>
            </w:r>
          </w:p>
        </w:tc>
      </w:tr>
      <w:tr w:rsidR="006C4232" w14:paraId="0AE30D68" w14:textId="77777777">
        <w:tc>
          <w:tcPr>
            <w:tcW w:w="2376" w:type="dxa"/>
          </w:tcPr>
          <w:p w14:paraId="590CC563" w14:textId="77777777" w:rsidR="006C4232" w:rsidRDefault="008165C6">
            <w:pPr>
              <w:jc w:val="center"/>
            </w:pPr>
            <w:r>
              <w:t>1</w:t>
            </w:r>
          </w:p>
        </w:tc>
        <w:tc>
          <w:tcPr>
            <w:tcW w:w="3119" w:type="dxa"/>
          </w:tcPr>
          <w:p w14:paraId="59FD4E84" w14:textId="77777777" w:rsidR="006C4232" w:rsidRDefault="008165C6">
            <w:pPr>
              <w:jc w:val="center"/>
            </w:pPr>
            <w:r>
              <w:rPr>
                <w:sz w:val="22"/>
                <w:szCs w:val="22"/>
              </w:rPr>
              <w:t>2</w:t>
            </w:r>
          </w:p>
        </w:tc>
        <w:tc>
          <w:tcPr>
            <w:tcW w:w="2977" w:type="dxa"/>
            <w:vAlign w:val="center"/>
          </w:tcPr>
          <w:p w14:paraId="65B9F8D7" w14:textId="77777777" w:rsidR="006C4232" w:rsidRDefault="008165C6">
            <w:pPr>
              <w:jc w:val="center"/>
            </w:pPr>
            <w:r>
              <w:rPr>
                <w:sz w:val="22"/>
                <w:szCs w:val="22"/>
              </w:rPr>
              <w:t>3</w:t>
            </w:r>
          </w:p>
        </w:tc>
        <w:tc>
          <w:tcPr>
            <w:tcW w:w="2928" w:type="dxa"/>
            <w:vAlign w:val="center"/>
          </w:tcPr>
          <w:p w14:paraId="2A8C369C" w14:textId="77777777" w:rsidR="006C4232" w:rsidRDefault="008165C6">
            <w:pPr>
              <w:jc w:val="center"/>
            </w:pPr>
            <w:r>
              <w:rPr>
                <w:sz w:val="22"/>
                <w:szCs w:val="22"/>
              </w:rPr>
              <w:t>4</w:t>
            </w:r>
          </w:p>
        </w:tc>
        <w:tc>
          <w:tcPr>
            <w:tcW w:w="3103" w:type="dxa"/>
            <w:vAlign w:val="center"/>
          </w:tcPr>
          <w:p w14:paraId="6017C4BA" w14:textId="77777777" w:rsidR="006C4232" w:rsidRDefault="008165C6">
            <w:pPr>
              <w:jc w:val="center"/>
            </w:pPr>
            <w:r>
              <w:rPr>
                <w:sz w:val="22"/>
                <w:szCs w:val="22"/>
              </w:rPr>
              <w:t>5</w:t>
            </w:r>
          </w:p>
        </w:tc>
      </w:tr>
      <w:tr w:rsidR="00B27021" w14:paraId="6C10C931" w14:textId="77777777" w:rsidTr="00D02BE2">
        <w:tc>
          <w:tcPr>
            <w:tcW w:w="2376" w:type="dxa"/>
          </w:tcPr>
          <w:p w14:paraId="43860F98" w14:textId="77777777" w:rsidR="00B27021" w:rsidRDefault="00B27021" w:rsidP="00B27021">
            <w:pPr>
              <w:jc w:val="both"/>
              <w:rPr>
                <w:i/>
                <w:iCs/>
              </w:rPr>
            </w:pPr>
            <w:r>
              <w:rPr>
                <w:b/>
                <w:bCs/>
                <w:sz w:val="22"/>
                <w:szCs w:val="22"/>
              </w:rPr>
              <w:t>Наиболее</w:t>
            </w:r>
            <w:r>
              <w:rPr>
                <w:sz w:val="22"/>
                <w:szCs w:val="22"/>
              </w:rPr>
              <w:t xml:space="preserve"> успешно выполненные задания </w:t>
            </w:r>
            <w:r>
              <w:rPr>
                <w:b/>
                <w:bCs/>
                <w:sz w:val="22"/>
                <w:szCs w:val="22"/>
              </w:rPr>
              <w:t>базового</w:t>
            </w:r>
            <w:r>
              <w:rPr>
                <w:sz w:val="22"/>
                <w:szCs w:val="22"/>
              </w:rPr>
              <w:t xml:space="preserve"> уровня сложности</w:t>
            </w:r>
          </w:p>
        </w:tc>
        <w:tc>
          <w:tcPr>
            <w:tcW w:w="3119" w:type="dxa"/>
          </w:tcPr>
          <w:p w14:paraId="091118A2" w14:textId="77777777" w:rsidR="00B27021" w:rsidRDefault="00B27021" w:rsidP="00B27021">
            <w:pPr>
              <w:jc w:val="both"/>
              <w:rPr>
                <w:i/>
                <w:iCs/>
              </w:rPr>
            </w:pPr>
            <w:r>
              <w:rPr>
                <w:i/>
              </w:rPr>
              <w:t>№ 3, 5, 2</w:t>
            </w:r>
          </w:p>
        </w:tc>
        <w:tc>
          <w:tcPr>
            <w:tcW w:w="2977" w:type="dxa"/>
          </w:tcPr>
          <w:p w14:paraId="6FEAAD3B" w14:textId="77777777" w:rsidR="00B27021" w:rsidRDefault="00B27021" w:rsidP="00B27021">
            <w:pPr>
              <w:jc w:val="both"/>
              <w:rPr>
                <w:i/>
                <w:iCs/>
              </w:rPr>
            </w:pPr>
            <w:r>
              <w:rPr>
                <w:i/>
              </w:rPr>
              <w:t>№ 3, 2, 5, 15</w:t>
            </w:r>
          </w:p>
        </w:tc>
        <w:tc>
          <w:tcPr>
            <w:tcW w:w="2928" w:type="dxa"/>
            <w:shd w:val="thinReverseDiagStripe" w:color="auto" w:fill="auto"/>
          </w:tcPr>
          <w:p w14:paraId="19049AFC" w14:textId="77777777" w:rsidR="00B27021" w:rsidRPr="00F60D3F" w:rsidRDefault="00B27021" w:rsidP="00B27021">
            <w:pPr>
              <w:contextualSpacing/>
              <w:jc w:val="both"/>
              <w:rPr>
                <w:i/>
                <w:iCs/>
              </w:rPr>
            </w:pPr>
          </w:p>
        </w:tc>
        <w:tc>
          <w:tcPr>
            <w:tcW w:w="3103" w:type="dxa"/>
            <w:shd w:val="thinReverseDiagStripe" w:color="auto" w:fill="auto"/>
          </w:tcPr>
          <w:p w14:paraId="60BA7469" w14:textId="77777777" w:rsidR="00B27021" w:rsidRPr="00F60D3F" w:rsidRDefault="00B27021" w:rsidP="00B27021">
            <w:pPr>
              <w:contextualSpacing/>
              <w:jc w:val="both"/>
              <w:rPr>
                <w:i/>
                <w:iCs/>
              </w:rPr>
            </w:pPr>
          </w:p>
        </w:tc>
      </w:tr>
      <w:tr w:rsidR="00B27021" w14:paraId="60932894" w14:textId="77777777" w:rsidTr="00D02BE2">
        <w:tc>
          <w:tcPr>
            <w:tcW w:w="2376" w:type="dxa"/>
          </w:tcPr>
          <w:p w14:paraId="5B034FF7" w14:textId="77777777" w:rsidR="00B27021" w:rsidRDefault="00B27021" w:rsidP="00B27021">
            <w:pPr>
              <w:jc w:val="both"/>
              <w:rPr>
                <w:i/>
                <w:iCs/>
              </w:rPr>
            </w:pPr>
            <w:r>
              <w:rPr>
                <w:b/>
                <w:bCs/>
                <w:sz w:val="22"/>
                <w:szCs w:val="22"/>
              </w:rPr>
              <w:t>Наименее</w:t>
            </w:r>
            <w:r>
              <w:rPr>
                <w:sz w:val="22"/>
                <w:szCs w:val="22"/>
              </w:rPr>
              <w:t xml:space="preserve"> успешно выполненные </w:t>
            </w:r>
            <w:r>
              <w:rPr>
                <w:b/>
                <w:bCs/>
                <w:sz w:val="22"/>
                <w:szCs w:val="22"/>
              </w:rPr>
              <w:t>задания</w:t>
            </w:r>
            <w:r>
              <w:rPr>
                <w:sz w:val="22"/>
                <w:szCs w:val="22"/>
              </w:rPr>
              <w:t xml:space="preserve"> базового уровня сложности</w:t>
            </w:r>
          </w:p>
        </w:tc>
        <w:tc>
          <w:tcPr>
            <w:tcW w:w="3119" w:type="dxa"/>
          </w:tcPr>
          <w:p w14:paraId="291F979D" w14:textId="77777777" w:rsidR="00B27021" w:rsidRDefault="00B27021" w:rsidP="00B27021">
            <w:pPr>
              <w:jc w:val="both"/>
              <w:rPr>
                <w:i/>
                <w:iCs/>
              </w:rPr>
            </w:pPr>
            <w:r>
              <w:rPr>
                <w:i/>
              </w:rPr>
              <w:t>№13, 8, 11</w:t>
            </w:r>
          </w:p>
        </w:tc>
        <w:tc>
          <w:tcPr>
            <w:tcW w:w="2977" w:type="dxa"/>
          </w:tcPr>
          <w:p w14:paraId="3C08368E" w14:textId="77777777" w:rsidR="00B27021" w:rsidRDefault="00B27021" w:rsidP="00B27021">
            <w:pPr>
              <w:jc w:val="both"/>
              <w:rPr>
                <w:i/>
                <w:iCs/>
              </w:rPr>
            </w:pPr>
            <w:r>
              <w:rPr>
                <w:i/>
              </w:rPr>
              <w:t>№ 8, 19</w:t>
            </w:r>
          </w:p>
        </w:tc>
        <w:tc>
          <w:tcPr>
            <w:tcW w:w="2928" w:type="dxa"/>
          </w:tcPr>
          <w:p w14:paraId="2221BB3B" w14:textId="77777777" w:rsidR="00B27021" w:rsidRDefault="00B27021" w:rsidP="00B27021">
            <w:pPr>
              <w:jc w:val="both"/>
              <w:rPr>
                <w:i/>
                <w:iCs/>
              </w:rPr>
            </w:pPr>
            <w:r>
              <w:rPr>
                <w:i/>
              </w:rPr>
              <w:t>№ 19, 16, 1</w:t>
            </w:r>
          </w:p>
        </w:tc>
        <w:tc>
          <w:tcPr>
            <w:tcW w:w="3103" w:type="dxa"/>
            <w:shd w:val="thinReverseDiagStripe" w:color="auto" w:fill="auto"/>
          </w:tcPr>
          <w:p w14:paraId="03189184" w14:textId="77777777" w:rsidR="00B27021" w:rsidRPr="00F60D3F" w:rsidRDefault="00B27021" w:rsidP="00B27021">
            <w:pPr>
              <w:contextualSpacing/>
              <w:jc w:val="both"/>
              <w:rPr>
                <w:i/>
                <w:iCs/>
              </w:rPr>
            </w:pPr>
          </w:p>
        </w:tc>
      </w:tr>
      <w:tr w:rsidR="00B27021" w14:paraId="2B838B78" w14:textId="77777777">
        <w:trPr>
          <w:trHeight w:val="1336"/>
        </w:trPr>
        <w:tc>
          <w:tcPr>
            <w:tcW w:w="2376" w:type="dxa"/>
          </w:tcPr>
          <w:p w14:paraId="08889561" w14:textId="77777777" w:rsidR="00B27021" w:rsidRDefault="00B27021" w:rsidP="00B27021">
            <w:pPr>
              <w:jc w:val="both"/>
              <w:rPr>
                <w:i/>
                <w:iCs/>
              </w:rPr>
            </w:pPr>
            <w:r>
              <w:rPr>
                <w:b/>
                <w:bCs/>
                <w:sz w:val="22"/>
                <w:szCs w:val="22"/>
              </w:rPr>
              <w:t>Наиболее</w:t>
            </w:r>
            <w:r>
              <w:rPr>
                <w:sz w:val="22"/>
                <w:szCs w:val="22"/>
              </w:rPr>
              <w:t xml:space="preserve"> успешно выполненные задания </w:t>
            </w:r>
            <w:r>
              <w:rPr>
                <w:b/>
                <w:bCs/>
                <w:sz w:val="22"/>
                <w:szCs w:val="22"/>
              </w:rPr>
              <w:t>повышенного</w:t>
            </w:r>
            <w:r>
              <w:rPr>
                <w:sz w:val="22"/>
                <w:szCs w:val="22"/>
              </w:rPr>
              <w:t xml:space="preserve"> уровня сложности</w:t>
            </w:r>
          </w:p>
        </w:tc>
        <w:tc>
          <w:tcPr>
            <w:tcW w:w="3119" w:type="dxa"/>
          </w:tcPr>
          <w:p w14:paraId="7AD76C06" w14:textId="77777777" w:rsidR="00B27021" w:rsidRDefault="00B27021" w:rsidP="00B27021">
            <w:pPr>
              <w:jc w:val="both"/>
              <w:rPr>
                <w:i/>
                <w:iCs/>
              </w:rPr>
            </w:pPr>
            <w:r>
              <w:rPr>
                <w:i/>
              </w:rPr>
              <w:t>№ 4</w:t>
            </w:r>
          </w:p>
        </w:tc>
        <w:tc>
          <w:tcPr>
            <w:tcW w:w="2977" w:type="dxa"/>
          </w:tcPr>
          <w:p w14:paraId="35580E74" w14:textId="77777777" w:rsidR="00B27021" w:rsidRDefault="00B27021" w:rsidP="00B27021">
            <w:pPr>
              <w:jc w:val="both"/>
              <w:rPr>
                <w:i/>
                <w:iCs/>
              </w:rPr>
            </w:pPr>
            <w:r>
              <w:rPr>
                <w:i/>
              </w:rPr>
              <w:t>№ 4</w:t>
            </w:r>
          </w:p>
        </w:tc>
        <w:tc>
          <w:tcPr>
            <w:tcW w:w="2928" w:type="dxa"/>
          </w:tcPr>
          <w:p w14:paraId="0E2F3DC1" w14:textId="77777777" w:rsidR="00B27021" w:rsidRDefault="00B27021" w:rsidP="00B27021">
            <w:pPr>
              <w:jc w:val="both"/>
              <w:rPr>
                <w:i/>
                <w:iCs/>
              </w:rPr>
            </w:pPr>
            <w:r>
              <w:rPr>
                <w:i/>
              </w:rPr>
              <w:t>№ 4, 17, 9</w:t>
            </w:r>
          </w:p>
        </w:tc>
        <w:tc>
          <w:tcPr>
            <w:tcW w:w="3103" w:type="dxa"/>
          </w:tcPr>
          <w:p w14:paraId="4560BEC6" w14:textId="77777777" w:rsidR="00B27021" w:rsidRDefault="00B27021" w:rsidP="00B27021">
            <w:pPr>
              <w:jc w:val="both"/>
              <w:rPr>
                <w:i/>
                <w:iCs/>
              </w:rPr>
            </w:pPr>
            <w:r>
              <w:rPr>
                <w:i/>
              </w:rPr>
              <w:t>№ 4, 17, 9</w:t>
            </w:r>
          </w:p>
        </w:tc>
      </w:tr>
      <w:tr w:rsidR="00B27021" w14:paraId="7D8E0E11" w14:textId="77777777" w:rsidTr="00D02BE2">
        <w:tc>
          <w:tcPr>
            <w:tcW w:w="2376" w:type="dxa"/>
          </w:tcPr>
          <w:p w14:paraId="708A56C1" w14:textId="77777777" w:rsidR="00B27021" w:rsidRDefault="00B27021" w:rsidP="00B27021">
            <w:pPr>
              <w:jc w:val="both"/>
              <w:rPr>
                <w:i/>
                <w:iCs/>
              </w:rPr>
            </w:pPr>
            <w:r>
              <w:rPr>
                <w:b/>
                <w:bCs/>
                <w:sz w:val="22"/>
                <w:szCs w:val="22"/>
              </w:rPr>
              <w:t>Наименее</w:t>
            </w:r>
            <w:r>
              <w:rPr>
                <w:sz w:val="22"/>
                <w:szCs w:val="22"/>
              </w:rPr>
              <w:t xml:space="preserve"> успешно выполненные задания </w:t>
            </w:r>
            <w:r>
              <w:rPr>
                <w:b/>
                <w:bCs/>
                <w:sz w:val="22"/>
                <w:szCs w:val="22"/>
              </w:rPr>
              <w:t>повышенного</w:t>
            </w:r>
            <w:r>
              <w:rPr>
                <w:sz w:val="22"/>
                <w:szCs w:val="22"/>
              </w:rPr>
              <w:t xml:space="preserve"> уровня сложности</w:t>
            </w:r>
          </w:p>
        </w:tc>
        <w:tc>
          <w:tcPr>
            <w:tcW w:w="3119" w:type="dxa"/>
            <w:shd w:val="thinReverseDiagStripe" w:color="auto" w:fill="auto"/>
          </w:tcPr>
          <w:p w14:paraId="062F13FE" w14:textId="77777777" w:rsidR="00B27021" w:rsidRPr="00F60D3F" w:rsidRDefault="00B27021" w:rsidP="00B27021">
            <w:pPr>
              <w:contextualSpacing/>
              <w:jc w:val="both"/>
              <w:rPr>
                <w:i/>
                <w:iCs/>
              </w:rPr>
            </w:pPr>
          </w:p>
        </w:tc>
        <w:tc>
          <w:tcPr>
            <w:tcW w:w="2977" w:type="dxa"/>
          </w:tcPr>
          <w:p w14:paraId="571E9DB6" w14:textId="77777777" w:rsidR="00B27021" w:rsidRDefault="00B27021" w:rsidP="00B27021">
            <w:pPr>
              <w:jc w:val="both"/>
              <w:rPr>
                <w:i/>
                <w:iCs/>
              </w:rPr>
            </w:pPr>
            <w:r>
              <w:rPr>
                <w:i/>
              </w:rPr>
              <w:t>№12, 17, 10</w:t>
            </w:r>
          </w:p>
        </w:tc>
        <w:tc>
          <w:tcPr>
            <w:tcW w:w="2928" w:type="dxa"/>
          </w:tcPr>
          <w:p w14:paraId="4C952FED" w14:textId="77777777" w:rsidR="00B27021" w:rsidRDefault="00B27021" w:rsidP="00B27021">
            <w:pPr>
              <w:jc w:val="both"/>
              <w:rPr>
                <w:i/>
                <w:iCs/>
              </w:rPr>
            </w:pPr>
            <w:r>
              <w:rPr>
                <w:i/>
              </w:rPr>
              <w:t>№10, 12</w:t>
            </w:r>
          </w:p>
        </w:tc>
        <w:tc>
          <w:tcPr>
            <w:tcW w:w="3103" w:type="dxa"/>
          </w:tcPr>
          <w:p w14:paraId="125C64A7" w14:textId="77777777" w:rsidR="00B27021" w:rsidRDefault="00B27021" w:rsidP="00B27021">
            <w:pPr>
              <w:jc w:val="both"/>
              <w:rPr>
                <w:i/>
                <w:iCs/>
              </w:rPr>
            </w:pPr>
            <w:r>
              <w:rPr>
                <w:i/>
              </w:rPr>
              <w:t>№ 10, 12</w:t>
            </w:r>
          </w:p>
        </w:tc>
      </w:tr>
      <w:tr w:rsidR="00B27021" w14:paraId="3AF59139" w14:textId="77777777" w:rsidTr="00D02BE2">
        <w:tc>
          <w:tcPr>
            <w:tcW w:w="2376" w:type="dxa"/>
          </w:tcPr>
          <w:p w14:paraId="4DBE933E" w14:textId="77777777" w:rsidR="00B27021" w:rsidRDefault="00B27021" w:rsidP="00B27021">
            <w:pPr>
              <w:jc w:val="both"/>
              <w:rPr>
                <w:i/>
                <w:iCs/>
              </w:rPr>
            </w:pPr>
            <w:r>
              <w:rPr>
                <w:b/>
                <w:bCs/>
                <w:sz w:val="22"/>
                <w:szCs w:val="22"/>
              </w:rPr>
              <w:t>Наиболее</w:t>
            </w:r>
            <w:r>
              <w:rPr>
                <w:sz w:val="22"/>
                <w:szCs w:val="22"/>
              </w:rPr>
              <w:t xml:space="preserve"> успешно выполненные задания </w:t>
            </w:r>
            <w:r>
              <w:rPr>
                <w:b/>
                <w:bCs/>
                <w:sz w:val="22"/>
                <w:szCs w:val="22"/>
              </w:rPr>
              <w:t>высокого</w:t>
            </w:r>
            <w:r>
              <w:rPr>
                <w:sz w:val="22"/>
                <w:szCs w:val="22"/>
              </w:rPr>
              <w:t xml:space="preserve"> уровня сложности</w:t>
            </w:r>
          </w:p>
        </w:tc>
        <w:tc>
          <w:tcPr>
            <w:tcW w:w="3119" w:type="dxa"/>
            <w:shd w:val="thinReverseDiagStripe" w:color="auto" w:fill="auto"/>
          </w:tcPr>
          <w:p w14:paraId="23238F1C" w14:textId="77777777" w:rsidR="00B27021" w:rsidRPr="00F60D3F" w:rsidRDefault="00B27021" w:rsidP="00B27021">
            <w:pPr>
              <w:contextualSpacing/>
              <w:jc w:val="both"/>
              <w:rPr>
                <w:i/>
                <w:iCs/>
              </w:rPr>
            </w:pPr>
          </w:p>
        </w:tc>
        <w:tc>
          <w:tcPr>
            <w:tcW w:w="2977" w:type="dxa"/>
          </w:tcPr>
          <w:p w14:paraId="2635F9FE" w14:textId="77777777" w:rsidR="00B27021" w:rsidRDefault="00B27021" w:rsidP="00B27021">
            <w:pPr>
              <w:jc w:val="both"/>
              <w:rPr>
                <w:i/>
                <w:iCs/>
              </w:rPr>
            </w:pPr>
            <w:r>
              <w:rPr>
                <w:i/>
              </w:rPr>
              <w:t>№23 К5, №20</w:t>
            </w:r>
          </w:p>
        </w:tc>
        <w:tc>
          <w:tcPr>
            <w:tcW w:w="2928" w:type="dxa"/>
          </w:tcPr>
          <w:p w14:paraId="7FC4506C" w14:textId="77777777" w:rsidR="00B27021" w:rsidRDefault="00B27021" w:rsidP="00B27021">
            <w:pPr>
              <w:jc w:val="both"/>
              <w:rPr>
                <w:i/>
                <w:iCs/>
              </w:rPr>
            </w:pPr>
            <w:r>
              <w:rPr>
                <w:i/>
              </w:rPr>
              <w:t>№ 20, №23 К5, 23К4</w:t>
            </w:r>
          </w:p>
        </w:tc>
        <w:tc>
          <w:tcPr>
            <w:tcW w:w="3103" w:type="dxa"/>
          </w:tcPr>
          <w:p w14:paraId="294E468E" w14:textId="77777777" w:rsidR="00B27021" w:rsidRDefault="00B27021" w:rsidP="00B27021">
            <w:pPr>
              <w:jc w:val="both"/>
              <w:rPr>
                <w:i/>
                <w:iCs/>
              </w:rPr>
            </w:pPr>
            <w:r>
              <w:rPr>
                <w:i/>
              </w:rPr>
              <w:t>№20, №23К5, 23К4</w:t>
            </w:r>
          </w:p>
        </w:tc>
      </w:tr>
      <w:tr w:rsidR="00B27021" w14:paraId="5F35EDCC" w14:textId="77777777" w:rsidTr="00D02BE2">
        <w:tc>
          <w:tcPr>
            <w:tcW w:w="2376" w:type="dxa"/>
          </w:tcPr>
          <w:p w14:paraId="79D1172A" w14:textId="77777777" w:rsidR="00B27021" w:rsidRDefault="00B27021" w:rsidP="00B27021">
            <w:pPr>
              <w:jc w:val="both"/>
              <w:rPr>
                <w:i/>
                <w:iCs/>
              </w:rPr>
            </w:pPr>
            <w:r>
              <w:rPr>
                <w:b/>
                <w:bCs/>
                <w:sz w:val="22"/>
                <w:szCs w:val="22"/>
              </w:rPr>
              <w:t>Наименее</w:t>
            </w:r>
            <w:r>
              <w:rPr>
                <w:sz w:val="22"/>
                <w:szCs w:val="22"/>
              </w:rPr>
              <w:t xml:space="preserve"> успешно выполненные задания </w:t>
            </w:r>
            <w:r>
              <w:rPr>
                <w:b/>
                <w:bCs/>
                <w:sz w:val="22"/>
                <w:szCs w:val="22"/>
              </w:rPr>
              <w:t>высокого</w:t>
            </w:r>
            <w:r>
              <w:rPr>
                <w:sz w:val="22"/>
                <w:szCs w:val="22"/>
              </w:rPr>
              <w:t xml:space="preserve"> уровня </w:t>
            </w:r>
            <w:r>
              <w:rPr>
                <w:sz w:val="22"/>
                <w:szCs w:val="22"/>
              </w:rPr>
              <w:lastRenderedPageBreak/>
              <w:t>сложности</w:t>
            </w:r>
          </w:p>
        </w:tc>
        <w:tc>
          <w:tcPr>
            <w:tcW w:w="3119" w:type="dxa"/>
            <w:shd w:val="thinReverseDiagStripe" w:color="auto" w:fill="auto"/>
          </w:tcPr>
          <w:p w14:paraId="65728FD4" w14:textId="77777777" w:rsidR="00B27021" w:rsidRPr="00F60D3F" w:rsidRDefault="00B27021" w:rsidP="00B27021">
            <w:pPr>
              <w:contextualSpacing/>
              <w:jc w:val="both"/>
              <w:rPr>
                <w:i/>
                <w:iCs/>
              </w:rPr>
            </w:pPr>
          </w:p>
        </w:tc>
        <w:tc>
          <w:tcPr>
            <w:tcW w:w="2977" w:type="dxa"/>
            <w:shd w:val="thinReverseDiagStripe" w:color="auto" w:fill="auto"/>
          </w:tcPr>
          <w:p w14:paraId="7704B5AB" w14:textId="77777777" w:rsidR="00B27021" w:rsidRPr="00F60D3F" w:rsidRDefault="00B27021" w:rsidP="00B27021">
            <w:pPr>
              <w:contextualSpacing/>
              <w:jc w:val="both"/>
              <w:rPr>
                <w:i/>
                <w:iCs/>
              </w:rPr>
            </w:pPr>
          </w:p>
        </w:tc>
        <w:tc>
          <w:tcPr>
            <w:tcW w:w="2928" w:type="dxa"/>
          </w:tcPr>
          <w:p w14:paraId="0ABA526B" w14:textId="77777777" w:rsidR="00B27021" w:rsidRDefault="00B27021" w:rsidP="00B27021">
            <w:pPr>
              <w:jc w:val="both"/>
              <w:rPr>
                <w:i/>
                <w:iCs/>
              </w:rPr>
            </w:pPr>
            <w:r>
              <w:rPr>
                <w:i/>
              </w:rPr>
              <w:t>№ 22, №21</w:t>
            </w:r>
          </w:p>
        </w:tc>
        <w:tc>
          <w:tcPr>
            <w:tcW w:w="3103" w:type="dxa"/>
          </w:tcPr>
          <w:p w14:paraId="28F87890" w14:textId="77777777" w:rsidR="00B27021" w:rsidRDefault="00B27021" w:rsidP="00B27021">
            <w:pPr>
              <w:jc w:val="both"/>
              <w:rPr>
                <w:i/>
                <w:iCs/>
              </w:rPr>
            </w:pPr>
            <w:r>
              <w:rPr>
                <w:i/>
              </w:rPr>
              <w:t>№21, №22</w:t>
            </w:r>
          </w:p>
        </w:tc>
      </w:tr>
    </w:tbl>
    <w:p w14:paraId="32F0A1DF" w14:textId="77777777" w:rsidR="006C4232" w:rsidRDefault="006C4232">
      <w:pPr>
        <w:ind w:firstLine="567"/>
        <w:jc w:val="center"/>
        <w:rPr>
          <w:b/>
          <w:bCs/>
        </w:rPr>
      </w:pPr>
    </w:p>
    <w:p w14:paraId="547EBE07" w14:textId="77777777" w:rsidR="006C4232" w:rsidRDefault="008165C6" w:rsidP="00D91838">
      <w:pPr>
        <w:pStyle w:val="3"/>
        <w:numPr>
          <w:ilvl w:val="2"/>
          <w:numId w:val="9"/>
        </w:numPr>
        <w:ind w:left="1791"/>
        <w:rPr>
          <w:rFonts w:ascii="Times New Roman" w:eastAsia="Times New Roman" w:hAnsi="Times New Roman" w:cs="Times New Roman"/>
          <w:color w:val="000000"/>
        </w:rPr>
      </w:pPr>
      <w:r>
        <w:rPr>
          <w:rFonts w:ascii="Times New Roman" w:eastAsia="Times New Roman" w:hAnsi="Times New Roman" w:cs="Times New Roman"/>
          <w:color w:val="000000"/>
        </w:rPr>
        <w:t>Прочие результаты статистического анализа (при наличии)</w:t>
      </w:r>
    </w:p>
    <w:p w14:paraId="1D4D0077" w14:textId="77777777" w:rsidR="006C4232" w:rsidRPr="00330E39" w:rsidRDefault="008165C6" w:rsidP="00D91838">
      <w:pPr>
        <w:numPr>
          <w:ilvl w:val="1"/>
          <w:numId w:val="9"/>
        </w:numPr>
        <w:ind w:left="999"/>
        <w:jc w:val="both"/>
        <w:rPr>
          <w:i/>
          <w:iCs/>
        </w:rPr>
      </w:pPr>
      <w:r>
        <w:rPr>
          <w:b/>
          <w:bCs/>
          <w:sz w:val="28"/>
          <w:szCs w:val="28"/>
        </w:rPr>
        <w:t xml:space="preserve"> Методический анализ выполнения заданий КИМ обучающимися с разными уровнями подготовки и рекомендации для учителей по совершенствованию преподавания химии</w:t>
      </w:r>
    </w:p>
    <w:p w14:paraId="2E179A9E" w14:textId="77777777" w:rsidR="006C4232" w:rsidRPr="00ED3EC4" w:rsidRDefault="008165C6">
      <w:pPr>
        <w:ind w:firstLine="539"/>
        <w:jc w:val="both"/>
        <w:rPr>
          <w:iCs/>
        </w:rPr>
      </w:pPr>
      <w:r>
        <w:rPr>
          <w:iCs/>
        </w:rPr>
        <w:t xml:space="preserve">Методический анализ проводится на основе статистических данных о выполнении заданий КИМ участниками экзамена (п. 3.1). Анализ проводится с учетом полученных результатов статистического анализа всего массива результатов основного дня основного периода экзамена по учебному предмету </w:t>
      </w:r>
      <w:r>
        <w:rPr>
          <w:bCs/>
          <w:iCs/>
        </w:rPr>
        <w:t xml:space="preserve">вне зависимости от выполненного участником экзамена варианта КИМ. </w:t>
      </w:r>
    </w:p>
    <w:p w14:paraId="5A935A84" w14:textId="77777777" w:rsidR="006C4232" w:rsidRPr="00330E39" w:rsidRDefault="008165C6" w:rsidP="00D91838">
      <w:pPr>
        <w:pStyle w:val="3"/>
        <w:numPr>
          <w:ilvl w:val="2"/>
          <w:numId w:val="9"/>
        </w:numPr>
        <w:ind w:left="1791"/>
        <w:jc w:val="both"/>
        <w:rPr>
          <w:rFonts w:ascii="Times New Roman" w:eastAsia="Times New Roman" w:hAnsi="Times New Roman" w:cs="Times New Roman"/>
          <w:color w:val="000000"/>
        </w:rPr>
      </w:pPr>
      <w:r>
        <w:rPr>
          <w:rFonts w:ascii="Times New Roman" w:eastAsia="Times New Roman" w:hAnsi="Times New Roman" w:cs="Times New Roman"/>
          <w:color w:val="000000"/>
        </w:rPr>
        <w:t>Методический анализ выполнения заданий обучающимися с минимальным уровнем подготовки (получивших отметку «2»), включая методические рекомендации для учителей</w:t>
      </w:r>
    </w:p>
    <w:p w14:paraId="62045FDB" w14:textId="77777777" w:rsidR="006C4232" w:rsidRPr="00330E39" w:rsidRDefault="008165C6" w:rsidP="00D91838">
      <w:pPr>
        <w:pStyle w:val="3"/>
        <w:numPr>
          <w:ilvl w:val="3"/>
          <w:numId w:val="9"/>
        </w:numPr>
        <w:tabs>
          <w:tab w:val="left" w:pos="567"/>
        </w:tabs>
        <w:ind w:left="2350"/>
        <w:rPr>
          <w:color w:val="000000"/>
        </w:rPr>
      </w:pPr>
      <w:r>
        <w:rPr>
          <w:color w:val="000000"/>
        </w:rPr>
        <w:t xml:space="preserve">Описание предметной подготовки участников ОГЭ, получивших отметку «2», анализ типичных дефицитов в подготовке </w:t>
      </w:r>
    </w:p>
    <w:p w14:paraId="5CDE2F98" w14:textId="77777777" w:rsidR="006C4232" w:rsidRPr="00330E39" w:rsidRDefault="008165C6" w:rsidP="00D91838">
      <w:pPr>
        <w:numPr>
          <w:ilvl w:val="0"/>
          <w:numId w:val="6"/>
        </w:numPr>
        <w:pBdr>
          <w:top w:val="nil"/>
          <w:left w:val="nil"/>
          <w:bottom w:val="nil"/>
          <w:right w:val="nil"/>
          <w:between w:val="nil"/>
        </w:pBdr>
        <w:ind w:left="709" w:hanging="425"/>
        <w:jc w:val="both"/>
        <w:rPr>
          <w:color w:val="000000"/>
        </w:rPr>
      </w:pPr>
      <w:r>
        <w:rPr>
          <w:color w:val="000000"/>
        </w:rPr>
        <w:t>Описание достигнутых предметных результатов ФГОС: освоенных тем программы, сформированных умений и т.п. (если имеются)</w:t>
      </w:r>
    </w:p>
    <w:p w14:paraId="52D4CEA8" w14:textId="77777777" w:rsidR="006C4232" w:rsidRPr="00330E39" w:rsidRDefault="00ED3EC4" w:rsidP="00330E39">
      <w:pPr>
        <w:ind w:firstLine="567"/>
        <w:jc w:val="both"/>
      </w:pPr>
      <w:r>
        <w:rPr>
          <w:iCs/>
          <w:lang w:val="ru-RU"/>
        </w:rPr>
        <w:t xml:space="preserve">Анализ результатов позволяет выявить </w:t>
      </w:r>
      <w:r>
        <w:rPr>
          <w:iCs/>
        </w:rPr>
        <w:t>темы программы и умения, которые в наибольшей степени сформированы</w:t>
      </w:r>
      <w:r>
        <w:rPr>
          <w:iCs/>
          <w:lang w:val="ru-RU"/>
        </w:rPr>
        <w:t xml:space="preserve">: </w:t>
      </w:r>
      <w:r>
        <w:rPr>
          <w:iCs/>
        </w:rPr>
        <w:t xml:space="preserve"> </w:t>
      </w:r>
    </w:p>
    <w:p w14:paraId="4908E736" w14:textId="77777777" w:rsidR="006C4232" w:rsidRPr="00330E39" w:rsidRDefault="008165C6" w:rsidP="00D91838">
      <w:pPr>
        <w:numPr>
          <w:ilvl w:val="0"/>
          <w:numId w:val="13"/>
        </w:numPr>
        <w:jc w:val="both"/>
        <w:rPr>
          <w:color w:val="000000"/>
        </w:rPr>
      </w:pPr>
      <w:proofErr w:type="spellStart"/>
      <w:proofErr w:type="gramStart"/>
      <w:r>
        <w:rPr>
          <w:color w:val="000000"/>
        </w:rPr>
        <w:t>Тема«</w:t>
      </w:r>
      <w:proofErr w:type="gramEnd"/>
      <w:r>
        <w:rPr>
          <w:color w:val="000000"/>
        </w:rPr>
        <w:t>Строение</w:t>
      </w:r>
      <w:proofErr w:type="spellEnd"/>
      <w:r>
        <w:rPr>
          <w:color w:val="000000"/>
        </w:rPr>
        <w:t xml:space="preserve"> атома ХЭ».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 умение использовать модели для объяснения строения атомов и молекул (Б (Базовый уровень), № 2 - 42 % выпускников). </w:t>
      </w:r>
    </w:p>
    <w:p w14:paraId="759AD6D5" w14:textId="77777777" w:rsidR="006C4232" w:rsidRPr="00330E39" w:rsidRDefault="008165C6" w:rsidP="00D91838">
      <w:pPr>
        <w:numPr>
          <w:ilvl w:val="0"/>
          <w:numId w:val="13"/>
        </w:numPr>
        <w:jc w:val="both"/>
        <w:rPr>
          <w:color w:val="000000"/>
        </w:rPr>
      </w:pPr>
      <w:r>
        <w:rPr>
          <w:color w:val="000000"/>
        </w:rPr>
        <w:t>Умение выявлять закономерности изменения свойств химических элементов (ХЭ) в связи с положением в Периодической системе Д.И. Менделеева (Б, № 3 - 65 % выпускников).</w:t>
      </w:r>
    </w:p>
    <w:p w14:paraId="5030AFE0" w14:textId="77777777" w:rsidR="006C4232" w:rsidRPr="00330E39" w:rsidRDefault="008165C6" w:rsidP="00D91838">
      <w:pPr>
        <w:numPr>
          <w:ilvl w:val="0"/>
          <w:numId w:val="13"/>
        </w:numPr>
        <w:jc w:val="both"/>
        <w:rPr>
          <w:color w:val="000000"/>
        </w:rPr>
      </w:pPr>
      <w:r>
        <w:rPr>
          <w:color w:val="000000"/>
        </w:rPr>
        <w:t xml:space="preserve"> Тема «Строение вещества». Умение определять тип химической связи в веществах по их химической формуле - ковалентная (полярная и неполярная), ионная, металлическая) (Б, №5 - 47% выпускников).</w:t>
      </w:r>
    </w:p>
    <w:p w14:paraId="76D80002" w14:textId="77777777" w:rsidR="006C4232" w:rsidRPr="00BD581C" w:rsidRDefault="008165C6" w:rsidP="00D91838">
      <w:pPr>
        <w:numPr>
          <w:ilvl w:val="0"/>
          <w:numId w:val="6"/>
        </w:numPr>
        <w:pBdr>
          <w:top w:val="nil"/>
          <w:left w:val="nil"/>
          <w:bottom w:val="nil"/>
          <w:right w:val="nil"/>
          <w:between w:val="nil"/>
        </w:pBdr>
        <w:ind w:left="709" w:hanging="425"/>
        <w:jc w:val="both"/>
        <w:rPr>
          <w:color w:val="000000"/>
        </w:rPr>
      </w:pPr>
      <w:r>
        <w:rPr>
          <w:color w:val="000000"/>
        </w:rPr>
        <w:lastRenderedPageBreak/>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5785528C" w14:textId="77777777" w:rsidR="006C4232" w:rsidRDefault="008165C6">
      <w:pPr>
        <w:keepNext/>
        <w:pBdr>
          <w:top w:val="nil"/>
          <w:left w:val="nil"/>
          <w:bottom w:val="nil"/>
          <w:right w:val="nil"/>
          <w:between w:val="nil"/>
        </w:pBdr>
        <w:spacing w:after="200"/>
        <w:ind w:left="567"/>
        <w:jc w:val="right"/>
        <w:rPr>
          <w:i/>
          <w:iCs/>
          <w:color w:val="000000"/>
          <w:sz w:val="18"/>
          <w:szCs w:val="18"/>
        </w:rPr>
      </w:pPr>
      <w:r>
        <w:rPr>
          <w:i/>
          <w:iCs/>
          <w:color w:val="000000"/>
          <w:sz w:val="18"/>
          <w:szCs w:val="18"/>
        </w:rPr>
        <w:t>Таблица 2-12</w:t>
      </w:r>
    </w:p>
    <w:tbl>
      <w:tblPr>
        <w:tblStyle w:val="a8"/>
        <w:tblW w:w="13794" w:type="dxa"/>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505"/>
        <w:gridCol w:w="10520"/>
        <w:gridCol w:w="2769"/>
      </w:tblGrid>
      <w:tr w:rsidR="006C4232" w14:paraId="12939816" w14:textId="77777777" w:rsidTr="00ED3EC4">
        <w:tc>
          <w:tcPr>
            <w:tcW w:w="505" w:type="dxa"/>
          </w:tcPr>
          <w:p w14:paraId="30BCAE96" w14:textId="77777777" w:rsidR="006C4232" w:rsidRDefault="008165C6" w:rsidP="00BD581C">
            <w:pPr>
              <w:pBdr>
                <w:top w:val="nil"/>
                <w:left w:val="nil"/>
                <w:bottom w:val="nil"/>
                <w:right w:val="nil"/>
                <w:between w:val="nil"/>
              </w:pBdr>
              <w:spacing w:line="240" w:lineRule="auto"/>
              <w:jc w:val="both"/>
              <w:rPr>
                <w:color w:val="000000"/>
              </w:rPr>
            </w:pPr>
            <w:r>
              <w:rPr>
                <w:color w:val="000000"/>
              </w:rPr>
              <w:t>№ п/п</w:t>
            </w:r>
          </w:p>
        </w:tc>
        <w:tc>
          <w:tcPr>
            <w:tcW w:w="10520" w:type="dxa"/>
          </w:tcPr>
          <w:p w14:paraId="51826F48" w14:textId="77777777" w:rsidR="006C4232" w:rsidRDefault="008165C6" w:rsidP="00BD581C">
            <w:pPr>
              <w:pBdr>
                <w:top w:val="nil"/>
                <w:left w:val="nil"/>
                <w:bottom w:val="nil"/>
                <w:right w:val="nil"/>
                <w:between w:val="nil"/>
              </w:pBdr>
              <w:spacing w:line="240" w:lineRule="auto"/>
              <w:jc w:val="both"/>
              <w:rPr>
                <w:color w:val="000000"/>
              </w:rPr>
            </w:pPr>
            <w:r>
              <w:rPr>
                <w:color w:val="000000"/>
              </w:rPr>
              <w:t>Темы программы и умения</w:t>
            </w:r>
          </w:p>
        </w:tc>
        <w:tc>
          <w:tcPr>
            <w:tcW w:w="2769" w:type="dxa"/>
          </w:tcPr>
          <w:p w14:paraId="13F3FF3E" w14:textId="77777777" w:rsidR="006C4232" w:rsidRDefault="008165C6" w:rsidP="00BD581C">
            <w:pPr>
              <w:pBdr>
                <w:top w:val="nil"/>
                <w:left w:val="nil"/>
                <w:bottom w:val="nil"/>
                <w:right w:val="nil"/>
                <w:between w:val="nil"/>
              </w:pBdr>
              <w:spacing w:line="240" w:lineRule="auto"/>
              <w:jc w:val="both"/>
              <w:rPr>
                <w:color w:val="000000"/>
              </w:rPr>
            </w:pPr>
            <w:r>
              <w:rPr>
                <w:color w:val="000000"/>
              </w:rPr>
              <w:t>Класс(-ы) изучения в соответствии с ФОП</w:t>
            </w:r>
            <w:r>
              <w:rPr>
                <w:color w:val="000000"/>
                <w:vertAlign w:val="superscript"/>
              </w:rPr>
              <w:footnoteReference w:id="7"/>
            </w:r>
          </w:p>
        </w:tc>
      </w:tr>
      <w:tr w:rsidR="006C4232" w14:paraId="3BDDA2CA" w14:textId="77777777" w:rsidTr="00ED3EC4">
        <w:trPr>
          <w:trHeight w:val="887"/>
        </w:trPr>
        <w:tc>
          <w:tcPr>
            <w:tcW w:w="505" w:type="dxa"/>
          </w:tcPr>
          <w:p w14:paraId="433E3E10" w14:textId="77777777" w:rsidR="006C4232" w:rsidRDefault="008165C6" w:rsidP="00BD581C">
            <w:pPr>
              <w:pBdr>
                <w:top w:val="nil"/>
                <w:left w:val="nil"/>
                <w:bottom w:val="nil"/>
                <w:right w:val="nil"/>
                <w:between w:val="nil"/>
              </w:pBdr>
              <w:spacing w:line="240" w:lineRule="auto"/>
              <w:jc w:val="both"/>
              <w:rPr>
                <w:color w:val="000000"/>
              </w:rPr>
            </w:pPr>
            <w:r>
              <w:rPr>
                <w:color w:val="000000"/>
              </w:rPr>
              <w:t>1.</w:t>
            </w:r>
          </w:p>
        </w:tc>
        <w:tc>
          <w:tcPr>
            <w:tcW w:w="10520" w:type="dxa"/>
          </w:tcPr>
          <w:p w14:paraId="45DFBCE3" w14:textId="77777777" w:rsidR="006C4232" w:rsidRDefault="008165C6" w:rsidP="00BD581C">
            <w:pPr>
              <w:pBdr>
                <w:top w:val="nil"/>
                <w:left w:val="nil"/>
                <w:bottom w:val="nil"/>
                <w:right w:val="nil"/>
                <w:between w:val="nil"/>
              </w:pBdr>
              <w:spacing w:line="240" w:lineRule="auto"/>
              <w:jc w:val="both"/>
              <w:rPr>
                <w:color w:val="000000"/>
              </w:rPr>
            </w:pPr>
            <w:r>
              <w:rPr>
                <w:color w:val="000000"/>
              </w:rPr>
              <w:t>Химические свойства простых и сложных веществ. Умение определять, с какими из перечисленных веществ будет взаимодействовать вещество (Б, № 8 - 15, 79%, П</w:t>
            </w:r>
            <w:r>
              <w:rPr>
                <w:color w:val="000000"/>
                <w:lang w:val="ru-RU"/>
              </w:rPr>
              <w:t xml:space="preserve"> </w:t>
            </w:r>
            <w:r>
              <w:rPr>
                <w:color w:val="000000"/>
              </w:rPr>
              <w:t>(Повышенный уровень</w:t>
            </w:r>
            <w:proofErr w:type="gramStart"/>
            <w:r>
              <w:rPr>
                <w:color w:val="000000"/>
              </w:rPr>
              <w:t>),  №</w:t>
            </w:r>
            <w:proofErr w:type="gramEnd"/>
            <w:r>
              <w:rPr>
                <w:color w:val="000000"/>
              </w:rPr>
              <w:t xml:space="preserve"> 10 - 15,16% от общего количества выпускников данной группы).</w:t>
            </w:r>
          </w:p>
        </w:tc>
        <w:tc>
          <w:tcPr>
            <w:tcW w:w="2769" w:type="dxa"/>
          </w:tcPr>
          <w:p w14:paraId="335E1879" w14:textId="17BEA1BC" w:rsidR="006C4232" w:rsidRPr="00A059DF" w:rsidRDefault="008165C6" w:rsidP="00BD581C">
            <w:pPr>
              <w:pBdr>
                <w:top w:val="nil"/>
                <w:left w:val="nil"/>
                <w:bottom w:val="nil"/>
                <w:right w:val="nil"/>
                <w:between w:val="nil"/>
              </w:pBdr>
              <w:spacing w:line="240" w:lineRule="auto"/>
              <w:jc w:val="both"/>
              <w:rPr>
                <w:color w:val="000000"/>
                <w:lang w:val="ru-RU"/>
              </w:rPr>
            </w:pPr>
            <w:r>
              <w:rPr>
                <w:color w:val="000000"/>
              </w:rPr>
              <w:t>8 и 9 классы</w:t>
            </w:r>
          </w:p>
        </w:tc>
      </w:tr>
      <w:tr w:rsidR="006C4232" w14:paraId="528C337B" w14:textId="77777777" w:rsidTr="00ED3EC4">
        <w:tc>
          <w:tcPr>
            <w:tcW w:w="505" w:type="dxa"/>
          </w:tcPr>
          <w:p w14:paraId="40BAE823" w14:textId="77777777" w:rsidR="006C4232" w:rsidRDefault="008165C6" w:rsidP="00BD581C">
            <w:pPr>
              <w:pBdr>
                <w:top w:val="nil"/>
                <w:left w:val="nil"/>
                <w:bottom w:val="nil"/>
                <w:right w:val="nil"/>
                <w:between w:val="nil"/>
              </w:pBdr>
              <w:spacing w:line="240" w:lineRule="auto"/>
              <w:jc w:val="both"/>
              <w:rPr>
                <w:color w:val="000000"/>
              </w:rPr>
            </w:pPr>
            <w:r>
              <w:rPr>
                <w:color w:val="000000"/>
              </w:rPr>
              <w:t>2.</w:t>
            </w:r>
          </w:p>
        </w:tc>
        <w:tc>
          <w:tcPr>
            <w:tcW w:w="10520" w:type="dxa"/>
          </w:tcPr>
          <w:p w14:paraId="5D686EDD" w14:textId="77777777" w:rsidR="006C4232" w:rsidRDefault="008165C6" w:rsidP="00BD581C">
            <w:pPr>
              <w:pBdr>
                <w:top w:val="nil"/>
                <w:left w:val="nil"/>
                <w:bottom w:val="nil"/>
                <w:right w:val="nil"/>
                <w:between w:val="nil"/>
              </w:pBdr>
              <w:spacing w:line="240" w:lineRule="auto"/>
              <w:jc w:val="both"/>
              <w:rPr>
                <w:color w:val="000000"/>
              </w:rPr>
            </w:pPr>
            <w:r>
              <w:rPr>
                <w:color w:val="000000"/>
              </w:rPr>
              <w:t>Классификация химических реакций по различным признакам: количеству и составу исходных и полученных веществ, изменению степеней окисления химических элементов, поглощению и выделению энергии (Б, № 11 - 15,79% от общего количества выпускников данной группы).</w:t>
            </w:r>
          </w:p>
        </w:tc>
        <w:tc>
          <w:tcPr>
            <w:tcW w:w="2769" w:type="dxa"/>
          </w:tcPr>
          <w:p w14:paraId="0A72008F" w14:textId="7DC8A800" w:rsidR="006C4232" w:rsidRPr="00A059DF" w:rsidRDefault="008165C6" w:rsidP="00BD581C">
            <w:pPr>
              <w:pBdr>
                <w:top w:val="nil"/>
                <w:left w:val="nil"/>
                <w:bottom w:val="nil"/>
                <w:right w:val="nil"/>
                <w:between w:val="nil"/>
              </w:pBdr>
              <w:spacing w:line="240" w:lineRule="auto"/>
              <w:jc w:val="both"/>
              <w:rPr>
                <w:color w:val="000000"/>
                <w:lang w:val="ru-RU"/>
              </w:rPr>
            </w:pPr>
            <w:r>
              <w:rPr>
                <w:color w:val="000000"/>
              </w:rPr>
              <w:t>8 и 9 классы</w:t>
            </w:r>
          </w:p>
        </w:tc>
      </w:tr>
      <w:tr w:rsidR="006C4232" w14:paraId="3FB933B0" w14:textId="77777777" w:rsidTr="00ED3EC4">
        <w:trPr>
          <w:trHeight w:val="58"/>
        </w:trPr>
        <w:tc>
          <w:tcPr>
            <w:tcW w:w="505" w:type="dxa"/>
          </w:tcPr>
          <w:p w14:paraId="679FE51A" w14:textId="77777777" w:rsidR="006C4232" w:rsidRPr="00B55AB6" w:rsidRDefault="008165C6" w:rsidP="00BD581C">
            <w:pPr>
              <w:pBdr>
                <w:top w:val="nil"/>
                <w:left w:val="nil"/>
                <w:bottom w:val="nil"/>
                <w:right w:val="nil"/>
                <w:between w:val="nil"/>
              </w:pBdr>
              <w:spacing w:line="240" w:lineRule="auto"/>
              <w:jc w:val="both"/>
              <w:rPr>
                <w:color w:val="000000"/>
              </w:rPr>
            </w:pPr>
            <w:r>
              <w:rPr>
                <w:color w:val="000000"/>
              </w:rPr>
              <w:t xml:space="preserve">3. </w:t>
            </w:r>
          </w:p>
        </w:tc>
        <w:tc>
          <w:tcPr>
            <w:tcW w:w="10520" w:type="dxa"/>
          </w:tcPr>
          <w:p w14:paraId="7C24F41A" w14:textId="77777777" w:rsidR="006C4232" w:rsidRPr="00B55AB6" w:rsidRDefault="008165C6" w:rsidP="00BD581C">
            <w:pPr>
              <w:spacing w:line="240" w:lineRule="auto"/>
              <w:ind w:firstLine="67"/>
              <w:rPr>
                <w:color w:val="000000"/>
              </w:rPr>
            </w:pPr>
            <w:r>
              <w:rPr>
                <w:color w:val="000000"/>
              </w:rPr>
              <w:t xml:space="preserve">Электролиты и </w:t>
            </w:r>
            <w:proofErr w:type="spellStart"/>
            <w:r>
              <w:rPr>
                <w:color w:val="000000"/>
              </w:rPr>
              <w:t>неэлектролиты</w:t>
            </w:r>
            <w:proofErr w:type="spellEnd"/>
            <w:r>
              <w:rPr>
                <w:color w:val="000000"/>
              </w:rPr>
              <w:t xml:space="preserve">. Катионы и анионы. Электролитическая диссоциация кислот, щелочей и солей (средних) </w:t>
            </w:r>
            <w:proofErr w:type="gramStart"/>
            <w:r>
              <w:rPr>
                <w:color w:val="000000"/>
              </w:rPr>
              <w:t>( Б</w:t>
            </w:r>
            <w:proofErr w:type="gramEnd"/>
            <w:r>
              <w:rPr>
                <w:color w:val="000000"/>
              </w:rPr>
              <w:t xml:space="preserve">, № 13 - 7,89% от общего количества выпускников данной группы). </w:t>
            </w:r>
          </w:p>
        </w:tc>
        <w:tc>
          <w:tcPr>
            <w:tcW w:w="2769" w:type="dxa"/>
          </w:tcPr>
          <w:p w14:paraId="30B58B99" w14:textId="527974EC" w:rsidR="006C4232" w:rsidRPr="00A059DF" w:rsidRDefault="008165C6" w:rsidP="00BD581C">
            <w:pPr>
              <w:pBdr>
                <w:top w:val="nil"/>
                <w:left w:val="nil"/>
                <w:bottom w:val="nil"/>
                <w:right w:val="nil"/>
                <w:between w:val="nil"/>
              </w:pBdr>
              <w:spacing w:line="240" w:lineRule="auto"/>
              <w:jc w:val="both"/>
              <w:rPr>
                <w:color w:val="000000"/>
                <w:lang w:val="ru-RU"/>
              </w:rPr>
            </w:pPr>
            <w:r>
              <w:rPr>
                <w:color w:val="000000"/>
              </w:rPr>
              <w:t>9 класс</w:t>
            </w:r>
          </w:p>
        </w:tc>
      </w:tr>
      <w:tr w:rsidR="006C4232" w14:paraId="5C59EE9F" w14:textId="77777777" w:rsidTr="00ED3EC4">
        <w:tc>
          <w:tcPr>
            <w:tcW w:w="505" w:type="dxa"/>
          </w:tcPr>
          <w:p w14:paraId="3F00CF3D" w14:textId="77777777" w:rsidR="006C4232" w:rsidRDefault="008165C6" w:rsidP="00BD581C">
            <w:pPr>
              <w:pBdr>
                <w:top w:val="nil"/>
                <w:left w:val="nil"/>
                <w:bottom w:val="nil"/>
                <w:right w:val="nil"/>
                <w:between w:val="nil"/>
              </w:pBdr>
              <w:spacing w:line="240" w:lineRule="auto"/>
              <w:jc w:val="both"/>
              <w:rPr>
                <w:color w:val="000000"/>
              </w:rPr>
            </w:pPr>
            <w:r>
              <w:rPr>
                <w:color w:val="000000"/>
              </w:rPr>
              <w:t>4.</w:t>
            </w:r>
          </w:p>
        </w:tc>
        <w:tc>
          <w:tcPr>
            <w:tcW w:w="10520" w:type="dxa"/>
          </w:tcPr>
          <w:p w14:paraId="1D1B2B02" w14:textId="77777777" w:rsidR="006C4232" w:rsidRDefault="008165C6" w:rsidP="00BD581C">
            <w:pPr>
              <w:spacing w:line="240" w:lineRule="auto"/>
              <w:ind w:firstLine="67"/>
              <w:rPr>
                <w:color w:val="000000"/>
              </w:rPr>
            </w:pPr>
            <w:r>
              <w:rPr>
                <w:color w:val="000000"/>
              </w:rPr>
              <w:t>Окислительно-восстановительные реакции. Окислитель и восстановитель. Расстановка коэффициентов в уравнении ОВР с помощью электронного баланса (В - высокий уровень, № 20 - 7,89 % от общего количества выпускников данной группы).</w:t>
            </w:r>
          </w:p>
        </w:tc>
        <w:tc>
          <w:tcPr>
            <w:tcW w:w="2769" w:type="dxa"/>
          </w:tcPr>
          <w:p w14:paraId="364DA905" w14:textId="09B3CFAB" w:rsidR="006C4232" w:rsidRPr="00A059DF" w:rsidRDefault="008165C6" w:rsidP="00BD581C">
            <w:pPr>
              <w:pBdr>
                <w:top w:val="nil"/>
                <w:left w:val="nil"/>
                <w:bottom w:val="nil"/>
                <w:right w:val="nil"/>
                <w:between w:val="nil"/>
              </w:pBdr>
              <w:spacing w:line="240" w:lineRule="auto"/>
              <w:jc w:val="both"/>
              <w:rPr>
                <w:color w:val="000000"/>
                <w:lang w:val="ru-RU"/>
              </w:rPr>
            </w:pPr>
            <w:r>
              <w:rPr>
                <w:color w:val="000000"/>
              </w:rPr>
              <w:t>8 и 9 классы</w:t>
            </w:r>
          </w:p>
        </w:tc>
      </w:tr>
      <w:tr w:rsidR="006C4232" w14:paraId="19CED05B" w14:textId="77777777" w:rsidTr="00ED3EC4">
        <w:tc>
          <w:tcPr>
            <w:tcW w:w="505" w:type="dxa"/>
          </w:tcPr>
          <w:p w14:paraId="01242062" w14:textId="77777777" w:rsidR="006C4232" w:rsidRDefault="008165C6" w:rsidP="00BD581C">
            <w:pPr>
              <w:pBdr>
                <w:top w:val="nil"/>
                <w:left w:val="nil"/>
                <w:bottom w:val="nil"/>
                <w:right w:val="nil"/>
                <w:between w:val="nil"/>
              </w:pBdr>
              <w:spacing w:line="240" w:lineRule="auto"/>
              <w:jc w:val="both"/>
              <w:rPr>
                <w:color w:val="000000"/>
              </w:rPr>
            </w:pPr>
            <w:r>
              <w:rPr>
                <w:color w:val="000000"/>
              </w:rPr>
              <w:t>5.</w:t>
            </w:r>
          </w:p>
        </w:tc>
        <w:tc>
          <w:tcPr>
            <w:tcW w:w="10520" w:type="dxa"/>
          </w:tcPr>
          <w:p w14:paraId="61FB022D" w14:textId="77777777" w:rsidR="006C4232" w:rsidRDefault="008165C6" w:rsidP="00BD581C">
            <w:pPr>
              <w:spacing w:line="240" w:lineRule="auto"/>
              <w:ind w:firstLine="67"/>
              <w:rPr>
                <w:color w:val="000000"/>
              </w:rPr>
            </w:pPr>
            <w:r>
              <w:rPr>
                <w:color w:val="000000"/>
              </w:rPr>
              <w:t>Химическая реакция. Условия и признаки протекания химических реакций. Химические уравнения. Сохранение массы веществ при химических реакциях (П, № 12 - 6,58% от общего количества выпускников данной группы).</w:t>
            </w:r>
          </w:p>
        </w:tc>
        <w:tc>
          <w:tcPr>
            <w:tcW w:w="2769" w:type="dxa"/>
          </w:tcPr>
          <w:p w14:paraId="758F697D" w14:textId="5CCCC1EB" w:rsidR="006C4232" w:rsidRPr="00A059DF" w:rsidRDefault="008165C6" w:rsidP="00BD581C">
            <w:pPr>
              <w:pBdr>
                <w:top w:val="nil"/>
                <w:left w:val="nil"/>
                <w:bottom w:val="nil"/>
                <w:right w:val="nil"/>
                <w:between w:val="nil"/>
              </w:pBdr>
              <w:spacing w:line="240" w:lineRule="auto"/>
              <w:jc w:val="both"/>
              <w:rPr>
                <w:color w:val="000000"/>
                <w:lang w:val="ru-RU"/>
              </w:rPr>
            </w:pPr>
            <w:r>
              <w:rPr>
                <w:color w:val="000000"/>
              </w:rPr>
              <w:t>8 класс</w:t>
            </w:r>
          </w:p>
        </w:tc>
      </w:tr>
      <w:tr w:rsidR="006C4232" w14:paraId="70FAEB35" w14:textId="77777777" w:rsidTr="00ED3EC4">
        <w:tc>
          <w:tcPr>
            <w:tcW w:w="505" w:type="dxa"/>
          </w:tcPr>
          <w:p w14:paraId="2E1BF4EC" w14:textId="77777777" w:rsidR="006C4232" w:rsidRDefault="008165C6" w:rsidP="00BD581C">
            <w:pPr>
              <w:pBdr>
                <w:top w:val="nil"/>
                <w:left w:val="nil"/>
                <w:bottom w:val="nil"/>
                <w:right w:val="nil"/>
                <w:between w:val="nil"/>
              </w:pBdr>
              <w:spacing w:line="240" w:lineRule="auto"/>
              <w:jc w:val="both"/>
              <w:rPr>
                <w:color w:val="000000"/>
              </w:rPr>
            </w:pPr>
            <w:r>
              <w:rPr>
                <w:color w:val="000000"/>
              </w:rPr>
              <w:t>6.</w:t>
            </w:r>
          </w:p>
        </w:tc>
        <w:tc>
          <w:tcPr>
            <w:tcW w:w="10520" w:type="dxa"/>
          </w:tcPr>
          <w:p w14:paraId="018FCE9D" w14:textId="77777777" w:rsidR="006C4232" w:rsidRDefault="008165C6" w:rsidP="00BD581C">
            <w:pPr>
              <w:spacing w:line="240" w:lineRule="auto"/>
              <w:ind w:firstLine="67"/>
              <w:rPr>
                <w:color w:val="000000"/>
              </w:rPr>
            </w:pPr>
            <w:r>
              <w:rPr>
                <w:color w:val="000000"/>
              </w:rPr>
              <w:t xml:space="preserve">Качественные реакции на ионы в растворе (хлорид-, сульфат-, карбонат-, фосфат-, гидроксид-ионы; ионы аммония, бария, серебра, кальция, меди и железа). Получение газообразных веществ. Качественные реакции на газообразные вещества (кислород, водород, углекислый газ, аммиак) (П, </w:t>
            </w:r>
            <w:r>
              <w:rPr>
                <w:color w:val="000000"/>
              </w:rPr>
              <w:lastRenderedPageBreak/>
              <w:t>№ 17 - 11,84 % от общего количества выпускников данной группы).</w:t>
            </w:r>
          </w:p>
        </w:tc>
        <w:tc>
          <w:tcPr>
            <w:tcW w:w="2769" w:type="dxa"/>
          </w:tcPr>
          <w:p w14:paraId="04F61E74" w14:textId="195B05B3" w:rsidR="006C4232" w:rsidRPr="00A059DF" w:rsidRDefault="008165C6" w:rsidP="00BD581C">
            <w:pPr>
              <w:pBdr>
                <w:top w:val="nil"/>
                <w:left w:val="nil"/>
                <w:bottom w:val="nil"/>
                <w:right w:val="nil"/>
                <w:between w:val="nil"/>
              </w:pBdr>
              <w:spacing w:line="240" w:lineRule="auto"/>
              <w:jc w:val="both"/>
              <w:rPr>
                <w:color w:val="000000"/>
                <w:lang w:val="ru-RU"/>
              </w:rPr>
            </w:pPr>
            <w:r>
              <w:rPr>
                <w:color w:val="000000"/>
              </w:rPr>
              <w:lastRenderedPageBreak/>
              <w:t>8 и 9 классы</w:t>
            </w:r>
          </w:p>
        </w:tc>
      </w:tr>
      <w:tr w:rsidR="006C4232" w14:paraId="4FC2F0B7" w14:textId="77777777" w:rsidTr="00ED3EC4">
        <w:tc>
          <w:tcPr>
            <w:tcW w:w="505" w:type="dxa"/>
          </w:tcPr>
          <w:p w14:paraId="651E35E3" w14:textId="77777777" w:rsidR="006C4232" w:rsidRDefault="008165C6" w:rsidP="00BD581C">
            <w:pPr>
              <w:pBdr>
                <w:top w:val="nil"/>
                <w:left w:val="nil"/>
                <w:bottom w:val="nil"/>
                <w:right w:val="nil"/>
                <w:between w:val="nil"/>
              </w:pBdr>
              <w:spacing w:line="240" w:lineRule="auto"/>
              <w:jc w:val="both"/>
              <w:rPr>
                <w:color w:val="000000"/>
              </w:rPr>
            </w:pPr>
            <w:r>
              <w:rPr>
                <w:color w:val="000000"/>
              </w:rPr>
              <w:t>7.</w:t>
            </w:r>
          </w:p>
        </w:tc>
        <w:tc>
          <w:tcPr>
            <w:tcW w:w="10520" w:type="dxa"/>
          </w:tcPr>
          <w:p w14:paraId="53063A21" w14:textId="77777777" w:rsidR="006C4232" w:rsidRDefault="008165C6" w:rsidP="00BD581C">
            <w:pPr>
              <w:spacing w:line="240" w:lineRule="auto"/>
              <w:ind w:firstLine="67"/>
              <w:rPr>
                <w:color w:val="000000"/>
              </w:rPr>
            </w:pPr>
            <w:r>
              <w:rPr>
                <w:color w:val="000000"/>
              </w:rPr>
              <w:t>Реакции ионного обмена и условия их осуществления. Запись молекулярного, полного и сокращённого ионного уравнения</w:t>
            </w:r>
            <w:r>
              <w:rPr>
                <w:color w:val="000000"/>
                <w:lang w:val="ru-RU"/>
              </w:rPr>
              <w:t xml:space="preserve"> </w:t>
            </w:r>
            <w:r>
              <w:rPr>
                <w:color w:val="000000"/>
              </w:rPr>
              <w:t>(В, № 23К4 - 2,63% и 23К5 - 3,51% от общего количества выпускников данной группы).</w:t>
            </w:r>
          </w:p>
        </w:tc>
        <w:tc>
          <w:tcPr>
            <w:tcW w:w="2769" w:type="dxa"/>
          </w:tcPr>
          <w:p w14:paraId="30F0D6B6" w14:textId="49B9C3AF" w:rsidR="006C4232" w:rsidRPr="00A059DF" w:rsidRDefault="008165C6" w:rsidP="00BD581C">
            <w:pPr>
              <w:pBdr>
                <w:top w:val="nil"/>
                <w:left w:val="nil"/>
                <w:bottom w:val="nil"/>
                <w:right w:val="nil"/>
                <w:between w:val="nil"/>
              </w:pBdr>
              <w:spacing w:line="240" w:lineRule="auto"/>
              <w:jc w:val="both"/>
              <w:rPr>
                <w:color w:val="000000"/>
                <w:lang w:val="ru-RU"/>
              </w:rPr>
            </w:pPr>
            <w:r>
              <w:rPr>
                <w:color w:val="000000"/>
              </w:rPr>
              <w:t>9 класс</w:t>
            </w:r>
          </w:p>
          <w:p w14:paraId="2269CBFA" w14:textId="77777777" w:rsidR="006C4232" w:rsidRDefault="006C4232" w:rsidP="00BD581C">
            <w:pPr>
              <w:pBdr>
                <w:top w:val="nil"/>
                <w:left w:val="nil"/>
                <w:bottom w:val="nil"/>
                <w:right w:val="nil"/>
                <w:between w:val="nil"/>
              </w:pBdr>
              <w:spacing w:line="240" w:lineRule="auto"/>
              <w:jc w:val="both"/>
              <w:rPr>
                <w:color w:val="000000"/>
              </w:rPr>
            </w:pPr>
          </w:p>
        </w:tc>
      </w:tr>
      <w:tr w:rsidR="006C4232" w14:paraId="2A05A347" w14:textId="77777777" w:rsidTr="00ED3EC4">
        <w:tc>
          <w:tcPr>
            <w:tcW w:w="505" w:type="dxa"/>
          </w:tcPr>
          <w:p w14:paraId="04996D7B" w14:textId="77777777" w:rsidR="006C4232" w:rsidRDefault="008165C6" w:rsidP="00BD581C">
            <w:pPr>
              <w:pBdr>
                <w:top w:val="nil"/>
                <w:left w:val="nil"/>
                <w:bottom w:val="nil"/>
                <w:right w:val="nil"/>
                <w:between w:val="nil"/>
              </w:pBdr>
              <w:spacing w:line="240" w:lineRule="auto"/>
              <w:jc w:val="both"/>
              <w:rPr>
                <w:color w:val="000000"/>
              </w:rPr>
            </w:pPr>
            <w:r>
              <w:rPr>
                <w:color w:val="000000"/>
              </w:rPr>
              <w:t>8.</w:t>
            </w:r>
          </w:p>
        </w:tc>
        <w:tc>
          <w:tcPr>
            <w:tcW w:w="10520" w:type="dxa"/>
          </w:tcPr>
          <w:p w14:paraId="0D09C8BA" w14:textId="77777777" w:rsidR="006C4232" w:rsidRDefault="008165C6" w:rsidP="00BD581C">
            <w:pPr>
              <w:spacing w:line="240" w:lineRule="auto"/>
              <w:ind w:firstLine="67"/>
              <w:rPr>
                <w:color w:val="000000"/>
              </w:rPr>
            </w:pPr>
            <w:r>
              <w:rPr>
                <w:color w:val="000000"/>
              </w:rPr>
              <w:t>Вычисление количества вещества, массы или объёма вещества по количеству вещества, массе или объёму одного из реагентов или продуктов реакции. Вычисление массовой доли растворённого вещества в растворе (П, № 22 - 0 % выпускников в данной группе).</w:t>
            </w:r>
          </w:p>
        </w:tc>
        <w:tc>
          <w:tcPr>
            <w:tcW w:w="2769" w:type="dxa"/>
          </w:tcPr>
          <w:p w14:paraId="4B662E28" w14:textId="14AE86CA" w:rsidR="006C4232" w:rsidRPr="00A059DF" w:rsidRDefault="008165C6" w:rsidP="00BD581C">
            <w:pPr>
              <w:pBdr>
                <w:top w:val="nil"/>
                <w:left w:val="nil"/>
                <w:bottom w:val="nil"/>
                <w:right w:val="nil"/>
                <w:between w:val="nil"/>
              </w:pBdr>
              <w:spacing w:line="240" w:lineRule="auto"/>
              <w:jc w:val="both"/>
              <w:rPr>
                <w:color w:val="000000"/>
                <w:lang w:val="ru-RU"/>
              </w:rPr>
            </w:pPr>
            <w:r>
              <w:rPr>
                <w:color w:val="000000"/>
              </w:rPr>
              <w:t>8 класс</w:t>
            </w:r>
          </w:p>
        </w:tc>
      </w:tr>
    </w:tbl>
    <w:p w14:paraId="3555A01A" w14:textId="77777777" w:rsidR="00443F1D" w:rsidRDefault="00443F1D" w:rsidP="00443F1D">
      <w:pPr>
        <w:pBdr>
          <w:top w:val="nil"/>
          <w:left w:val="nil"/>
          <w:bottom w:val="nil"/>
          <w:right w:val="nil"/>
          <w:between w:val="nil"/>
        </w:pBdr>
        <w:spacing w:after="0" w:line="276" w:lineRule="auto"/>
        <w:ind w:firstLine="851"/>
        <w:jc w:val="both"/>
        <w:rPr>
          <w:color w:val="000000"/>
        </w:rPr>
      </w:pPr>
    </w:p>
    <w:p w14:paraId="30EBDFF6" w14:textId="77777777" w:rsidR="006C4232" w:rsidRDefault="00443F1D" w:rsidP="00443F1D">
      <w:pPr>
        <w:pBdr>
          <w:top w:val="nil"/>
          <w:left w:val="nil"/>
          <w:bottom w:val="nil"/>
          <w:right w:val="nil"/>
          <w:between w:val="nil"/>
        </w:pBdr>
        <w:spacing w:after="0" w:line="276" w:lineRule="auto"/>
        <w:ind w:firstLine="851"/>
        <w:jc w:val="both"/>
        <w:rPr>
          <w:color w:val="000000"/>
        </w:rPr>
      </w:pPr>
      <w:r w:rsidRPr="00443F1D">
        <w:rPr>
          <w:color w:val="000000"/>
        </w:rPr>
        <w:t xml:space="preserve">На основе анализа </w:t>
      </w:r>
      <w:r>
        <w:rPr>
          <w:color w:val="000000"/>
          <w:lang w:val="ru-RU"/>
        </w:rPr>
        <w:t>результатов</w:t>
      </w:r>
      <w:r w:rsidRPr="00443F1D">
        <w:rPr>
          <w:color w:val="000000"/>
        </w:rPr>
        <w:t xml:space="preserve"> можно сделать вывод о том, что у участников, получивших отметку «2», наблюдается </w:t>
      </w:r>
      <w:r w:rsidRPr="00443F1D">
        <w:rPr>
          <w:b/>
          <w:bCs/>
          <w:color w:val="000000"/>
        </w:rPr>
        <w:t>фрагментарность знаний</w:t>
      </w:r>
      <w:r w:rsidRPr="00443F1D">
        <w:rPr>
          <w:color w:val="000000"/>
        </w:rPr>
        <w:t xml:space="preserve"> и </w:t>
      </w:r>
      <w:r w:rsidRPr="00443F1D">
        <w:rPr>
          <w:b/>
          <w:bCs/>
          <w:color w:val="000000"/>
        </w:rPr>
        <w:t>отсутствие системности</w:t>
      </w:r>
      <w:r w:rsidRPr="00443F1D">
        <w:rPr>
          <w:color w:val="000000"/>
        </w:rPr>
        <w:t>. Если базовые теоретические представления о строении атома и Периодическом законе (задания 2, 3, 5) усвоены относительно удовлетворительно, то прикладные, расчётные и экспериментальные блоки программы оказались практически неосвоенными.</w:t>
      </w:r>
    </w:p>
    <w:p w14:paraId="63FBA407" w14:textId="77777777" w:rsidR="00443F1D" w:rsidRPr="00443F1D" w:rsidRDefault="00443F1D" w:rsidP="00443F1D">
      <w:pPr>
        <w:pBdr>
          <w:top w:val="nil"/>
          <w:left w:val="nil"/>
          <w:bottom w:val="nil"/>
          <w:right w:val="nil"/>
          <w:between w:val="nil"/>
        </w:pBdr>
        <w:spacing w:after="0" w:line="276" w:lineRule="auto"/>
        <w:ind w:firstLine="851"/>
        <w:jc w:val="both"/>
        <w:rPr>
          <w:color w:val="000000"/>
          <w:lang w:val="ru-RU"/>
        </w:rPr>
      </w:pPr>
      <w:r w:rsidRPr="00443F1D">
        <w:rPr>
          <w:color w:val="000000"/>
          <w:lang w:val="ru-RU"/>
        </w:rPr>
        <w:t>Опираясь на блоки Кодификатора, можно выделить следующие критические дефициты в содержательной подготовке:</w:t>
      </w:r>
    </w:p>
    <w:p w14:paraId="47D07B35" w14:textId="77777777" w:rsidR="00443F1D" w:rsidRPr="00443F1D" w:rsidRDefault="00443F1D" w:rsidP="00D91838">
      <w:pPr>
        <w:numPr>
          <w:ilvl w:val="0"/>
          <w:numId w:val="15"/>
        </w:numPr>
        <w:pBdr>
          <w:top w:val="nil"/>
          <w:left w:val="nil"/>
          <w:bottom w:val="nil"/>
          <w:right w:val="nil"/>
          <w:between w:val="nil"/>
        </w:pBdr>
        <w:spacing w:after="0" w:line="276" w:lineRule="auto"/>
        <w:jc w:val="both"/>
        <w:rPr>
          <w:color w:val="000000"/>
          <w:lang w:val="ru-RU"/>
        </w:rPr>
      </w:pPr>
      <w:r w:rsidRPr="00443F1D">
        <w:rPr>
          <w:b/>
          <w:bCs/>
          <w:color w:val="000000"/>
          <w:lang w:val="ru-RU"/>
        </w:rPr>
        <w:t>Блок 7. «Расчёты»</w:t>
      </w:r>
      <w:r w:rsidRPr="00443F1D">
        <w:rPr>
          <w:color w:val="000000"/>
          <w:lang w:val="ru-RU"/>
        </w:rPr>
        <w:t>: Тема абсолютно не освоена. Учащиеся не владеют алгоритмами вычислений по химическим формулам и уравнениям реакций.</w:t>
      </w:r>
    </w:p>
    <w:p w14:paraId="241371DA" w14:textId="77777777" w:rsidR="00443F1D" w:rsidRPr="00443F1D" w:rsidRDefault="00443F1D" w:rsidP="00D91838">
      <w:pPr>
        <w:numPr>
          <w:ilvl w:val="0"/>
          <w:numId w:val="15"/>
        </w:numPr>
        <w:pBdr>
          <w:top w:val="nil"/>
          <w:left w:val="nil"/>
          <w:bottom w:val="nil"/>
          <w:right w:val="nil"/>
          <w:between w:val="nil"/>
        </w:pBdr>
        <w:spacing w:after="0" w:line="276" w:lineRule="auto"/>
        <w:jc w:val="both"/>
        <w:rPr>
          <w:color w:val="000000"/>
          <w:lang w:val="ru-RU"/>
        </w:rPr>
      </w:pPr>
      <w:r w:rsidRPr="00443F1D">
        <w:rPr>
          <w:b/>
          <w:bCs/>
          <w:color w:val="000000"/>
          <w:lang w:val="ru-RU"/>
        </w:rPr>
        <w:t>Блок 4. «Важнейшие представители неорганических веществ. Неметаллы и их соединения. Металлы и их соединения»</w:t>
      </w:r>
      <w:r w:rsidRPr="00443F1D">
        <w:rPr>
          <w:color w:val="000000"/>
          <w:lang w:val="ru-RU"/>
        </w:rPr>
        <w:t>: Знания о химических свойствах конкретных классов неорганических веществ (оксидов, кислот, оснований, солей) и простых веществ находятся на крайне низком уровне.</w:t>
      </w:r>
    </w:p>
    <w:p w14:paraId="19038A9E" w14:textId="77777777" w:rsidR="00443F1D" w:rsidRPr="00443F1D" w:rsidRDefault="00443F1D" w:rsidP="00D91838">
      <w:pPr>
        <w:numPr>
          <w:ilvl w:val="0"/>
          <w:numId w:val="15"/>
        </w:numPr>
        <w:pBdr>
          <w:top w:val="nil"/>
          <w:left w:val="nil"/>
          <w:bottom w:val="nil"/>
          <w:right w:val="nil"/>
          <w:between w:val="nil"/>
        </w:pBdr>
        <w:spacing w:after="0" w:line="276" w:lineRule="auto"/>
        <w:jc w:val="both"/>
        <w:rPr>
          <w:color w:val="000000"/>
          <w:lang w:val="ru-RU"/>
        </w:rPr>
      </w:pPr>
      <w:r w:rsidRPr="00443F1D">
        <w:rPr>
          <w:b/>
          <w:bCs/>
          <w:color w:val="000000"/>
          <w:lang w:val="ru-RU"/>
        </w:rPr>
        <w:t>Блок 5. «Химические реакции»</w:t>
      </w:r>
      <w:r w:rsidRPr="00443F1D">
        <w:rPr>
          <w:color w:val="000000"/>
          <w:lang w:val="ru-RU"/>
        </w:rPr>
        <w:t>: Теория электролитической диссоциации (ТЭД), окислительно-восстановительные реакции (ОВР) и реакции ионного обмена (РИО) не усвоены как инструментарий для описания химических процессов.</w:t>
      </w:r>
    </w:p>
    <w:p w14:paraId="37E9A1BF" w14:textId="77777777" w:rsidR="00443F1D" w:rsidRDefault="00443F1D" w:rsidP="00D91838">
      <w:pPr>
        <w:numPr>
          <w:ilvl w:val="0"/>
          <w:numId w:val="15"/>
        </w:numPr>
        <w:pBdr>
          <w:top w:val="nil"/>
          <w:left w:val="nil"/>
          <w:bottom w:val="nil"/>
          <w:right w:val="nil"/>
          <w:between w:val="nil"/>
        </w:pBdr>
        <w:spacing w:after="0" w:line="276" w:lineRule="auto"/>
        <w:jc w:val="both"/>
        <w:rPr>
          <w:color w:val="000000"/>
          <w:lang w:val="ru-RU"/>
        </w:rPr>
      </w:pPr>
      <w:r w:rsidRPr="00443F1D">
        <w:rPr>
          <w:b/>
          <w:bCs/>
          <w:color w:val="000000"/>
          <w:lang w:val="ru-RU"/>
        </w:rPr>
        <w:t>Блок 1. «Первоначальные химические понятия» и Блок 6 «Химия и окружающая среда»</w:t>
      </w:r>
      <w:r w:rsidRPr="00443F1D">
        <w:rPr>
          <w:color w:val="000000"/>
          <w:lang w:val="ru-RU"/>
        </w:rPr>
        <w:t>: Слабое понимание правил безопасного обращения с веществами и химической грамотности в бытовом контексте.</w:t>
      </w:r>
    </w:p>
    <w:p w14:paraId="18EEE7C4" w14:textId="77777777" w:rsidR="00D168E8" w:rsidRDefault="00443F1D" w:rsidP="00D168E8">
      <w:pPr>
        <w:pBdr>
          <w:top w:val="nil"/>
          <w:left w:val="nil"/>
          <w:bottom w:val="nil"/>
          <w:right w:val="nil"/>
          <w:between w:val="nil"/>
        </w:pBdr>
        <w:spacing w:after="0" w:line="276" w:lineRule="auto"/>
        <w:ind w:firstLine="709"/>
        <w:jc w:val="both"/>
        <w:rPr>
          <w:color w:val="000000"/>
          <w:lang w:val="ru-RU"/>
        </w:rPr>
      </w:pPr>
      <w:r w:rsidRPr="00443F1D">
        <w:rPr>
          <w:bCs/>
          <w:color w:val="000000"/>
          <w:lang w:val="ru-RU"/>
        </w:rPr>
        <w:t xml:space="preserve">У обучающихся отмечается слабая сформированность </w:t>
      </w:r>
      <w:r w:rsidRPr="00D168E8">
        <w:rPr>
          <w:bCs/>
          <w:i/>
          <w:color w:val="000000"/>
          <w:u w:val="single"/>
          <w:lang w:val="ru-RU"/>
        </w:rPr>
        <w:t>математических и расчётных умений</w:t>
      </w:r>
      <w:r w:rsidRPr="00443F1D">
        <w:rPr>
          <w:bCs/>
          <w:color w:val="000000"/>
          <w:lang w:val="ru-RU"/>
        </w:rPr>
        <w:t xml:space="preserve">: </w:t>
      </w:r>
      <w:r w:rsidRPr="00443F1D">
        <w:rPr>
          <w:color w:val="000000"/>
          <w:lang w:val="ru-RU"/>
        </w:rPr>
        <w:t>вычислять массовую долю химического элемента в соединении, молярную массу вещества, находить количество вещества, массу или объём реагентов и продуктов по</w:t>
      </w:r>
      <w:r w:rsidR="00D168E8">
        <w:rPr>
          <w:color w:val="000000"/>
          <w:lang w:val="ru-RU"/>
        </w:rPr>
        <w:t xml:space="preserve"> уравнениям химических реакций.</w:t>
      </w:r>
    </w:p>
    <w:p w14:paraId="203E19B4" w14:textId="77777777" w:rsidR="00443F1D" w:rsidRDefault="00443F1D" w:rsidP="00D168E8">
      <w:pPr>
        <w:pBdr>
          <w:top w:val="nil"/>
          <w:left w:val="nil"/>
          <w:bottom w:val="nil"/>
          <w:right w:val="nil"/>
          <w:between w:val="nil"/>
        </w:pBdr>
        <w:spacing w:after="0" w:line="276" w:lineRule="auto"/>
        <w:ind w:firstLine="709"/>
        <w:jc w:val="both"/>
        <w:rPr>
          <w:color w:val="000000"/>
          <w:lang w:val="ru-RU"/>
        </w:rPr>
      </w:pPr>
      <w:r w:rsidRPr="00D168E8">
        <w:rPr>
          <w:bCs/>
          <w:i/>
          <w:color w:val="000000"/>
          <w:lang w:val="ru-RU"/>
        </w:rPr>
        <w:t>Типичные ошибки и дефициты:</w:t>
      </w:r>
      <w:r w:rsidR="00D168E8">
        <w:rPr>
          <w:color w:val="000000"/>
          <w:lang w:val="ru-RU"/>
        </w:rPr>
        <w:t xml:space="preserve"> выпускники</w:t>
      </w:r>
      <w:r w:rsidRPr="00443F1D">
        <w:rPr>
          <w:color w:val="000000"/>
          <w:lang w:val="ru-RU"/>
        </w:rPr>
        <w:t xml:space="preserve"> не владеют понятием «моль» и молярной массой. Они не умеют составлять пропорции по уравнению реакции. Нулевой результат в заданиях 19 и 22 говорит о том, что выпускники либо вообще пропускают расчётные задачи, </w:t>
      </w:r>
      <w:r w:rsidRPr="00443F1D">
        <w:rPr>
          <w:color w:val="000000"/>
          <w:lang w:val="ru-RU"/>
        </w:rPr>
        <w:lastRenderedPageBreak/>
        <w:t>либо не понимают физико-химического смысла коэффициентов в уравнениях реакций. Отсутствует навык интеграции химии и математики (метапредметные результаты).</w:t>
      </w:r>
    </w:p>
    <w:p w14:paraId="096CDD85" w14:textId="77777777" w:rsidR="00D168E8" w:rsidRDefault="00D168E8" w:rsidP="00D168E8">
      <w:pPr>
        <w:pBdr>
          <w:top w:val="nil"/>
          <w:left w:val="nil"/>
          <w:bottom w:val="nil"/>
          <w:right w:val="nil"/>
          <w:between w:val="nil"/>
        </w:pBdr>
        <w:spacing w:after="0" w:line="276" w:lineRule="auto"/>
        <w:ind w:firstLine="709"/>
        <w:jc w:val="both"/>
        <w:rPr>
          <w:color w:val="000000"/>
          <w:lang w:val="ru-RU"/>
        </w:rPr>
      </w:pPr>
      <w:r>
        <w:rPr>
          <w:bCs/>
          <w:color w:val="000000"/>
          <w:lang w:val="ru-RU"/>
        </w:rPr>
        <w:t>Несформированными следует считать</w:t>
      </w:r>
      <w:r w:rsidRPr="00D168E8">
        <w:rPr>
          <w:bCs/>
          <w:color w:val="000000"/>
          <w:lang w:val="ru-RU"/>
        </w:rPr>
        <w:t xml:space="preserve"> </w:t>
      </w:r>
      <w:r w:rsidRPr="00D168E8">
        <w:rPr>
          <w:bCs/>
          <w:i/>
          <w:color w:val="000000"/>
          <w:u w:val="single"/>
          <w:lang w:val="ru-RU"/>
        </w:rPr>
        <w:t>практические умения</w:t>
      </w:r>
      <w:r w:rsidRPr="00D168E8">
        <w:rPr>
          <w:bCs/>
          <w:color w:val="000000"/>
          <w:lang w:val="ru-RU"/>
        </w:rPr>
        <w:t>:</w:t>
      </w:r>
      <w:r>
        <w:rPr>
          <w:color w:val="000000"/>
          <w:lang w:val="ru-RU"/>
        </w:rPr>
        <w:t xml:space="preserve"> п</w:t>
      </w:r>
      <w:r w:rsidRPr="00D168E8">
        <w:rPr>
          <w:color w:val="000000"/>
          <w:lang w:val="ru-RU"/>
        </w:rPr>
        <w:t>ланировать ход эксперимента и подбирать реактивы для распознавания веществ</w:t>
      </w:r>
      <w:r>
        <w:rPr>
          <w:color w:val="000000"/>
          <w:lang w:val="ru-RU"/>
        </w:rPr>
        <w:t xml:space="preserve"> (качественные реакции на ионы), о</w:t>
      </w:r>
      <w:r w:rsidRPr="00D168E8">
        <w:rPr>
          <w:color w:val="000000"/>
          <w:lang w:val="ru-RU"/>
        </w:rPr>
        <w:t>писывать признаки протекания реакций (цвет осадка, выделение га</w:t>
      </w:r>
      <w:r>
        <w:rPr>
          <w:color w:val="000000"/>
          <w:lang w:val="ru-RU"/>
        </w:rPr>
        <w:t>за, изменение цвета индикатора), с</w:t>
      </w:r>
      <w:r w:rsidRPr="00D168E8">
        <w:rPr>
          <w:color w:val="000000"/>
          <w:lang w:val="ru-RU"/>
        </w:rPr>
        <w:t>оставлять молекулярные, полные и сокращённые ионные уравнения на основе проведённого эксперимента.</w:t>
      </w:r>
    </w:p>
    <w:p w14:paraId="307AE39A" w14:textId="77777777" w:rsidR="00D168E8" w:rsidRPr="00D168E8" w:rsidRDefault="00D168E8" w:rsidP="00D168E8">
      <w:pPr>
        <w:pBdr>
          <w:top w:val="nil"/>
          <w:left w:val="nil"/>
          <w:bottom w:val="nil"/>
          <w:right w:val="nil"/>
          <w:between w:val="nil"/>
        </w:pBdr>
        <w:spacing w:after="0" w:line="276" w:lineRule="auto"/>
        <w:ind w:firstLine="709"/>
        <w:jc w:val="both"/>
        <w:rPr>
          <w:color w:val="000000"/>
          <w:lang w:val="ru-RU"/>
        </w:rPr>
      </w:pPr>
      <w:r w:rsidRPr="00D168E8">
        <w:rPr>
          <w:bCs/>
          <w:i/>
          <w:color w:val="000000"/>
          <w:lang w:val="ru-RU"/>
        </w:rPr>
        <w:t>Типичные ошибки и дефициты:</w:t>
      </w:r>
      <w:r w:rsidR="00357D6A">
        <w:rPr>
          <w:color w:val="000000"/>
          <w:lang w:val="ru-RU"/>
        </w:rPr>
        <w:t xml:space="preserve"> у</w:t>
      </w:r>
      <w:r w:rsidRPr="00D168E8">
        <w:rPr>
          <w:color w:val="000000"/>
          <w:lang w:val="ru-RU"/>
        </w:rPr>
        <w:t>чащиеся не знают таблицу растворимости и не помнят цвета характерных осадков (например, сульфата бария, хлорида серебра, гидроксидов железа или меди). Они не способны выстроить логическую цепочку анализа вещества: от выбора реактива до формулировки вывода. Практическая деятельность в школе (или её виртуальная замена) была формальной, что привело к отсутствию навыка научного наблюдения и описания эмпирических фактов.</w:t>
      </w:r>
    </w:p>
    <w:p w14:paraId="757A4BD5" w14:textId="77777777" w:rsidR="00D168E8" w:rsidRDefault="00D168E8" w:rsidP="00D168E8">
      <w:pPr>
        <w:pBdr>
          <w:top w:val="nil"/>
          <w:left w:val="nil"/>
          <w:bottom w:val="nil"/>
          <w:right w:val="nil"/>
          <w:between w:val="nil"/>
        </w:pBdr>
        <w:spacing w:after="0" w:line="276" w:lineRule="auto"/>
        <w:ind w:firstLine="709"/>
        <w:jc w:val="both"/>
        <w:rPr>
          <w:bCs/>
          <w:color w:val="000000"/>
          <w:lang w:val="ru-RU"/>
        </w:rPr>
      </w:pPr>
      <w:r w:rsidRPr="00D168E8">
        <w:rPr>
          <w:bCs/>
          <w:color w:val="000000"/>
          <w:lang w:val="ru-RU"/>
        </w:rPr>
        <w:t xml:space="preserve">У выпускников не сформировано </w:t>
      </w:r>
      <w:r w:rsidRPr="00D168E8">
        <w:rPr>
          <w:bCs/>
          <w:i/>
          <w:color w:val="000000"/>
          <w:u w:val="single"/>
          <w:lang w:val="ru-RU"/>
        </w:rPr>
        <w:t>умение составлять уравнения химических реакций и устанавливать генетическую связь</w:t>
      </w:r>
      <w:r w:rsidRPr="00D168E8">
        <w:rPr>
          <w:bCs/>
          <w:color w:val="000000"/>
          <w:lang w:val="ru-RU"/>
        </w:rPr>
        <w:t xml:space="preserve"> между веществами.</w:t>
      </w:r>
      <w:r>
        <w:rPr>
          <w:bCs/>
          <w:color w:val="000000"/>
          <w:lang w:val="ru-RU"/>
        </w:rPr>
        <w:t xml:space="preserve"> Школьники затрудняются п</w:t>
      </w:r>
      <w:r w:rsidRPr="00D168E8">
        <w:rPr>
          <w:bCs/>
          <w:color w:val="000000"/>
          <w:lang w:val="ru-RU"/>
        </w:rPr>
        <w:t>рименять метод электронного баланса для расстановки коэффициентов в ОВР, определ</w:t>
      </w:r>
      <w:r>
        <w:rPr>
          <w:bCs/>
          <w:color w:val="000000"/>
          <w:lang w:val="ru-RU"/>
        </w:rPr>
        <w:t>ять окислитель и восстановитель; о</w:t>
      </w:r>
      <w:r w:rsidRPr="00D168E8">
        <w:rPr>
          <w:bCs/>
          <w:color w:val="000000"/>
          <w:lang w:val="ru-RU"/>
        </w:rPr>
        <w:t xml:space="preserve">существлять цепочки превращений, подтверждающие генетическую связь между </w:t>
      </w:r>
      <w:r>
        <w:rPr>
          <w:bCs/>
          <w:color w:val="000000"/>
          <w:lang w:val="ru-RU"/>
        </w:rPr>
        <w:t>классами неорганических веществ, з</w:t>
      </w:r>
      <w:r w:rsidRPr="00D168E8">
        <w:rPr>
          <w:bCs/>
          <w:color w:val="000000"/>
          <w:lang w:val="ru-RU"/>
        </w:rPr>
        <w:t>аписывать ионные уравнения реакций обмена.</w:t>
      </w:r>
    </w:p>
    <w:p w14:paraId="6FBC0FC1" w14:textId="77777777" w:rsidR="00D168E8" w:rsidRPr="00D168E8" w:rsidRDefault="00D168E8" w:rsidP="00D168E8">
      <w:pPr>
        <w:pBdr>
          <w:top w:val="nil"/>
          <w:left w:val="nil"/>
          <w:bottom w:val="nil"/>
          <w:right w:val="nil"/>
          <w:between w:val="nil"/>
        </w:pBdr>
        <w:spacing w:after="0" w:line="276" w:lineRule="auto"/>
        <w:ind w:firstLine="709"/>
        <w:jc w:val="both"/>
        <w:rPr>
          <w:bCs/>
          <w:i/>
          <w:color w:val="000000"/>
          <w:lang w:val="ru-RU"/>
        </w:rPr>
      </w:pPr>
      <w:r w:rsidRPr="00D168E8">
        <w:rPr>
          <w:bCs/>
          <w:i/>
          <w:color w:val="000000"/>
          <w:lang w:val="ru-RU"/>
        </w:rPr>
        <w:t>Типичные ошибки и дефициты:</w:t>
      </w:r>
    </w:p>
    <w:p w14:paraId="1CB5562D" w14:textId="77777777" w:rsidR="00D168E8" w:rsidRPr="00D168E8" w:rsidRDefault="00D168E8" w:rsidP="00D91838">
      <w:pPr>
        <w:pStyle w:val="af9"/>
        <w:numPr>
          <w:ilvl w:val="0"/>
          <w:numId w:val="16"/>
        </w:numPr>
        <w:pBdr>
          <w:top w:val="nil"/>
          <w:left w:val="nil"/>
          <w:bottom w:val="nil"/>
          <w:right w:val="nil"/>
          <w:between w:val="nil"/>
        </w:pBdr>
        <w:spacing w:after="0" w:line="276" w:lineRule="auto"/>
        <w:ind w:left="0" w:firstLine="426"/>
        <w:jc w:val="both"/>
        <w:rPr>
          <w:bCs/>
          <w:color w:val="000000"/>
          <w:lang w:val="ru-RU"/>
        </w:rPr>
      </w:pPr>
      <w:r w:rsidRPr="00D168E8">
        <w:rPr>
          <w:bCs/>
          <w:i/>
          <w:iCs/>
          <w:color w:val="000000"/>
          <w:lang w:val="ru-RU"/>
        </w:rPr>
        <w:t>В ОВР (задание 20):</w:t>
      </w:r>
      <w:r w:rsidRPr="00D168E8">
        <w:rPr>
          <w:bCs/>
          <w:color w:val="000000"/>
          <w:lang w:val="ru-RU"/>
        </w:rPr>
        <w:t xml:space="preserve"> неумение правильно определить степени окисления элементов, путаница в процессах отдачи и принятия электронов (окисление/восстановление).</w:t>
      </w:r>
    </w:p>
    <w:p w14:paraId="73B7C7F3" w14:textId="77777777" w:rsidR="00D168E8" w:rsidRPr="00D168E8" w:rsidRDefault="00D168E8" w:rsidP="00D91838">
      <w:pPr>
        <w:pStyle w:val="af9"/>
        <w:numPr>
          <w:ilvl w:val="0"/>
          <w:numId w:val="16"/>
        </w:numPr>
        <w:pBdr>
          <w:top w:val="nil"/>
          <w:left w:val="nil"/>
          <w:bottom w:val="nil"/>
          <w:right w:val="nil"/>
          <w:between w:val="nil"/>
        </w:pBdr>
        <w:spacing w:after="0" w:line="276" w:lineRule="auto"/>
        <w:ind w:left="0" w:firstLine="426"/>
        <w:jc w:val="both"/>
        <w:rPr>
          <w:bCs/>
          <w:color w:val="000000"/>
          <w:lang w:val="ru-RU"/>
        </w:rPr>
      </w:pPr>
      <w:r w:rsidRPr="00D168E8">
        <w:rPr>
          <w:bCs/>
          <w:i/>
          <w:iCs/>
          <w:color w:val="000000"/>
          <w:lang w:val="ru-RU"/>
        </w:rPr>
        <w:t>В цепочках (задание 21):</w:t>
      </w:r>
      <w:r w:rsidRPr="00D168E8">
        <w:rPr>
          <w:bCs/>
          <w:color w:val="000000"/>
          <w:lang w:val="ru-RU"/>
        </w:rPr>
        <w:t xml:space="preserve"> незнание условий протекания реакций (нагревание, катализатор, концентрация кислот), неумение предсказать продукт реакции металла с кислотой или солью (не применяют электрохимический ряд напряжений металлов).</w:t>
      </w:r>
    </w:p>
    <w:p w14:paraId="6C7E99AE" w14:textId="77777777" w:rsidR="00D168E8" w:rsidRPr="00D168E8" w:rsidRDefault="00D168E8" w:rsidP="00D91838">
      <w:pPr>
        <w:pStyle w:val="af9"/>
        <w:numPr>
          <w:ilvl w:val="0"/>
          <w:numId w:val="16"/>
        </w:numPr>
        <w:pBdr>
          <w:top w:val="nil"/>
          <w:left w:val="nil"/>
          <w:bottom w:val="nil"/>
          <w:right w:val="nil"/>
          <w:between w:val="nil"/>
        </w:pBdr>
        <w:spacing w:after="0" w:line="276" w:lineRule="auto"/>
        <w:ind w:left="0" w:firstLine="426"/>
        <w:jc w:val="both"/>
        <w:rPr>
          <w:bCs/>
          <w:color w:val="000000"/>
          <w:lang w:val="ru-RU"/>
        </w:rPr>
      </w:pPr>
      <w:r w:rsidRPr="00D168E8">
        <w:rPr>
          <w:bCs/>
          <w:i/>
          <w:iCs/>
          <w:color w:val="000000"/>
          <w:lang w:val="ru-RU"/>
        </w:rPr>
        <w:t>В РИО (задание 14):</w:t>
      </w:r>
      <w:r w:rsidRPr="00D168E8">
        <w:rPr>
          <w:bCs/>
          <w:color w:val="000000"/>
          <w:lang w:val="ru-RU"/>
        </w:rPr>
        <w:t xml:space="preserve"> учащиеся пытаются записать в ионном виде слабые электролиты, газы или нерастворимые вещества, не понимая сути диссоциации.</w:t>
      </w:r>
    </w:p>
    <w:p w14:paraId="4FDA9156" w14:textId="77777777" w:rsidR="00357D6A" w:rsidRDefault="005220DD" w:rsidP="00357D6A">
      <w:pPr>
        <w:pBdr>
          <w:top w:val="nil"/>
          <w:left w:val="nil"/>
          <w:bottom w:val="nil"/>
          <w:right w:val="nil"/>
          <w:between w:val="nil"/>
        </w:pBdr>
        <w:spacing w:after="0" w:line="276" w:lineRule="auto"/>
        <w:ind w:firstLine="709"/>
        <w:jc w:val="both"/>
        <w:rPr>
          <w:bCs/>
          <w:color w:val="000000"/>
          <w:lang w:val="ru-RU"/>
        </w:rPr>
      </w:pPr>
      <w:r>
        <w:rPr>
          <w:bCs/>
          <w:color w:val="000000"/>
          <w:lang w:val="ru-RU"/>
        </w:rPr>
        <w:t>У выпускников плохо сформировано умение характеризовать</w:t>
      </w:r>
      <w:r w:rsidRPr="005220DD">
        <w:rPr>
          <w:bCs/>
          <w:color w:val="000000"/>
          <w:lang w:val="ru-RU"/>
        </w:rPr>
        <w:t xml:space="preserve"> свойств</w:t>
      </w:r>
      <w:r>
        <w:rPr>
          <w:bCs/>
          <w:color w:val="000000"/>
          <w:lang w:val="ru-RU"/>
        </w:rPr>
        <w:t>а</w:t>
      </w:r>
      <w:r w:rsidRPr="005220DD">
        <w:rPr>
          <w:bCs/>
          <w:color w:val="000000"/>
          <w:lang w:val="ru-RU"/>
        </w:rPr>
        <w:t xml:space="preserve"> </w:t>
      </w:r>
      <w:r>
        <w:rPr>
          <w:bCs/>
          <w:color w:val="000000"/>
          <w:lang w:val="ru-RU"/>
        </w:rPr>
        <w:t xml:space="preserve">конкретных </w:t>
      </w:r>
      <w:r w:rsidRPr="005220DD">
        <w:rPr>
          <w:bCs/>
          <w:color w:val="000000"/>
          <w:lang w:val="ru-RU"/>
        </w:rPr>
        <w:t>веществ и прогнозирова</w:t>
      </w:r>
      <w:r>
        <w:rPr>
          <w:bCs/>
          <w:color w:val="000000"/>
          <w:lang w:val="ru-RU"/>
        </w:rPr>
        <w:t>ть</w:t>
      </w:r>
      <w:r w:rsidRPr="005220DD">
        <w:rPr>
          <w:bCs/>
          <w:color w:val="000000"/>
          <w:lang w:val="ru-RU"/>
        </w:rPr>
        <w:t xml:space="preserve"> </w:t>
      </w:r>
      <w:r>
        <w:rPr>
          <w:bCs/>
          <w:color w:val="000000"/>
          <w:lang w:val="ru-RU"/>
        </w:rPr>
        <w:t>в</w:t>
      </w:r>
      <w:r w:rsidR="00357D6A">
        <w:rPr>
          <w:bCs/>
          <w:color w:val="000000"/>
          <w:lang w:val="ru-RU"/>
        </w:rPr>
        <w:t>озможность их взаимодействи</w:t>
      </w:r>
      <w:r>
        <w:rPr>
          <w:bCs/>
          <w:color w:val="000000"/>
          <w:lang w:val="ru-RU"/>
        </w:rPr>
        <w:t xml:space="preserve">я. </w:t>
      </w:r>
    </w:p>
    <w:p w14:paraId="0F066417" w14:textId="77777777" w:rsidR="00357D6A" w:rsidRDefault="00357D6A" w:rsidP="00357D6A">
      <w:pPr>
        <w:pBdr>
          <w:top w:val="nil"/>
          <w:left w:val="nil"/>
          <w:bottom w:val="nil"/>
          <w:right w:val="nil"/>
          <w:between w:val="nil"/>
        </w:pBdr>
        <w:spacing w:after="0" w:line="276" w:lineRule="auto"/>
        <w:ind w:firstLine="709"/>
        <w:jc w:val="both"/>
        <w:rPr>
          <w:bCs/>
          <w:color w:val="000000"/>
          <w:lang w:val="ru-RU"/>
        </w:rPr>
      </w:pPr>
      <w:r w:rsidRPr="00357D6A">
        <w:rPr>
          <w:bCs/>
          <w:i/>
          <w:color w:val="000000"/>
          <w:lang w:val="ru-RU"/>
        </w:rPr>
        <w:t>Типичные ошибки и дефициты:</w:t>
      </w:r>
      <w:r w:rsidRPr="00357D6A">
        <w:rPr>
          <w:bCs/>
          <w:color w:val="000000"/>
          <w:lang w:val="ru-RU"/>
        </w:rPr>
        <w:t xml:space="preserve"> </w:t>
      </w:r>
      <w:r>
        <w:rPr>
          <w:bCs/>
          <w:color w:val="000000"/>
          <w:lang w:val="ru-RU"/>
        </w:rPr>
        <w:t>обучающиеся</w:t>
      </w:r>
      <w:r w:rsidRPr="00357D6A">
        <w:rPr>
          <w:bCs/>
          <w:color w:val="000000"/>
          <w:lang w:val="ru-RU"/>
        </w:rPr>
        <w:t xml:space="preserve"> заучивают определения классов веществ, но не знают их химическ</w:t>
      </w:r>
      <w:r>
        <w:rPr>
          <w:bCs/>
          <w:color w:val="000000"/>
          <w:lang w:val="ru-RU"/>
        </w:rPr>
        <w:t>их свойств и характера взаимодействия с другими веществами</w:t>
      </w:r>
      <w:r w:rsidRPr="00357D6A">
        <w:rPr>
          <w:bCs/>
          <w:color w:val="000000"/>
          <w:lang w:val="ru-RU"/>
        </w:rPr>
        <w:t>. Они не понимают разницу в свойствах основных, кислотных и амфотерных оксидов, не знают специфических свойств кислот (например, окислительные свойства азотной и концентрированной серной кислот) и щелочей. Отсутствует умение переносить знания о положении элемента в ПСХЭ (что они делают успешно в заданиях 2 и 3) на свойства образованных им веществ.</w:t>
      </w:r>
    </w:p>
    <w:p w14:paraId="033A83A7" w14:textId="77777777" w:rsidR="00357D6A" w:rsidRPr="00357D6A" w:rsidRDefault="00357D6A" w:rsidP="00357D6A">
      <w:pPr>
        <w:pBdr>
          <w:top w:val="nil"/>
          <w:left w:val="nil"/>
          <w:bottom w:val="nil"/>
          <w:right w:val="nil"/>
          <w:between w:val="nil"/>
        </w:pBdr>
        <w:spacing w:after="0" w:line="276" w:lineRule="auto"/>
        <w:ind w:firstLine="709"/>
        <w:jc w:val="both"/>
        <w:rPr>
          <w:bCs/>
          <w:color w:val="000000"/>
          <w:lang w:val="ru-RU"/>
        </w:rPr>
      </w:pPr>
      <w:r>
        <w:rPr>
          <w:bCs/>
          <w:color w:val="000000"/>
          <w:lang w:val="ru-RU"/>
        </w:rPr>
        <w:lastRenderedPageBreak/>
        <w:t>Выпускники не могут к</w:t>
      </w:r>
      <w:r w:rsidRPr="00357D6A">
        <w:rPr>
          <w:bCs/>
          <w:color w:val="000000"/>
          <w:lang w:val="ru-RU"/>
        </w:rPr>
        <w:t>лассифицировать химические реакции по различным признакам, применять теорию электролитической диссоциации, оценивать безопасность химических процессов в быту.</w:t>
      </w:r>
    </w:p>
    <w:p w14:paraId="76D9411B" w14:textId="77777777" w:rsidR="00357D6A" w:rsidRDefault="00357D6A" w:rsidP="00357D6A">
      <w:pPr>
        <w:pBdr>
          <w:top w:val="nil"/>
          <w:left w:val="nil"/>
          <w:bottom w:val="nil"/>
          <w:right w:val="nil"/>
          <w:between w:val="nil"/>
        </w:pBdr>
        <w:spacing w:after="0" w:line="276" w:lineRule="auto"/>
        <w:ind w:firstLine="709"/>
        <w:jc w:val="both"/>
        <w:rPr>
          <w:bCs/>
          <w:color w:val="000000"/>
          <w:lang w:val="ru-RU"/>
        </w:rPr>
      </w:pPr>
      <w:r w:rsidRPr="00357D6A">
        <w:rPr>
          <w:bCs/>
          <w:i/>
          <w:color w:val="000000"/>
          <w:lang w:val="ru-RU"/>
        </w:rPr>
        <w:t>Типичные ошибки:</w:t>
      </w:r>
      <w:r>
        <w:rPr>
          <w:bCs/>
          <w:color w:val="000000"/>
          <w:lang w:val="ru-RU"/>
        </w:rPr>
        <w:t xml:space="preserve"> п</w:t>
      </w:r>
      <w:r w:rsidRPr="00357D6A">
        <w:rPr>
          <w:bCs/>
          <w:color w:val="000000"/>
          <w:lang w:val="ru-RU"/>
        </w:rPr>
        <w:t>утаница в типах реакций (соединение, разложение, замещение, обмен). Непонимание механизма электролитической диссоциации (учащиеся не могут определить суммарное количество ионов при диссоциации соли, задание 13). Слабая химическая грамотность в вопросах экологии и безопасности (задание 16).</w:t>
      </w:r>
    </w:p>
    <w:p w14:paraId="07A3A5CC" w14:textId="77777777" w:rsidR="00357D6A" w:rsidRPr="00357D6A" w:rsidRDefault="00357D6A" w:rsidP="00357D6A">
      <w:pPr>
        <w:pBdr>
          <w:top w:val="nil"/>
          <w:left w:val="nil"/>
          <w:bottom w:val="nil"/>
          <w:right w:val="nil"/>
          <w:between w:val="nil"/>
        </w:pBdr>
        <w:spacing w:after="0" w:line="276" w:lineRule="auto"/>
        <w:ind w:firstLine="709"/>
        <w:jc w:val="both"/>
        <w:rPr>
          <w:bCs/>
          <w:color w:val="000000"/>
          <w:lang w:val="ru-RU"/>
        </w:rPr>
      </w:pPr>
      <w:r>
        <w:rPr>
          <w:bCs/>
          <w:color w:val="000000"/>
          <w:lang w:val="ru-RU"/>
        </w:rPr>
        <w:t>Таким образом а</w:t>
      </w:r>
      <w:r w:rsidRPr="00357D6A">
        <w:rPr>
          <w:bCs/>
          <w:color w:val="000000"/>
          <w:lang w:val="ru-RU"/>
        </w:rPr>
        <w:t>нализ типичных ошибок показывает, что у учащихся с отметкой «2» не сформированы следующие универсальные и предметные учебные действия (УУД):</w:t>
      </w:r>
    </w:p>
    <w:p w14:paraId="2C1C2667" w14:textId="77777777" w:rsidR="00357D6A" w:rsidRPr="00357D6A" w:rsidRDefault="00357D6A" w:rsidP="00D91838">
      <w:pPr>
        <w:numPr>
          <w:ilvl w:val="0"/>
          <w:numId w:val="17"/>
        </w:numPr>
        <w:pBdr>
          <w:top w:val="nil"/>
          <w:left w:val="nil"/>
          <w:bottom w:val="nil"/>
          <w:right w:val="nil"/>
          <w:between w:val="nil"/>
        </w:pBdr>
        <w:spacing w:after="0" w:line="276" w:lineRule="auto"/>
        <w:jc w:val="both"/>
        <w:rPr>
          <w:bCs/>
          <w:color w:val="000000"/>
          <w:lang w:val="ru-RU"/>
        </w:rPr>
      </w:pPr>
      <w:r w:rsidRPr="00357D6A">
        <w:rPr>
          <w:b/>
          <w:bCs/>
          <w:color w:val="000000"/>
          <w:lang w:val="ru-RU"/>
        </w:rPr>
        <w:t>Логические действия и моделирование:</w:t>
      </w:r>
      <w:r w:rsidRPr="00357D6A">
        <w:rPr>
          <w:bCs/>
          <w:color w:val="000000"/>
          <w:lang w:val="ru-RU"/>
        </w:rPr>
        <w:t xml:space="preserve"> Учащиеся не умеют использовать знаково-символические средства (химические формулы и уравнения) для моделирования реальных химических процессов. Они воспринимают уравнение реакции просто как набор букв и цифр, а не как закон сохранения массы и количественную характеристику процесса.</w:t>
      </w:r>
    </w:p>
    <w:p w14:paraId="4EFA0619" w14:textId="77777777" w:rsidR="00357D6A" w:rsidRPr="00357D6A" w:rsidRDefault="00357D6A" w:rsidP="00D91838">
      <w:pPr>
        <w:numPr>
          <w:ilvl w:val="0"/>
          <w:numId w:val="17"/>
        </w:numPr>
        <w:pBdr>
          <w:top w:val="nil"/>
          <w:left w:val="nil"/>
          <w:bottom w:val="nil"/>
          <w:right w:val="nil"/>
          <w:between w:val="nil"/>
        </w:pBdr>
        <w:spacing w:after="0" w:line="276" w:lineRule="auto"/>
        <w:jc w:val="both"/>
        <w:rPr>
          <w:bCs/>
          <w:color w:val="000000"/>
          <w:lang w:val="ru-RU"/>
        </w:rPr>
      </w:pPr>
      <w:r w:rsidRPr="00357D6A">
        <w:rPr>
          <w:b/>
          <w:bCs/>
          <w:color w:val="000000"/>
          <w:lang w:val="ru-RU"/>
        </w:rPr>
        <w:t>Исследовательские и практические действия</w:t>
      </w:r>
      <w:proofErr w:type="gramStart"/>
      <w:r w:rsidRPr="00357D6A">
        <w:rPr>
          <w:b/>
          <w:bCs/>
          <w:color w:val="000000"/>
          <w:lang w:val="ru-RU"/>
        </w:rPr>
        <w:t>:</w:t>
      </w:r>
      <w:r w:rsidRPr="00357D6A">
        <w:rPr>
          <w:bCs/>
          <w:color w:val="000000"/>
          <w:lang w:val="ru-RU"/>
        </w:rPr>
        <w:t xml:space="preserve"> Полностью</w:t>
      </w:r>
      <w:proofErr w:type="gramEnd"/>
      <w:r w:rsidRPr="00357D6A">
        <w:rPr>
          <w:bCs/>
          <w:color w:val="000000"/>
          <w:lang w:val="ru-RU"/>
        </w:rPr>
        <w:t xml:space="preserve"> отсутствует навык планирования эксперимента и анализа эмпирических данных. Химия для этих учащихся осталась абстрактной текстовой дисциплиной, оторванной от лабораторной практики.</w:t>
      </w:r>
    </w:p>
    <w:p w14:paraId="68C8CE43" w14:textId="77777777" w:rsidR="00357D6A" w:rsidRPr="00357D6A" w:rsidRDefault="00357D6A" w:rsidP="00D91838">
      <w:pPr>
        <w:numPr>
          <w:ilvl w:val="0"/>
          <w:numId w:val="17"/>
        </w:numPr>
        <w:pBdr>
          <w:top w:val="nil"/>
          <w:left w:val="nil"/>
          <w:bottom w:val="nil"/>
          <w:right w:val="nil"/>
          <w:between w:val="nil"/>
        </w:pBdr>
        <w:spacing w:after="0" w:line="276" w:lineRule="auto"/>
        <w:jc w:val="both"/>
        <w:rPr>
          <w:bCs/>
          <w:color w:val="000000"/>
          <w:lang w:val="ru-RU"/>
        </w:rPr>
      </w:pPr>
      <w:r w:rsidRPr="00357D6A">
        <w:rPr>
          <w:b/>
          <w:bCs/>
          <w:color w:val="000000"/>
          <w:lang w:val="ru-RU"/>
        </w:rPr>
        <w:t>Причинно-следственное мышление:</w:t>
      </w:r>
      <w:r w:rsidRPr="00357D6A">
        <w:rPr>
          <w:bCs/>
          <w:color w:val="000000"/>
          <w:lang w:val="ru-RU"/>
        </w:rPr>
        <w:t xml:space="preserve"> Выпускники не видят причинно-следственных связей между строением вещества (состав, степень окисления, тип связи) и его химическими свойствами. Знания о Периодическом законе (задания 2, 3) существуют изолированно и не применяются для прогнозирования реакций (задания 8–10).</w:t>
      </w:r>
    </w:p>
    <w:p w14:paraId="7A9DD0BB" w14:textId="77777777" w:rsidR="006C4232" w:rsidRDefault="00357D6A" w:rsidP="00D91838">
      <w:pPr>
        <w:numPr>
          <w:ilvl w:val="0"/>
          <w:numId w:val="17"/>
        </w:numPr>
        <w:pBdr>
          <w:top w:val="nil"/>
          <w:left w:val="nil"/>
          <w:bottom w:val="nil"/>
          <w:right w:val="nil"/>
          <w:between w:val="nil"/>
        </w:pBdr>
        <w:spacing w:after="0" w:line="276" w:lineRule="auto"/>
        <w:jc w:val="both"/>
        <w:rPr>
          <w:bCs/>
          <w:color w:val="000000"/>
          <w:lang w:val="ru-RU"/>
        </w:rPr>
      </w:pPr>
      <w:r w:rsidRPr="00357D6A">
        <w:rPr>
          <w:b/>
          <w:bCs/>
          <w:color w:val="000000"/>
          <w:lang w:val="ru-RU"/>
        </w:rPr>
        <w:t>Алгоритмическая деятельность:</w:t>
      </w:r>
      <w:r w:rsidRPr="00357D6A">
        <w:rPr>
          <w:bCs/>
          <w:color w:val="000000"/>
          <w:lang w:val="ru-RU"/>
        </w:rPr>
        <w:t xml:space="preserve"> Учащиеся не владеют жёсткими алгоритмами решения типовых задач (расчётных, на составление ОВР, на ионный обмен), что свидетельствует о несформированности регулятивных УУД (самоконтроль, планирование последовательности шагов).</w:t>
      </w:r>
    </w:p>
    <w:p w14:paraId="135D8175" w14:textId="77777777" w:rsidR="00BD581C" w:rsidRPr="00357D6A" w:rsidRDefault="00BD581C" w:rsidP="00BD581C">
      <w:pPr>
        <w:pBdr>
          <w:top w:val="nil"/>
          <w:left w:val="nil"/>
          <w:bottom w:val="nil"/>
          <w:right w:val="nil"/>
          <w:between w:val="nil"/>
        </w:pBdr>
        <w:spacing w:after="0" w:line="276" w:lineRule="auto"/>
        <w:ind w:left="720"/>
        <w:jc w:val="both"/>
        <w:rPr>
          <w:bCs/>
          <w:color w:val="000000"/>
          <w:lang w:val="ru-RU"/>
        </w:rPr>
      </w:pPr>
    </w:p>
    <w:p w14:paraId="053C3229" w14:textId="77777777" w:rsidR="006C4232" w:rsidRPr="002D5239" w:rsidRDefault="008165C6" w:rsidP="00D91838">
      <w:pPr>
        <w:numPr>
          <w:ilvl w:val="0"/>
          <w:numId w:val="6"/>
        </w:numPr>
        <w:pBdr>
          <w:top w:val="nil"/>
          <w:left w:val="nil"/>
          <w:bottom w:val="nil"/>
          <w:right w:val="nil"/>
          <w:between w:val="nil"/>
        </w:pBdr>
        <w:ind w:left="709" w:hanging="425"/>
        <w:jc w:val="both"/>
        <w:rPr>
          <w:color w:val="000000"/>
        </w:rPr>
      </w:pPr>
      <w:r>
        <w:rPr>
          <w:color w:val="000000"/>
        </w:rPr>
        <w:t>Реалистичные «зоны роста» в части предметной подготовки для уверенного получения отметки «3»</w:t>
      </w:r>
    </w:p>
    <w:p w14:paraId="715CFB66" w14:textId="77777777" w:rsidR="006C4232" w:rsidRDefault="00357D6A" w:rsidP="00357D6A">
      <w:pPr>
        <w:pBdr>
          <w:top w:val="nil"/>
          <w:left w:val="nil"/>
          <w:bottom w:val="nil"/>
          <w:right w:val="nil"/>
          <w:between w:val="nil"/>
        </w:pBdr>
        <w:spacing w:after="0" w:line="276" w:lineRule="auto"/>
        <w:ind w:firstLine="851"/>
        <w:jc w:val="both"/>
        <w:rPr>
          <w:color w:val="000000"/>
        </w:rPr>
      </w:pPr>
      <w:r>
        <w:rPr>
          <w:color w:val="000000"/>
          <w:lang w:val="ru-RU"/>
        </w:rPr>
        <w:t>В</w:t>
      </w:r>
      <w:r w:rsidR="008165C6">
        <w:rPr>
          <w:color w:val="000000"/>
        </w:rPr>
        <w:t xml:space="preserve"> данной группе выпускников сложными для выполнения оказались задания, связанные с изучением таких тем химии, которые предполагают усвоение большого объёма информации и много последовательных действий при выполнении заданий, а также математической грамотности при выполнении расчётов и умения анализировать данные. Ошибки обучающиеся данной группы совершают и при использовании разрешённых материалов (таблицы Менделеева, таблицы растворимости) - невнимательно извлекают необходимую информацию, например</w:t>
      </w:r>
      <w:r w:rsidR="00BD581C">
        <w:rPr>
          <w:color w:val="000000"/>
          <w:lang w:val="ru-RU"/>
        </w:rPr>
        <w:t>,</w:t>
      </w:r>
      <w:r w:rsidR="008165C6">
        <w:rPr>
          <w:color w:val="000000"/>
        </w:rPr>
        <w:t xml:space="preserve"> неверно записывают значение и величину заряда ионов, хотя в таблице растворимости они указаны.</w:t>
      </w:r>
    </w:p>
    <w:p w14:paraId="17257437" w14:textId="77777777" w:rsidR="006C4232" w:rsidRDefault="008165C6" w:rsidP="00357D6A">
      <w:pPr>
        <w:pBdr>
          <w:top w:val="nil"/>
          <w:left w:val="nil"/>
          <w:bottom w:val="nil"/>
          <w:right w:val="nil"/>
          <w:between w:val="nil"/>
        </w:pBdr>
        <w:spacing w:after="0" w:line="276" w:lineRule="auto"/>
        <w:ind w:firstLine="851"/>
        <w:jc w:val="both"/>
      </w:pPr>
      <w:r>
        <w:rPr>
          <w:color w:val="000000"/>
        </w:rPr>
        <w:lastRenderedPageBreak/>
        <w:t xml:space="preserve">Для того, чтобы избежать низких процентов выполнения данных заданий в группе, учителю нужно постоянно повторять и проговаривать последовательность действий при выполнении заданий, систематически спрашивать и повторять теоретический материал, учить пользоваться таблицами и извлекать из них информацию правильно и внимательно, </w:t>
      </w:r>
      <w:r w:rsidRPr="00A059DF">
        <w:t xml:space="preserve">больше </w:t>
      </w:r>
      <w:r w:rsidRPr="00A059DF">
        <w:rPr>
          <w:lang w:val="ru-RU"/>
        </w:rPr>
        <w:t>вы</w:t>
      </w:r>
      <w:proofErr w:type="spellStart"/>
      <w:r w:rsidRPr="00A059DF">
        <w:t>делять</w:t>
      </w:r>
      <w:proofErr w:type="spellEnd"/>
      <w:r w:rsidRPr="00A059DF">
        <w:t xml:space="preserve"> </w:t>
      </w:r>
      <w:r>
        <w:rPr>
          <w:color w:val="000000"/>
        </w:rPr>
        <w:t xml:space="preserve">времени на разбор решения расчётных задач, чтобы они не вызывали у обучающихся страха «я не смогу такое решить», </w:t>
      </w:r>
      <w:r>
        <w:t xml:space="preserve">провести цикл уроков-практикумов, направленный на изучение поведения веществ в реакциях, дать подробное разъяснение особенностей взаимодействия разных классов веществ (кислоты, основания, соли, оксиды), выработать алгоритм действий при написании уравнений реакций, использовать визуальные инструменты (опорные конспекты, схемы, таблицы). И обязательно показывать ученикам на конкретных примерах, что необходимо последовательно и систематически учить нужный теоретический материал и самостоятельно в классе, дома, в онлайн-тренажёрах </w:t>
      </w:r>
      <w:proofErr w:type="spellStart"/>
      <w:r>
        <w:t>прорешивать</w:t>
      </w:r>
      <w:proofErr w:type="spellEnd"/>
      <w:r>
        <w:t xml:space="preserve"> задания, закреплять умения пользоваться разрешёнными справочными материалами, если они выбрали химию для сдачи экзамена и хотят преодолеть необходимый им порог баллов.</w:t>
      </w:r>
    </w:p>
    <w:p w14:paraId="12E814B6" w14:textId="77777777" w:rsidR="006C4232" w:rsidRPr="009C2A0A" w:rsidRDefault="008165C6" w:rsidP="00D91838">
      <w:pPr>
        <w:pStyle w:val="3"/>
        <w:numPr>
          <w:ilvl w:val="3"/>
          <w:numId w:val="9"/>
        </w:numPr>
        <w:tabs>
          <w:tab w:val="left" w:pos="567"/>
        </w:tabs>
        <w:ind w:left="2350"/>
        <w:rPr>
          <w:color w:val="000000"/>
        </w:rPr>
      </w:pPr>
      <w:r>
        <w:rPr>
          <w:color w:val="000000"/>
        </w:rPr>
        <w:t>Методический анализ качества освоения метапредметных результатов ФГОС участниками ОГЭ, получивши</w:t>
      </w:r>
      <w:r>
        <w:rPr>
          <w:color w:val="000000"/>
          <w:lang w:val="ru-RU"/>
        </w:rPr>
        <w:t>ми</w:t>
      </w:r>
      <w:r>
        <w:rPr>
          <w:color w:val="000000"/>
        </w:rPr>
        <w:t xml:space="preserve"> отметку «2»</w:t>
      </w:r>
    </w:p>
    <w:p w14:paraId="6C6F3C77" w14:textId="77777777" w:rsidR="006C4232" w:rsidRPr="00C75AB9" w:rsidRDefault="008165C6">
      <w:pPr>
        <w:ind w:firstLine="567"/>
        <w:jc w:val="both"/>
        <w:rPr>
          <w:iCs/>
        </w:rPr>
      </w:pPr>
      <w:r>
        <w:rPr>
          <w:iCs/>
        </w:rPr>
        <w:t xml:space="preserve">В данном пункте рассматриваются метапредметные результаты ФГОС (познавательные, коммуникативные, регулятивные (самоорганизация и самоконтроль)) (далее – метапредметные умения), которые могли повлиять на выполнение заданий КИМ. </w:t>
      </w:r>
    </w:p>
    <w:p w14:paraId="026FA3D6" w14:textId="77777777" w:rsidR="006C4232" w:rsidRPr="002D5239" w:rsidRDefault="008165C6" w:rsidP="002D5239">
      <w:pPr>
        <w:ind w:firstLine="567"/>
        <w:jc w:val="both"/>
        <w:rPr>
          <w:iCs/>
        </w:rPr>
      </w:pPr>
      <w:r>
        <w:rPr>
          <w:iCs/>
        </w:rPr>
        <w:t xml:space="preserve">Для проведения анализа </w:t>
      </w:r>
      <w:proofErr w:type="spellStart"/>
      <w:r>
        <w:rPr>
          <w:iCs/>
        </w:rPr>
        <w:t>использова</w:t>
      </w:r>
      <w:proofErr w:type="spellEnd"/>
      <w:r>
        <w:rPr>
          <w:iCs/>
          <w:lang w:val="ru-RU"/>
        </w:rPr>
        <w:t>н</w:t>
      </w:r>
      <w:r>
        <w:rPr>
          <w:iCs/>
        </w:rPr>
        <w:t xml:space="preserve"> перечень метапредметных результатов ФГОС, приведенный в таблице 1 Кодификатора ОГЭ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ОГЭ. </w:t>
      </w:r>
    </w:p>
    <w:p w14:paraId="0FECECF0" w14:textId="77777777" w:rsidR="006C4232" w:rsidRPr="002D5239" w:rsidRDefault="008165C6" w:rsidP="00D91838">
      <w:pPr>
        <w:numPr>
          <w:ilvl w:val="0"/>
          <w:numId w:val="6"/>
        </w:numPr>
        <w:pBdr>
          <w:top w:val="nil"/>
          <w:left w:val="nil"/>
          <w:bottom w:val="nil"/>
          <w:right w:val="nil"/>
          <w:between w:val="nil"/>
        </w:pBdr>
        <w:ind w:left="709" w:hanging="425"/>
        <w:jc w:val="both"/>
        <w:rPr>
          <w:color w:val="000000"/>
        </w:rPr>
      </w:pPr>
      <w:r>
        <w:rPr>
          <w:color w:val="000000"/>
        </w:rPr>
        <w:t>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w:t>
      </w:r>
    </w:p>
    <w:p w14:paraId="0F4A5C67" w14:textId="77777777" w:rsidR="006C4232" w:rsidRPr="00666D13" w:rsidRDefault="008165C6" w:rsidP="00A059DF">
      <w:pPr>
        <w:spacing w:after="0" w:line="276" w:lineRule="auto"/>
        <w:ind w:firstLine="851"/>
        <w:jc w:val="both"/>
        <w:rPr>
          <w:color w:val="000000"/>
        </w:rPr>
      </w:pPr>
      <w:r w:rsidRPr="00666D13">
        <w:t xml:space="preserve">На основании анализа таблицы 2-11 можно сделать вывод, что наиболее успешно выпускники 2026 в </w:t>
      </w:r>
      <w:r w:rsidR="003016A5" w:rsidRPr="00666D13">
        <w:t>данной группе</w:t>
      </w:r>
      <w:r w:rsidRPr="00666D13">
        <w:t xml:space="preserve"> участников ОГЭ на экзамене по химии  выполнили задания базового уровня № 2 ( Связь строения атома с положением ХЭ в ПТ), № 3 (</w:t>
      </w:r>
      <w:r w:rsidRPr="00666D13">
        <w:rPr>
          <w:color w:val="000000"/>
        </w:rPr>
        <w:t>Закономерности изменения свойств элементов в связи с положением</w:t>
      </w:r>
      <w:r w:rsidRPr="00666D13">
        <w:t xml:space="preserve"> в ПТ) и № 5 ( Тип химической связи в веществах).</w:t>
      </w:r>
      <w:r w:rsidRPr="00666D13">
        <w:rPr>
          <w:color w:val="000000"/>
        </w:rPr>
        <w:t xml:space="preserve"> </w:t>
      </w:r>
      <w:r w:rsidRPr="00666D13">
        <w:t xml:space="preserve"> Наименее успешно </w:t>
      </w:r>
      <w:r w:rsidR="003016A5" w:rsidRPr="00666D13">
        <w:t>выпускники выполнили</w:t>
      </w:r>
      <w:r w:rsidRPr="00666D13">
        <w:t xml:space="preserve"> задания базового уровня № 8 </w:t>
      </w:r>
      <w:r w:rsidR="003016A5" w:rsidRPr="00666D13">
        <w:t>(Химические</w:t>
      </w:r>
      <w:r w:rsidRPr="00666D13">
        <w:t xml:space="preserve"> свойства простых и сложных веществ</w:t>
      </w:r>
      <w:r w:rsidR="003016A5" w:rsidRPr="00666D13">
        <w:t>), повышенной</w:t>
      </w:r>
      <w:r w:rsidRPr="00666D13">
        <w:rPr>
          <w:color w:val="000000"/>
        </w:rPr>
        <w:t xml:space="preserve"> сложности</w:t>
      </w:r>
      <w:r w:rsidRPr="00666D13">
        <w:t xml:space="preserve"> № 10 </w:t>
      </w:r>
      <w:proofErr w:type="gramStart"/>
      <w:r w:rsidRPr="00666D13">
        <w:t>( Химические</w:t>
      </w:r>
      <w:proofErr w:type="gramEnd"/>
      <w:r w:rsidRPr="00666D13">
        <w:t xml:space="preserve"> свойства простых и сложных веществ), № 17 </w:t>
      </w:r>
      <w:proofErr w:type="gramStart"/>
      <w:r w:rsidRPr="00666D13">
        <w:t xml:space="preserve">( </w:t>
      </w:r>
      <w:r w:rsidRPr="00666D13">
        <w:rPr>
          <w:color w:val="000000"/>
        </w:rPr>
        <w:t>Определение</w:t>
      </w:r>
      <w:proofErr w:type="gramEnd"/>
      <w:r w:rsidRPr="00666D13">
        <w:rPr>
          <w:color w:val="000000"/>
        </w:rPr>
        <w:t xml:space="preserve"> характера среды раствора кислот и щелочей с </w:t>
      </w:r>
      <w:r w:rsidRPr="00666D13">
        <w:rPr>
          <w:color w:val="000000"/>
        </w:rPr>
        <w:lastRenderedPageBreak/>
        <w:t xml:space="preserve">помощью индикаторов. Качественные реакции на ионы в растворе) и № 12 </w:t>
      </w:r>
      <w:r w:rsidR="003016A5" w:rsidRPr="00666D13">
        <w:rPr>
          <w:color w:val="000000"/>
        </w:rPr>
        <w:t>(Химическая</w:t>
      </w:r>
      <w:r w:rsidRPr="00666D13">
        <w:rPr>
          <w:color w:val="000000"/>
        </w:rPr>
        <w:t xml:space="preserve"> реакция. Условия и признаки протекания химических реакций. Химические уравнения).  </w:t>
      </w:r>
    </w:p>
    <w:p w14:paraId="32C7A227" w14:textId="77777777" w:rsidR="006C4232" w:rsidRPr="00666D13" w:rsidRDefault="008165C6" w:rsidP="00A059DF">
      <w:pPr>
        <w:spacing w:after="0" w:line="276" w:lineRule="auto"/>
        <w:ind w:firstLine="851"/>
        <w:jc w:val="both"/>
        <w:rPr>
          <w:color w:val="000000"/>
        </w:rPr>
      </w:pPr>
      <w:r w:rsidRPr="00666D13">
        <w:t xml:space="preserve">Наиболее успешно </w:t>
      </w:r>
      <w:r w:rsidR="003016A5" w:rsidRPr="00666D13">
        <w:t xml:space="preserve">выпускники </w:t>
      </w:r>
      <w:r w:rsidR="003016A5" w:rsidRPr="00666D13">
        <w:rPr>
          <w:color w:val="000000"/>
        </w:rPr>
        <w:t>выполнили</w:t>
      </w:r>
      <w:r w:rsidRPr="00666D13">
        <w:rPr>
          <w:color w:val="000000"/>
        </w:rPr>
        <w:t xml:space="preserve"> задания высокого уровня сложности № 20 (Расстановка коэффициентов в уравнении ОВР с помощью электронного баланса).  Для выпускников, получивших отметку «2</w:t>
      </w:r>
      <w:proofErr w:type="gramStart"/>
      <w:r w:rsidRPr="00666D13">
        <w:rPr>
          <w:color w:val="000000"/>
        </w:rPr>
        <w:t>»,  наиболее</w:t>
      </w:r>
      <w:proofErr w:type="gramEnd"/>
      <w:r w:rsidRPr="00666D13">
        <w:rPr>
          <w:color w:val="000000"/>
        </w:rPr>
        <w:t xml:space="preserve"> сложным для выполнения оказалось задание высокого уровня сложности № 23 К4 (Реакции ионного обмена и условия их осуществления. Запись молекулярного, полного и сокращённого ионного уравнения), а задание № 22 </w:t>
      </w:r>
      <w:proofErr w:type="gramStart"/>
      <w:r w:rsidRPr="00666D13">
        <w:rPr>
          <w:color w:val="000000"/>
        </w:rPr>
        <w:t>( Вычисление</w:t>
      </w:r>
      <w:proofErr w:type="gramEnd"/>
      <w:r w:rsidRPr="00666D13">
        <w:rPr>
          <w:color w:val="000000"/>
        </w:rPr>
        <w:t xml:space="preserve"> количества вещества, массы или объёма вещества по количеству вещества, массе или объёму одного из реагентов или продуктов реакции. Вычисление массовой доли растворённого вещества в </w:t>
      </w:r>
      <w:proofErr w:type="gramStart"/>
      <w:r w:rsidRPr="00666D13">
        <w:rPr>
          <w:color w:val="000000"/>
        </w:rPr>
        <w:t>растворе)  в</w:t>
      </w:r>
      <w:proofErr w:type="gramEnd"/>
      <w:r w:rsidRPr="00666D13">
        <w:rPr>
          <w:color w:val="000000"/>
        </w:rPr>
        <w:t xml:space="preserve"> этой категории выпускников было вообще не выполнено.</w:t>
      </w:r>
    </w:p>
    <w:p w14:paraId="2FA477A1" w14:textId="77777777" w:rsidR="006C4232" w:rsidRDefault="008165C6" w:rsidP="00666D13">
      <w:pPr>
        <w:spacing w:after="0" w:line="276" w:lineRule="auto"/>
        <w:ind w:firstLine="851"/>
        <w:jc w:val="both"/>
      </w:pPr>
      <w:r w:rsidRPr="00666D13">
        <w:t>Типичные ошибки: некорректное определение валентности элементов, неправильная расстановка индексов в формулах соединений, составление неверных комбинаций атомов, не соответствующих реально существующим веществам, незнание общих принципов составления бинарных соединений (например, оксидов), смешение понятий «ион» и «атом», неспособность правильно назвать соединения, содержащие ионы металлов переменной валентности, отсутствие знаков валентности там, где это необходимо, неумение отличить простое вещество от сложного, трудности с идентификацией кислот, щелочей, солей и оксидов, реакции рассматриваются вне зависимости от температуры, давления или катализатора, хотя условия влияют на ход процесса, обучающиеся выбирают несоответствующие реагенты, не обращая внимания на требуемое условие задачи (нейтрализация, замещение, восстановление и т.п.), не умеют применять основные законы химии (законы сохранения массы и заряда) для объяснения механизма реакций, пропуск или искажение реагентов и продуктов, неполноценное равновесие, нарушение баланса зарядов и частиц, незнание активности и стабильности определенных веществ (щелочи, кислоты, соли), неправильные арифметические операции (ошибки в умножении, делении, прибавлении и вычитании), неграмотное округление чисел, приводящее к появлению значительных отклонений, ученики сразу переходят к конечному ответу, пропуская важные промежуточные расчеты, что вызывает потерю баллов.</w:t>
      </w:r>
    </w:p>
    <w:p w14:paraId="538E1D93" w14:textId="77777777" w:rsidR="00666D13" w:rsidRPr="00666D13" w:rsidRDefault="00666D13" w:rsidP="00666D13">
      <w:pPr>
        <w:spacing w:after="0" w:line="276" w:lineRule="auto"/>
        <w:ind w:firstLine="851"/>
        <w:jc w:val="both"/>
        <w:rPr>
          <w:color w:val="000000"/>
        </w:rPr>
      </w:pPr>
    </w:p>
    <w:p w14:paraId="0E117230" w14:textId="77777777" w:rsidR="006C4232" w:rsidRPr="00446734" w:rsidRDefault="008165C6" w:rsidP="00D91838">
      <w:pPr>
        <w:numPr>
          <w:ilvl w:val="0"/>
          <w:numId w:val="6"/>
        </w:numPr>
        <w:pBdr>
          <w:top w:val="nil"/>
          <w:left w:val="nil"/>
          <w:bottom w:val="nil"/>
          <w:right w:val="nil"/>
          <w:between w:val="nil"/>
        </w:pBdr>
        <w:ind w:left="709" w:hanging="425"/>
        <w:jc w:val="both"/>
        <w:rPr>
          <w:color w:val="000000"/>
        </w:rPr>
      </w:pPr>
      <w:r>
        <w:rPr>
          <w:color w:val="000000"/>
        </w:rPr>
        <w:t>Предположение о достигнутых и недостигнутых метапредметных результатах ФГОС</w:t>
      </w:r>
    </w:p>
    <w:p w14:paraId="4E56507C" w14:textId="77777777" w:rsidR="006C4232" w:rsidRDefault="008165C6" w:rsidP="00666D13">
      <w:pPr>
        <w:shd w:val="clear" w:color="auto" w:fill="FFFFFF"/>
        <w:spacing w:after="0" w:line="276" w:lineRule="auto"/>
        <w:ind w:firstLine="851"/>
        <w:jc w:val="both"/>
        <w:rPr>
          <w:color w:val="000000"/>
        </w:rPr>
      </w:pPr>
      <w:r>
        <w:rPr>
          <w:color w:val="000000"/>
        </w:rPr>
        <w:t xml:space="preserve">Для успешного выполнения заданий ОГЭ по химии большое значение играет уровень сформированности у учащихся метапредметных умений. При изучении химии особенно широко применяют три модельных преставления: химический знак (символ элемента), химическая формула и уравнение химической реакции. Эти знаковые модели «химический язык» составляют основу большинства заданий и упражнений КИМ.  Умение создавать, применять и преобразовывать знаки и символы в уравнения реакций,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выпускники данной группы </w:t>
      </w:r>
      <w:r>
        <w:rPr>
          <w:color w:val="000000"/>
        </w:rPr>
        <w:lastRenderedPageBreak/>
        <w:t>продемонстрировали на достаточном и ниже среднего уровне при выполнении базовых заданий №2, №3, №5 - от 40 до 60%. Наименьший процент выполнения заданий базового уровня сложности №11 и повышенного №12 и №14, которые  требуют владения базовыми логическими действиями: 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а также прогнозировать возможное дальнейшее развитие процессов, событий и их последствий в аналогичных или сходных ситуациях, выдвигать предположения об их развитии в новых условиях и контекстах.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требовали задания базового уровня сложности №13, №8; повышенного №</w:t>
      </w:r>
      <w:proofErr w:type="gramStart"/>
      <w:r>
        <w:rPr>
          <w:color w:val="000000"/>
        </w:rPr>
        <w:t>10  и</w:t>
      </w:r>
      <w:proofErr w:type="gramEnd"/>
      <w:r>
        <w:rPr>
          <w:color w:val="000000"/>
        </w:rPr>
        <w:t xml:space="preserve"> №17, с чем выпускники данной группы справились на низком уровне.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наблюдательность, собранность, аккуратность при проведении химического эксперимента и записи уравнений протекающих реакций – задание №23, обучающиеся данной группы выполнили на очень низком уровне. </w:t>
      </w:r>
      <w:r>
        <w:rPr>
          <w:color w:val="000000"/>
          <w:shd w:val="clear" w:color="auto" w:fill="FFFFFF"/>
        </w:rPr>
        <w:t>Умение решать расчетные задачи является одним из показателей уровня развития химического мышления школьников, глубины усвоения ими учебного материала.</w:t>
      </w:r>
      <w:r>
        <w:rPr>
          <w:color w:val="000000"/>
        </w:rPr>
        <w:t xml:space="preserve"> В ходе решения задач идет сложная мыслительная деятельность учащихся, которая определяет развитие, как содержательной стороны мышления (знаний), так и действительной (операций, действий). У выпускников данной группы слабо сформированы регулятивные УУ: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 поэтому они не приступали к выполнению задания повышенного уровня № 22.</w:t>
      </w:r>
    </w:p>
    <w:p w14:paraId="605A95F6" w14:textId="77777777" w:rsidR="006C4232" w:rsidRDefault="006C4232" w:rsidP="00666D13">
      <w:pPr>
        <w:shd w:val="clear" w:color="auto" w:fill="FFFFFF"/>
        <w:jc w:val="both"/>
        <w:rPr>
          <w:color w:val="000000"/>
        </w:rPr>
      </w:pPr>
    </w:p>
    <w:p w14:paraId="0E37F44F" w14:textId="77777777" w:rsidR="006C4232" w:rsidRPr="00446734" w:rsidRDefault="008165C6" w:rsidP="00D91838">
      <w:pPr>
        <w:pStyle w:val="3"/>
        <w:numPr>
          <w:ilvl w:val="3"/>
          <w:numId w:val="9"/>
        </w:numPr>
        <w:tabs>
          <w:tab w:val="left" w:pos="567"/>
        </w:tabs>
        <w:ind w:left="2350"/>
        <w:jc w:val="both"/>
        <w:rPr>
          <w:rFonts w:ascii="Times New Roman" w:hAnsi="Times New Roman" w:cs="Times New Roman"/>
          <w:color w:val="000000"/>
        </w:rPr>
      </w:pPr>
      <w:r>
        <w:rPr>
          <w:color w:val="000000"/>
        </w:rPr>
        <w:t xml:space="preserve">Рекомендации для учителей по совершенствованию преподавания учебного предмета группе </w:t>
      </w:r>
      <w:r w:rsidRPr="00446734">
        <w:rPr>
          <w:rFonts w:ascii="Times New Roman" w:hAnsi="Times New Roman" w:cs="Times New Roman"/>
          <w:color w:val="000000"/>
        </w:rPr>
        <w:t>обучающихся с минимальным уровнем подготовки</w:t>
      </w:r>
    </w:p>
    <w:p w14:paraId="13A42A6E" w14:textId="77777777" w:rsidR="006C4232" w:rsidRPr="00A059DF" w:rsidRDefault="008165C6" w:rsidP="003016A5">
      <w:pPr>
        <w:numPr>
          <w:ilvl w:val="0"/>
          <w:numId w:val="14"/>
        </w:numPr>
        <w:spacing w:after="0" w:line="276" w:lineRule="auto"/>
        <w:ind w:left="0" w:firstLine="284"/>
        <w:jc w:val="both"/>
        <w:rPr>
          <w:color w:val="000000"/>
          <w:shd w:val="clear" w:color="auto" w:fill="D8DCE6"/>
        </w:rPr>
      </w:pPr>
      <w:r w:rsidRPr="00A059DF">
        <w:rPr>
          <w:color w:val="000000"/>
          <w:shd w:val="clear" w:color="auto" w:fill="D8DCE6"/>
        </w:rPr>
        <w:t xml:space="preserve">Для уверенного выполнения </w:t>
      </w:r>
      <w:proofErr w:type="gramStart"/>
      <w:r w:rsidRPr="00A059DF">
        <w:rPr>
          <w:color w:val="000000"/>
          <w:shd w:val="clear" w:color="auto" w:fill="D8DCE6"/>
        </w:rPr>
        <w:t>заданий  ОГЭ</w:t>
      </w:r>
      <w:proofErr w:type="gramEnd"/>
      <w:r w:rsidRPr="00A059DF">
        <w:rPr>
          <w:color w:val="000000"/>
          <w:shd w:val="clear" w:color="auto" w:fill="D8DCE6"/>
        </w:rPr>
        <w:t xml:space="preserve"> по </w:t>
      </w:r>
      <w:proofErr w:type="gramStart"/>
      <w:r w:rsidRPr="00A059DF">
        <w:rPr>
          <w:color w:val="000000"/>
          <w:shd w:val="clear" w:color="auto" w:fill="D8DCE6"/>
        </w:rPr>
        <w:t>химии  базового</w:t>
      </w:r>
      <w:proofErr w:type="gramEnd"/>
      <w:r w:rsidRPr="00A059DF">
        <w:rPr>
          <w:color w:val="000000"/>
          <w:shd w:val="clear" w:color="auto" w:fill="D8DCE6"/>
        </w:rPr>
        <w:t xml:space="preserve"> уровня сложности на уроках в основной школе закреплять теоретический </w:t>
      </w:r>
      <w:proofErr w:type="gramStart"/>
      <w:r w:rsidRPr="00A059DF">
        <w:rPr>
          <w:color w:val="000000"/>
          <w:shd w:val="clear" w:color="auto" w:fill="D8DCE6"/>
        </w:rPr>
        <w:t>материал  с</w:t>
      </w:r>
      <w:proofErr w:type="gramEnd"/>
      <w:r w:rsidRPr="00A059DF">
        <w:rPr>
          <w:color w:val="000000"/>
          <w:shd w:val="clear" w:color="auto" w:fill="D8DCE6"/>
        </w:rPr>
        <w:t xml:space="preserve"> помощью различных тренажёров: карточек, опорных схем, таблиц, онлайн- тренажёров, использовать метод взаимопроверки.</w:t>
      </w:r>
    </w:p>
    <w:p w14:paraId="1BFC8C7D" w14:textId="77777777" w:rsidR="006C4232" w:rsidRPr="00A059DF" w:rsidRDefault="008165C6" w:rsidP="003016A5">
      <w:pPr>
        <w:numPr>
          <w:ilvl w:val="0"/>
          <w:numId w:val="14"/>
        </w:numPr>
        <w:spacing w:after="0" w:line="276" w:lineRule="auto"/>
        <w:ind w:left="0" w:firstLine="284"/>
        <w:jc w:val="both"/>
        <w:rPr>
          <w:color w:val="000000"/>
          <w:shd w:val="clear" w:color="auto" w:fill="D8DCE6"/>
        </w:rPr>
      </w:pPr>
      <w:r w:rsidRPr="00A059DF">
        <w:rPr>
          <w:color w:val="000000"/>
          <w:shd w:val="clear" w:color="auto" w:fill="D8DCE6"/>
        </w:rPr>
        <w:t>Провести первичный мониторинг (и далее – регулярные периодические мониторинги) уровня знаний курса химии основной школы для выявления пробелов у обучающихся, использовать для этого различные типы работ, в том числе и задания ВПР по химии для 8 класса.</w:t>
      </w:r>
    </w:p>
    <w:p w14:paraId="42A658AC" w14:textId="77777777" w:rsidR="006C4232" w:rsidRPr="00A059DF" w:rsidRDefault="008165C6" w:rsidP="003016A5">
      <w:pPr>
        <w:numPr>
          <w:ilvl w:val="0"/>
          <w:numId w:val="14"/>
        </w:numPr>
        <w:spacing w:after="0" w:line="276" w:lineRule="auto"/>
        <w:ind w:left="0" w:firstLine="284"/>
        <w:jc w:val="both"/>
        <w:rPr>
          <w:color w:val="000000"/>
          <w:shd w:val="clear" w:color="auto" w:fill="D8DCE6"/>
        </w:rPr>
      </w:pPr>
      <w:r w:rsidRPr="00A059DF">
        <w:rPr>
          <w:color w:val="000000"/>
          <w:shd w:val="clear" w:color="auto" w:fill="D8DCE6"/>
        </w:rPr>
        <w:lastRenderedPageBreak/>
        <w:t xml:space="preserve">Увеличить на уроках количество заданий с расчётными задачами базового уровня сложности, делать формулировку заданий </w:t>
      </w:r>
      <w:proofErr w:type="spellStart"/>
      <w:r w:rsidRPr="00A059DF">
        <w:rPr>
          <w:color w:val="000000"/>
          <w:shd w:val="clear" w:color="auto" w:fill="D8DCE6"/>
        </w:rPr>
        <w:t>практико</w:t>
      </w:r>
      <w:proofErr w:type="spellEnd"/>
      <w:r w:rsidR="00446734" w:rsidRPr="00A059DF">
        <w:rPr>
          <w:color w:val="000000"/>
          <w:shd w:val="clear" w:color="auto" w:fill="D8DCE6"/>
          <w:lang w:val="ru-RU"/>
        </w:rPr>
        <w:t>-</w:t>
      </w:r>
      <w:r w:rsidRPr="00A059DF">
        <w:rPr>
          <w:color w:val="000000"/>
          <w:shd w:val="clear" w:color="auto" w:fill="D8DCE6"/>
        </w:rPr>
        <w:t xml:space="preserve">ориентированной, чтобы повысить мотивацию обучающихся к их успешному решению, создавать понятные для учеников алгоритмы решения задач в виде опорных схем или таблиц, которыми можно пользоваться свободно, пока алгоритм не закрепится. </w:t>
      </w:r>
    </w:p>
    <w:p w14:paraId="02A4A058" w14:textId="77777777" w:rsidR="006C4232" w:rsidRPr="00A059DF" w:rsidRDefault="008165C6" w:rsidP="003016A5">
      <w:pPr>
        <w:pStyle w:val="af9"/>
        <w:numPr>
          <w:ilvl w:val="0"/>
          <w:numId w:val="14"/>
        </w:numPr>
        <w:spacing w:after="0" w:line="276" w:lineRule="auto"/>
        <w:ind w:left="0" w:firstLine="284"/>
        <w:jc w:val="both"/>
        <w:rPr>
          <w:color w:val="000000"/>
          <w:shd w:val="clear" w:color="auto" w:fill="D8DCE6"/>
        </w:rPr>
      </w:pPr>
      <w:r w:rsidRPr="00A059DF">
        <w:rPr>
          <w:color w:val="000000"/>
          <w:shd w:val="clear" w:color="auto" w:fill="D8DCE6"/>
        </w:rPr>
        <w:t>Максимально использовать наглядность при объяснении решения заданий, в первую очередь, схем, рисунков, таблиц, диаграмм, согласовать с учителями физики изучение «сквозных» тем на уроках физики и химии (Строение и состав атома, Расчёты по формулам, Способы очистки веществ, Лабораторное оборудование), чтобы повысить успешность и глубину усвоения теоретического материала.</w:t>
      </w:r>
    </w:p>
    <w:p w14:paraId="00A80BFE" w14:textId="77777777" w:rsidR="006C4232" w:rsidRPr="00A059DF" w:rsidRDefault="008165C6" w:rsidP="003016A5">
      <w:pPr>
        <w:pStyle w:val="af9"/>
        <w:numPr>
          <w:ilvl w:val="0"/>
          <w:numId w:val="14"/>
        </w:numPr>
        <w:spacing w:after="0" w:line="276" w:lineRule="auto"/>
        <w:ind w:left="0" w:firstLine="284"/>
        <w:jc w:val="both"/>
        <w:rPr>
          <w:color w:val="000000"/>
          <w:shd w:val="clear" w:color="auto" w:fill="D8DCE6"/>
        </w:rPr>
      </w:pPr>
      <w:r w:rsidRPr="00A059DF">
        <w:rPr>
          <w:color w:val="000000"/>
          <w:shd w:val="clear" w:color="auto" w:fill="D8DCE6"/>
        </w:rPr>
        <w:t xml:space="preserve">Обратить внимание на уровень читательской грамотности – в работе с обучающимися использовать задания, содержащие информацию в виде текста и подробно разбирать текст, разбивая его на </w:t>
      </w:r>
      <w:proofErr w:type="gramStart"/>
      <w:r w:rsidRPr="00A059DF">
        <w:rPr>
          <w:color w:val="000000"/>
          <w:shd w:val="clear" w:color="auto" w:fill="D8DCE6"/>
        </w:rPr>
        <w:t>смысловые  блоки</w:t>
      </w:r>
      <w:proofErr w:type="gramEnd"/>
      <w:r w:rsidRPr="00A059DF">
        <w:rPr>
          <w:color w:val="000000"/>
          <w:shd w:val="clear" w:color="auto" w:fill="D8DCE6"/>
        </w:rPr>
        <w:t xml:space="preserve">, использовать для этого не только тексты из учебника, но и из других источников, входящих в методический комплект учителя. </w:t>
      </w:r>
    </w:p>
    <w:p w14:paraId="49E0AF58" w14:textId="77777777" w:rsidR="006C4232" w:rsidRPr="00A059DF" w:rsidRDefault="008165C6" w:rsidP="003016A5">
      <w:pPr>
        <w:pStyle w:val="af9"/>
        <w:numPr>
          <w:ilvl w:val="0"/>
          <w:numId w:val="14"/>
        </w:numPr>
        <w:spacing w:after="0" w:line="276" w:lineRule="auto"/>
        <w:ind w:left="0" w:firstLine="284"/>
        <w:jc w:val="both"/>
        <w:rPr>
          <w:color w:val="000000"/>
          <w:shd w:val="clear" w:color="auto" w:fill="D8DCE6"/>
        </w:rPr>
      </w:pPr>
      <w:r w:rsidRPr="00A059DF">
        <w:rPr>
          <w:color w:val="000000"/>
          <w:shd w:val="clear" w:color="auto" w:fill="D8DCE6"/>
        </w:rPr>
        <w:t>Проводить индивидуальные консультации, подробный инструктаж о порядке выполнения заданий и о возможных затруднениях при выполнении заданий, использовать различный дидактический материал, соответствующий индивидуальным потребностям обучающихся.</w:t>
      </w:r>
    </w:p>
    <w:p w14:paraId="4BB3A9EA" w14:textId="77777777" w:rsidR="00672516" w:rsidRDefault="00672516" w:rsidP="00672516">
      <w:pPr>
        <w:spacing w:after="0" w:line="276" w:lineRule="auto"/>
        <w:ind w:firstLine="709"/>
        <w:rPr>
          <w:lang w:val="ru-RU"/>
        </w:rPr>
      </w:pPr>
      <w:r>
        <w:rPr>
          <w:lang w:val="ru-RU"/>
        </w:rPr>
        <w:t>Для устранения выявленных дефицитов можно рекомендовать приёмы:</w:t>
      </w:r>
    </w:p>
    <w:tbl>
      <w:tblPr>
        <w:tblStyle w:val="af7"/>
        <w:tblW w:w="14309" w:type="dxa"/>
        <w:tblLook w:val="04A0" w:firstRow="1" w:lastRow="0" w:firstColumn="1" w:lastColumn="0" w:noHBand="0" w:noVBand="1"/>
      </w:tblPr>
      <w:tblGrid>
        <w:gridCol w:w="3253"/>
        <w:gridCol w:w="11056"/>
      </w:tblGrid>
      <w:tr w:rsidR="003016A5" w:rsidRPr="003016A5" w14:paraId="720194FC" w14:textId="77777777" w:rsidTr="00672516">
        <w:tc>
          <w:tcPr>
            <w:tcW w:w="3253" w:type="dxa"/>
          </w:tcPr>
          <w:p w14:paraId="468A52C5" w14:textId="77777777" w:rsidR="00672516" w:rsidRPr="00A059DF" w:rsidRDefault="00672516" w:rsidP="00B56FF6">
            <w:pPr>
              <w:spacing w:after="0" w:line="276" w:lineRule="auto"/>
              <w:rPr>
                <w:lang w:val="ru-RU"/>
              </w:rPr>
            </w:pPr>
            <w:r w:rsidRPr="00A059DF">
              <w:rPr>
                <w:lang w:val="ru-RU"/>
              </w:rPr>
              <w:t>Предметные дефициты</w:t>
            </w:r>
          </w:p>
        </w:tc>
        <w:tc>
          <w:tcPr>
            <w:tcW w:w="11056" w:type="dxa"/>
          </w:tcPr>
          <w:p w14:paraId="43962476" w14:textId="77777777" w:rsidR="00672516" w:rsidRPr="00A059DF" w:rsidRDefault="00672516" w:rsidP="00B56FF6">
            <w:pPr>
              <w:spacing w:after="0" w:line="276" w:lineRule="auto"/>
              <w:rPr>
                <w:lang w:val="ru-RU"/>
              </w:rPr>
            </w:pPr>
            <w:r w:rsidRPr="00A059DF">
              <w:rPr>
                <w:lang w:val="ru-RU"/>
              </w:rPr>
              <w:t>Приёмы</w:t>
            </w:r>
          </w:p>
        </w:tc>
      </w:tr>
      <w:tr w:rsidR="003016A5" w:rsidRPr="003016A5" w14:paraId="26CFFD41" w14:textId="77777777" w:rsidTr="00672516">
        <w:tc>
          <w:tcPr>
            <w:tcW w:w="3253" w:type="dxa"/>
          </w:tcPr>
          <w:p w14:paraId="41BD8ABF" w14:textId="77777777" w:rsidR="00672516" w:rsidRPr="00A059DF" w:rsidRDefault="00672516" w:rsidP="00B56FF6">
            <w:pPr>
              <w:spacing w:after="0" w:line="276" w:lineRule="auto"/>
              <w:rPr>
                <w:bCs/>
                <w:lang w:val="ru-RU"/>
              </w:rPr>
            </w:pPr>
            <w:r w:rsidRPr="00A059DF">
              <w:rPr>
                <w:bCs/>
                <w:lang w:val="ru-RU"/>
              </w:rPr>
              <w:t xml:space="preserve">Математические и расчётные умения </w:t>
            </w:r>
          </w:p>
          <w:p w14:paraId="1F809D53" w14:textId="77777777" w:rsidR="00672516" w:rsidRPr="00A059DF" w:rsidRDefault="00672516" w:rsidP="00B56FF6">
            <w:pPr>
              <w:spacing w:after="0" w:line="276" w:lineRule="auto"/>
              <w:rPr>
                <w:lang w:val="ru-RU"/>
              </w:rPr>
            </w:pPr>
            <w:r w:rsidRPr="00A059DF">
              <w:rPr>
                <w:i/>
                <w:iCs/>
                <w:lang w:val="ru-RU"/>
              </w:rPr>
              <w:t>Дефицит: непонимание понятия «моль», неумение составлять пропорции, страх перед текстом задачи.</w:t>
            </w:r>
          </w:p>
        </w:tc>
        <w:tc>
          <w:tcPr>
            <w:tcW w:w="11056" w:type="dxa"/>
          </w:tcPr>
          <w:p w14:paraId="24204E20" w14:textId="77777777" w:rsidR="00672516" w:rsidRPr="00A059DF" w:rsidRDefault="00672516" w:rsidP="00B56FF6">
            <w:pPr>
              <w:spacing w:after="0" w:line="276" w:lineRule="auto"/>
              <w:rPr>
                <w:lang w:val="ru-RU"/>
              </w:rPr>
            </w:pPr>
            <w:r w:rsidRPr="00A059DF">
              <w:rPr>
                <w:b/>
                <w:bCs/>
                <w:i/>
                <w:u w:val="single"/>
                <w:lang w:val="ru-RU"/>
              </w:rPr>
              <w:t>Приём «Химический конструктор» (Шаблоны-рыбы).</w:t>
            </w:r>
            <w:r w:rsidRPr="00A059DF">
              <w:rPr>
                <w:i/>
                <w:u w:val="single"/>
                <w:lang w:val="ru-RU"/>
              </w:rPr>
              <w:t xml:space="preserve"> </w:t>
            </w:r>
            <w:r w:rsidRPr="00A059DF">
              <w:rPr>
                <w:lang w:val="ru-RU"/>
              </w:rPr>
              <w:t xml:space="preserve">Вместо того чтобы заставлять ученика писать решение с нуля, дайте ему готовый шаблон с пропусками для задачи 22. </w:t>
            </w:r>
          </w:p>
          <w:p w14:paraId="0661D45B" w14:textId="77777777" w:rsidR="00672516" w:rsidRPr="00A059DF" w:rsidRDefault="00672516" w:rsidP="00B56FF6">
            <w:pPr>
              <w:spacing w:after="0" w:line="276" w:lineRule="auto"/>
              <w:rPr>
                <w:lang w:val="ru-RU"/>
              </w:rPr>
            </w:pPr>
            <w:r w:rsidRPr="00A059DF">
              <w:rPr>
                <w:lang w:val="ru-RU"/>
              </w:rPr>
              <w:t xml:space="preserve">Например: </w:t>
            </w:r>
          </w:p>
          <w:p w14:paraId="721C5968" w14:textId="77777777" w:rsidR="00672516" w:rsidRPr="00A059DF" w:rsidRDefault="00672516" w:rsidP="00B56FF6">
            <w:pPr>
              <w:spacing w:after="0" w:line="276" w:lineRule="auto"/>
              <w:rPr>
                <w:i/>
                <w:iCs/>
                <w:lang w:val="ru-RU"/>
              </w:rPr>
            </w:pPr>
            <w:r w:rsidRPr="00A059DF">
              <w:rPr>
                <w:i/>
                <w:iCs/>
                <w:lang w:val="ru-RU"/>
              </w:rPr>
              <w:t>Дано: m(р-</w:t>
            </w:r>
            <w:proofErr w:type="spellStart"/>
            <w:r w:rsidRPr="00A059DF">
              <w:rPr>
                <w:i/>
                <w:iCs/>
                <w:lang w:val="ru-RU"/>
              </w:rPr>
              <w:t>ра</w:t>
            </w:r>
            <w:proofErr w:type="spellEnd"/>
            <w:r w:rsidRPr="00A059DF">
              <w:rPr>
                <w:i/>
                <w:iCs/>
                <w:lang w:val="ru-RU"/>
              </w:rPr>
              <w:t xml:space="preserve">) = ___ г, ω = ___ %. </w:t>
            </w:r>
          </w:p>
          <w:p w14:paraId="449EED62" w14:textId="77777777" w:rsidR="00672516" w:rsidRPr="00A059DF" w:rsidRDefault="00672516" w:rsidP="00B56FF6">
            <w:pPr>
              <w:spacing w:after="0" w:line="276" w:lineRule="auto"/>
              <w:rPr>
                <w:lang w:val="ru-RU"/>
              </w:rPr>
            </w:pPr>
            <w:r w:rsidRPr="00A059DF">
              <w:rPr>
                <w:i/>
                <w:iCs/>
                <w:lang w:val="ru-RU"/>
              </w:rPr>
              <w:t>Найти: m(осадка).</w:t>
            </w:r>
            <w:r w:rsidRPr="00A059DF">
              <w:rPr>
                <w:lang w:val="ru-RU"/>
              </w:rPr>
              <w:t xml:space="preserve"> </w:t>
            </w:r>
          </w:p>
          <w:p w14:paraId="20059328" w14:textId="77777777" w:rsidR="00672516" w:rsidRPr="00A059DF" w:rsidRDefault="00672516" w:rsidP="00B56FF6">
            <w:pPr>
              <w:spacing w:after="0" w:line="276" w:lineRule="auto"/>
              <w:rPr>
                <w:lang w:val="ru-RU"/>
              </w:rPr>
            </w:pPr>
            <w:r w:rsidRPr="00A059DF">
              <w:rPr>
                <w:i/>
                <w:iCs/>
                <w:lang w:val="ru-RU"/>
              </w:rPr>
              <w:t>1. m(в-</w:t>
            </w:r>
            <w:proofErr w:type="spellStart"/>
            <w:r w:rsidRPr="00A059DF">
              <w:rPr>
                <w:i/>
                <w:iCs/>
                <w:lang w:val="ru-RU"/>
              </w:rPr>
              <w:t>ва</w:t>
            </w:r>
            <w:proofErr w:type="spellEnd"/>
            <w:r w:rsidRPr="00A059DF">
              <w:rPr>
                <w:i/>
                <w:iCs/>
                <w:lang w:val="ru-RU"/>
              </w:rPr>
              <w:t>) = m(р-</w:t>
            </w:r>
            <w:proofErr w:type="spellStart"/>
            <w:r w:rsidRPr="00A059DF">
              <w:rPr>
                <w:i/>
                <w:iCs/>
                <w:lang w:val="ru-RU"/>
              </w:rPr>
              <w:t>ра</w:t>
            </w:r>
            <w:proofErr w:type="spellEnd"/>
            <w:r w:rsidRPr="00A059DF">
              <w:rPr>
                <w:i/>
                <w:iCs/>
                <w:lang w:val="ru-RU"/>
              </w:rPr>
              <w:t>) × ω = ___</w:t>
            </w:r>
            <w:r w:rsidRPr="00A059DF">
              <w:rPr>
                <w:lang w:val="ru-RU"/>
              </w:rPr>
              <w:t xml:space="preserve"> </w:t>
            </w:r>
          </w:p>
          <w:p w14:paraId="10EB351C" w14:textId="77777777" w:rsidR="00672516" w:rsidRPr="00A059DF" w:rsidRDefault="00672516" w:rsidP="00B56FF6">
            <w:pPr>
              <w:spacing w:after="0" w:line="276" w:lineRule="auto"/>
              <w:rPr>
                <w:lang w:val="ru-RU"/>
              </w:rPr>
            </w:pPr>
            <w:r w:rsidRPr="00A059DF">
              <w:rPr>
                <w:i/>
                <w:iCs/>
                <w:lang w:val="ru-RU"/>
              </w:rPr>
              <w:t>2. ν(в-</w:t>
            </w:r>
            <w:proofErr w:type="spellStart"/>
            <w:r w:rsidRPr="00A059DF">
              <w:rPr>
                <w:i/>
                <w:iCs/>
                <w:lang w:val="ru-RU"/>
              </w:rPr>
              <w:t>ва</w:t>
            </w:r>
            <w:proofErr w:type="spellEnd"/>
            <w:r w:rsidRPr="00A059DF">
              <w:rPr>
                <w:i/>
                <w:iCs/>
                <w:lang w:val="ru-RU"/>
              </w:rPr>
              <w:t>) = m / M = ___</w:t>
            </w:r>
            <w:r w:rsidRPr="00A059DF">
              <w:rPr>
                <w:lang w:val="ru-RU"/>
              </w:rPr>
              <w:t xml:space="preserve"> </w:t>
            </w:r>
          </w:p>
          <w:p w14:paraId="2A6122E7" w14:textId="77777777" w:rsidR="00672516" w:rsidRPr="00A059DF" w:rsidRDefault="00672516" w:rsidP="00B56FF6">
            <w:pPr>
              <w:spacing w:after="0" w:line="276" w:lineRule="auto"/>
              <w:rPr>
                <w:lang w:val="ru-RU"/>
              </w:rPr>
            </w:pPr>
            <w:r w:rsidRPr="00A059DF">
              <w:rPr>
                <w:i/>
                <w:iCs/>
                <w:lang w:val="ru-RU"/>
              </w:rPr>
              <w:t>3. Уравнение: ___ + ___ → ___ + ___</w:t>
            </w:r>
            <w:r w:rsidRPr="00A059DF">
              <w:rPr>
                <w:lang w:val="ru-RU"/>
              </w:rPr>
              <w:t xml:space="preserve"> </w:t>
            </w:r>
          </w:p>
          <w:p w14:paraId="6B84C671" w14:textId="77777777" w:rsidR="00672516" w:rsidRPr="00A059DF" w:rsidRDefault="00672516" w:rsidP="00B56FF6">
            <w:pPr>
              <w:spacing w:after="0" w:line="276" w:lineRule="auto"/>
              <w:rPr>
                <w:lang w:val="ru-RU"/>
              </w:rPr>
            </w:pPr>
            <w:r w:rsidRPr="00A059DF">
              <w:rPr>
                <w:i/>
                <w:iCs/>
                <w:lang w:val="ru-RU"/>
              </w:rPr>
              <w:t>4. Пропорция: по уравнению ___ моль, по условию ___ моль.</w:t>
            </w:r>
            <w:r w:rsidRPr="00A059DF">
              <w:rPr>
                <w:lang w:val="ru-RU"/>
              </w:rPr>
              <w:t xml:space="preserve"> </w:t>
            </w:r>
          </w:p>
          <w:p w14:paraId="5FBDC4AD" w14:textId="77777777" w:rsidR="00672516" w:rsidRPr="00A059DF" w:rsidRDefault="00672516" w:rsidP="00B56FF6">
            <w:pPr>
              <w:spacing w:after="0" w:line="276" w:lineRule="auto"/>
              <w:rPr>
                <w:lang w:val="ru-RU"/>
              </w:rPr>
            </w:pPr>
            <w:r w:rsidRPr="00A059DF">
              <w:rPr>
                <w:lang w:val="ru-RU"/>
              </w:rPr>
              <w:t>Это снимает страх «чистого листа» и формирует устойчивый алгоритм действия.</w:t>
            </w:r>
          </w:p>
          <w:p w14:paraId="0E2F02C8" w14:textId="77777777" w:rsidR="00672516" w:rsidRPr="00A059DF" w:rsidRDefault="00672516" w:rsidP="00B56FF6">
            <w:pPr>
              <w:spacing w:after="0" w:line="276" w:lineRule="auto"/>
              <w:jc w:val="both"/>
              <w:rPr>
                <w:lang w:val="ru-RU"/>
              </w:rPr>
            </w:pPr>
            <w:r w:rsidRPr="00A059DF">
              <w:rPr>
                <w:b/>
                <w:bCs/>
                <w:i/>
                <w:u w:val="single"/>
                <w:lang w:val="ru-RU"/>
              </w:rPr>
              <w:t>Приём «Моль как мост» (Визуальная схема)</w:t>
            </w:r>
            <w:r w:rsidRPr="00A059DF">
              <w:rPr>
                <w:bCs/>
                <w:lang w:val="ru-RU"/>
              </w:rPr>
              <w:t>.</w:t>
            </w:r>
            <w:r w:rsidRPr="00A059DF">
              <w:rPr>
                <w:lang w:val="ru-RU"/>
              </w:rPr>
              <w:t xml:space="preserve"> На плакате или в тетради ученик записывает центральный термин «МОЛЬ». От него стрелки к терминам «Масса» (умножить/разделить на M), «Объём» (умножить/разделить на 22,4) и «Число частиц» (умножить/разделить на Na). Любая расчётная задача начинается с вопроса: «Как нам попасть в центр (определить количество вещества)?». Это </w:t>
            </w:r>
            <w:r w:rsidRPr="00A059DF">
              <w:rPr>
                <w:lang w:val="ru-RU"/>
              </w:rPr>
              <w:lastRenderedPageBreak/>
              <w:t>формирует метапредметное умение планировать путь решения.</w:t>
            </w:r>
          </w:p>
          <w:p w14:paraId="3C8A75A5" w14:textId="77777777" w:rsidR="00672516" w:rsidRPr="00A059DF" w:rsidRDefault="00B56FF6" w:rsidP="00B56FF6">
            <w:pPr>
              <w:spacing w:after="0" w:line="276" w:lineRule="auto"/>
              <w:rPr>
                <w:lang w:val="ru-RU"/>
              </w:rPr>
            </w:pPr>
            <w:proofErr w:type="spellStart"/>
            <w:r w:rsidRPr="00A059DF">
              <w:rPr>
                <w:b/>
                <w:bCs/>
                <w:i/>
                <w:u w:val="single"/>
                <w:lang w:val="ru-RU"/>
              </w:rPr>
              <w:t>Дрилл</w:t>
            </w:r>
            <w:proofErr w:type="spellEnd"/>
            <w:r w:rsidR="00672516" w:rsidRPr="00A059DF">
              <w:rPr>
                <w:b/>
                <w:bCs/>
                <w:i/>
                <w:u w:val="single"/>
                <w:lang w:val="ru-RU"/>
              </w:rPr>
              <w:t>-упражнения «</w:t>
            </w:r>
            <w:r w:rsidRPr="00A059DF">
              <w:rPr>
                <w:b/>
                <w:bCs/>
                <w:i/>
                <w:u w:val="single"/>
                <w:lang w:val="ru-RU"/>
              </w:rPr>
              <w:t>Только математика» (Микро-шаги</w:t>
            </w:r>
            <w:proofErr w:type="gramStart"/>
            <w:r w:rsidRPr="00A059DF">
              <w:rPr>
                <w:b/>
                <w:bCs/>
                <w:i/>
                <w:u w:val="single"/>
                <w:lang w:val="ru-RU"/>
              </w:rPr>
              <w:t>)</w:t>
            </w:r>
            <w:proofErr w:type="gramEnd"/>
            <w:r w:rsidR="00672516" w:rsidRPr="00A059DF">
              <w:rPr>
                <w:lang w:val="ru-RU"/>
              </w:rPr>
              <w:t xml:space="preserve"> На первых этапах исключите химический контекст. Дайте 10 задач, где нужно </w:t>
            </w:r>
            <w:r w:rsidR="00672516" w:rsidRPr="00A059DF">
              <w:rPr>
                <w:i/>
                <w:iCs/>
                <w:lang w:val="ru-RU"/>
              </w:rPr>
              <w:t>только</w:t>
            </w:r>
            <w:r w:rsidR="00672516" w:rsidRPr="00A059DF">
              <w:rPr>
                <w:lang w:val="ru-RU"/>
              </w:rPr>
              <w:t xml:space="preserve"> найти массу вещества по массовой доле, или </w:t>
            </w:r>
            <w:r w:rsidR="00672516" w:rsidRPr="00A059DF">
              <w:rPr>
                <w:i/>
                <w:iCs/>
                <w:lang w:val="ru-RU"/>
              </w:rPr>
              <w:t>только</w:t>
            </w:r>
            <w:r w:rsidR="00672516" w:rsidRPr="00A059DF">
              <w:rPr>
                <w:lang w:val="ru-RU"/>
              </w:rPr>
              <w:t xml:space="preserve"> рассчитать молярную массу по формуле. Когда механический навык отработается до автоматизма, возвращайте химические уравнения.</w:t>
            </w:r>
          </w:p>
        </w:tc>
      </w:tr>
      <w:tr w:rsidR="003016A5" w:rsidRPr="003016A5" w14:paraId="1A317FF6" w14:textId="77777777" w:rsidTr="00672516">
        <w:tc>
          <w:tcPr>
            <w:tcW w:w="3253" w:type="dxa"/>
          </w:tcPr>
          <w:p w14:paraId="143376F0" w14:textId="77777777" w:rsidR="00B56FF6" w:rsidRPr="00A059DF" w:rsidRDefault="00B56FF6" w:rsidP="00B56FF6">
            <w:pPr>
              <w:spacing w:after="0" w:line="276" w:lineRule="auto"/>
              <w:rPr>
                <w:bCs/>
                <w:lang w:val="ru-RU"/>
              </w:rPr>
            </w:pPr>
            <w:r w:rsidRPr="00A059DF">
              <w:rPr>
                <w:bCs/>
                <w:lang w:val="ru-RU"/>
              </w:rPr>
              <w:lastRenderedPageBreak/>
              <w:t xml:space="preserve">Практические навыки и химический эксперимент </w:t>
            </w:r>
          </w:p>
          <w:p w14:paraId="1566A43D" w14:textId="77777777" w:rsidR="00B56FF6" w:rsidRPr="00A059DF" w:rsidRDefault="00B56FF6" w:rsidP="00B56FF6">
            <w:pPr>
              <w:spacing w:after="0" w:line="276" w:lineRule="auto"/>
              <w:rPr>
                <w:lang w:val="ru-RU"/>
              </w:rPr>
            </w:pPr>
            <w:r w:rsidRPr="00A059DF">
              <w:rPr>
                <w:i/>
                <w:iCs/>
                <w:lang w:val="ru-RU"/>
              </w:rPr>
              <w:t>Дефицит: незнание таблицы растворимости, цветов осадков, неумение описывать признаки реакций.</w:t>
            </w:r>
          </w:p>
          <w:p w14:paraId="1DB783D7" w14:textId="77777777" w:rsidR="00672516" w:rsidRPr="00A059DF" w:rsidRDefault="00672516" w:rsidP="00B56FF6">
            <w:pPr>
              <w:spacing w:after="0" w:line="276" w:lineRule="auto"/>
              <w:rPr>
                <w:lang w:val="ru-RU"/>
              </w:rPr>
            </w:pPr>
          </w:p>
        </w:tc>
        <w:tc>
          <w:tcPr>
            <w:tcW w:w="11056" w:type="dxa"/>
          </w:tcPr>
          <w:p w14:paraId="2449941E" w14:textId="77777777" w:rsidR="00B56FF6" w:rsidRPr="00A059DF" w:rsidRDefault="00B56FF6" w:rsidP="00B56FF6">
            <w:pPr>
              <w:spacing w:after="0" w:line="276" w:lineRule="auto"/>
              <w:ind w:left="33"/>
              <w:jc w:val="both"/>
              <w:rPr>
                <w:lang w:val="ru-RU"/>
              </w:rPr>
            </w:pPr>
            <w:r w:rsidRPr="00A059DF">
              <w:rPr>
                <w:b/>
                <w:bCs/>
                <w:i/>
                <w:u w:val="single"/>
                <w:lang w:val="ru-RU"/>
              </w:rPr>
              <w:t xml:space="preserve">Мнемотехника и цветовое кодирование таблицы </w:t>
            </w:r>
            <w:proofErr w:type="gramStart"/>
            <w:r w:rsidRPr="00A059DF">
              <w:rPr>
                <w:b/>
                <w:bCs/>
                <w:i/>
                <w:u w:val="single"/>
                <w:lang w:val="ru-RU"/>
              </w:rPr>
              <w:t>растворимости</w:t>
            </w:r>
            <w:proofErr w:type="gramEnd"/>
            <w:r w:rsidRPr="00A059DF">
              <w:rPr>
                <w:lang w:val="ru-RU"/>
              </w:rPr>
              <w:t xml:space="preserve"> Не заставлять учить всю таблицу. Выделите «Топ-10 осадков» (</w:t>
            </w:r>
            <w:proofErr w:type="spellStart"/>
            <w:r w:rsidRPr="00A059DF">
              <w:rPr>
                <w:lang w:val="ru-RU"/>
              </w:rPr>
              <w:t>BaSO</w:t>
            </w:r>
            <w:proofErr w:type="spellEnd"/>
            <w:r w:rsidRPr="00A059DF">
              <w:rPr>
                <w:lang w:val="ru-RU"/>
              </w:rPr>
              <w:t xml:space="preserve">₄, </w:t>
            </w:r>
            <w:proofErr w:type="spellStart"/>
            <w:r w:rsidRPr="00A059DF">
              <w:rPr>
                <w:lang w:val="ru-RU"/>
              </w:rPr>
              <w:t>AgCl</w:t>
            </w:r>
            <w:proofErr w:type="spellEnd"/>
            <w:r w:rsidRPr="00A059DF">
              <w:rPr>
                <w:lang w:val="ru-RU"/>
              </w:rPr>
              <w:t xml:space="preserve">, </w:t>
            </w:r>
            <w:proofErr w:type="spellStart"/>
            <w:proofErr w:type="gramStart"/>
            <w:r w:rsidRPr="00A059DF">
              <w:rPr>
                <w:lang w:val="ru-RU"/>
              </w:rPr>
              <w:t>Cu</w:t>
            </w:r>
            <w:proofErr w:type="spellEnd"/>
            <w:r w:rsidRPr="00A059DF">
              <w:rPr>
                <w:lang w:val="ru-RU"/>
              </w:rPr>
              <w:t>(</w:t>
            </w:r>
            <w:proofErr w:type="gramEnd"/>
            <w:r w:rsidRPr="00A059DF">
              <w:rPr>
                <w:lang w:val="ru-RU"/>
              </w:rPr>
              <w:t xml:space="preserve">OH)₂, </w:t>
            </w:r>
            <w:proofErr w:type="gramStart"/>
            <w:r w:rsidRPr="00A059DF">
              <w:rPr>
                <w:lang w:val="ru-RU"/>
              </w:rPr>
              <w:t>Fe(</w:t>
            </w:r>
            <w:proofErr w:type="gramEnd"/>
            <w:r w:rsidRPr="00A059DF">
              <w:rPr>
                <w:lang w:val="ru-RU"/>
              </w:rPr>
              <w:t xml:space="preserve">OH)₃, </w:t>
            </w:r>
            <w:proofErr w:type="spellStart"/>
            <w:r w:rsidRPr="00A059DF">
              <w:rPr>
                <w:lang w:val="ru-RU"/>
              </w:rPr>
              <w:t>CaCO</w:t>
            </w:r>
            <w:proofErr w:type="spellEnd"/>
            <w:r w:rsidRPr="00A059DF">
              <w:rPr>
                <w:lang w:val="ru-RU"/>
              </w:rPr>
              <w:t xml:space="preserve">₃ и т.д.). Создайте </w:t>
            </w:r>
            <w:proofErr w:type="spellStart"/>
            <w:r w:rsidRPr="00A059DF">
              <w:rPr>
                <w:lang w:val="ru-RU"/>
              </w:rPr>
              <w:t>флеш</w:t>
            </w:r>
            <w:proofErr w:type="spellEnd"/>
            <w:r w:rsidRPr="00A059DF">
              <w:rPr>
                <w:lang w:val="ru-RU"/>
              </w:rPr>
              <w:t xml:space="preserve">-карточки: с одной стороны формула, с другой – крупное цветное изображение осадка и ключевое слово-ассоциация (например, </w:t>
            </w:r>
            <w:proofErr w:type="spellStart"/>
            <w:proofErr w:type="gramStart"/>
            <w:r w:rsidRPr="00A059DF">
              <w:rPr>
                <w:lang w:val="ru-RU"/>
              </w:rPr>
              <w:t>Cu</w:t>
            </w:r>
            <w:proofErr w:type="spellEnd"/>
            <w:r w:rsidRPr="00A059DF">
              <w:rPr>
                <w:lang w:val="ru-RU"/>
              </w:rPr>
              <w:t>(</w:t>
            </w:r>
            <w:proofErr w:type="gramEnd"/>
            <w:r w:rsidRPr="00A059DF">
              <w:rPr>
                <w:lang w:val="ru-RU"/>
              </w:rPr>
              <w:t xml:space="preserve">OH)₂ – «голубое желе», </w:t>
            </w:r>
            <w:proofErr w:type="gramStart"/>
            <w:r w:rsidRPr="00A059DF">
              <w:rPr>
                <w:lang w:val="ru-RU"/>
              </w:rPr>
              <w:t>Fe(</w:t>
            </w:r>
            <w:proofErr w:type="gramEnd"/>
            <w:r w:rsidRPr="00A059DF">
              <w:rPr>
                <w:lang w:val="ru-RU"/>
              </w:rPr>
              <w:t>OH)₃ – «ржавчина»).</w:t>
            </w:r>
          </w:p>
          <w:p w14:paraId="35C4018A" w14:textId="77777777" w:rsidR="00B56FF6" w:rsidRPr="00A059DF" w:rsidRDefault="00B56FF6" w:rsidP="00B56FF6">
            <w:pPr>
              <w:spacing w:after="0" w:line="276" w:lineRule="auto"/>
              <w:ind w:left="33"/>
              <w:jc w:val="both"/>
              <w:rPr>
                <w:lang w:val="ru-RU"/>
              </w:rPr>
            </w:pPr>
            <w:r w:rsidRPr="00A059DF">
              <w:rPr>
                <w:b/>
                <w:bCs/>
                <w:i/>
                <w:u w:val="single"/>
                <w:lang w:val="ru-RU"/>
              </w:rPr>
              <w:t>Виртуальные лабораторные работы с фокусом на наблюдение.</w:t>
            </w:r>
            <w:r w:rsidRPr="00A059DF">
              <w:rPr>
                <w:lang w:val="ru-RU"/>
              </w:rPr>
              <w:t xml:space="preserve"> Использование цифровых симуляторов (например, виртуальные лаборатории </w:t>
            </w:r>
            <w:proofErr w:type="spellStart"/>
            <w:r w:rsidRPr="00A059DF">
              <w:rPr>
                <w:lang w:val="ru-RU"/>
              </w:rPr>
              <w:t>Яндекс.Учебника</w:t>
            </w:r>
            <w:proofErr w:type="spellEnd"/>
            <w:r w:rsidRPr="00A059DF">
              <w:rPr>
                <w:lang w:val="ru-RU"/>
              </w:rPr>
              <w:t xml:space="preserve">). Задание для ученика: не просто «провести реакцию», а заполнить строгий протокол: </w:t>
            </w:r>
            <w:r w:rsidRPr="00A059DF">
              <w:rPr>
                <w:i/>
                <w:iCs/>
                <w:lang w:val="ru-RU"/>
              </w:rPr>
              <w:t>1) Какие вещества взял? 2) Что увидел в момент смешивания? 3) Какой вывод делаю?</w:t>
            </w:r>
            <w:r w:rsidRPr="00A059DF">
              <w:rPr>
                <w:lang w:val="ru-RU"/>
              </w:rPr>
              <w:t xml:space="preserve"> Это формирует навык перевода визуального образа в текст.</w:t>
            </w:r>
          </w:p>
          <w:p w14:paraId="3B7BDF47" w14:textId="77777777" w:rsidR="00672516" w:rsidRPr="00A059DF" w:rsidRDefault="00B56FF6" w:rsidP="00B56FF6">
            <w:pPr>
              <w:spacing w:after="0" w:line="276" w:lineRule="auto"/>
              <w:ind w:left="33"/>
              <w:jc w:val="both"/>
              <w:rPr>
                <w:lang w:val="ru-RU"/>
              </w:rPr>
            </w:pPr>
            <w:r w:rsidRPr="00A059DF">
              <w:rPr>
                <w:b/>
                <w:bCs/>
                <w:i/>
                <w:u w:val="single"/>
                <w:lang w:val="ru-RU"/>
              </w:rPr>
              <w:t>Метод «Обратного инжиниринга» для задания 23.</w:t>
            </w:r>
            <w:r w:rsidRPr="00A059DF">
              <w:rPr>
                <w:lang w:val="ru-RU"/>
              </w:rPr>
              <w:t xml:space="preserve"> Ученику предлагается готовый заполненный бланк задания 23 (идеальный ответ). Задание: «расшифруй» почему был выбран именно этот реактив? Какое правило таблицы растворимости здесь сработало? Разбор готового эталона снижает тревожность и показывает чёткую структуру ожидаемого ответа. Данное задание работает на «зону ближайшего развития», задание не следует считать «зоной роста» для учеников с неудовлетворительным уровнем подготовки.</w:t>
            </w:r>
          </w:p>
        </w:tc>
      </w:tr>
      <w:tr w:rsidR="003016A5" w:rsidRPr="003016A5" w14:paraId="358F33AF" w14:textId="77777777" w:rsidTr="00672516">
        <w:tc>
          <w:tcPr>
            <w:tcW w:w="3253" w:type="dxa"/>
          </w:tcPr>
          <w:p w14:paraId="7806B9AF" w14:textId="77777777" w:rsidR="00B56FF6" w:rsidRPr="00A059DF" w:rsidRDefault="00B56FF6" w:rsidP="00B56FF6">
            <w:pPr>
              <w:spacing w:after="0" w:line="276" w:lineRule="auto"/>
              <w:rPr>
                <w:bCs/>
                <w:lang w:val="ru-RU"/>
              </w:rPr>
            </w:pPr>
            <w:r w:rsidRPr="00A059DF">
              <w:rPr>
                <w:bCs/>
                <w:lang w:val="ru-RU"/>
              </w:rPr>
              <w:t xml:space="preserve">Составление уравнений и генетическая связь </w:t>
            </w:r>
          </w:p>
          <w:p w14:paraId="350E6D0E" w14:textId="77777777" w:rsidR="00B56FF6" w:rsidRPr="00A059DF" w:rsidRDefault="00B56FF6" w:rsidP="00B56FF6">
            <w:pPr>
              <w:spacing w:after="0" w:line="276" w:lineRule="auto"/>
              <w:rPr>
                <w:lang w:val="ru-RU"/>
              </w:rPr>
            </w:pPr>
            <w:r w:rsidRPr="00A059DF">
              <w:rPr>
                <w:i/>
                <w:iCs/>
                <w:lang w:val="ru-RU"/>
              </w:rPr>
              <w:t>Дефицит: ошибки в степенях окисления, незнание условий протекания реакций, хаос в ионных уравнениях.</w:t>
            </w:r>
          </w:p>
          <w:p w14:paraId="057A7CF1" w14:textId="77777777" w:rsidR="00672516" w:rsidRPr="00A059DF" w:rsidRDefault="00672516" w:rsidP="00B56FF6">
            <w:pPr>
              <w:spacing w:after="0" w:line="276" w:lineRule="auto"/>
              <w:rPr>
                <w:lang w:val="ru-RU"/>
              </w:rPr>
            </w:pPr>
          </w:p>
        </w:tc>
        <w:tc>
          <w:tcPr>
            <w:tcW w:w="11056" w:type="dxa"/>
          </w:tcPr>
          <w:p w14:paraId="4717EEA2" w14:textId="77777777" w:rsidR="00B56FF6" w:rsidRPr="00A059DF" w:rsidRDefault="00B56FF6" w:rsidP="00B56FF6">
            <w:pPr>
              <w:spacing w:after="0" w:line="276" w:lineRule="auto"/>
              <w:rPr>
                <w:lang w:val="ru-RU"/>
              </w:rPr>
            </w:pPr>
            <w:r w:rsidRPr="00A059DF">
              <w:rPr>
                <w:b/>
                <w:bCs/>
                <w:i/>
                <w:u w:val="single"/>
                <w:lang w:val="ru-RU"/>
              </w:rPr>
              <w:t>Приём «Паспорт окислительно-восстановительной реакции» (Табличный метод</w:t>
            </w:r>
            <w:proofErr w:type="gramStart"/>
            <w:r w:rsidRPr="00A059DF">
              <w:rPr>
                <w:b/>
                <w:bCs/>
                <w:i/>
                <w:u w:val="single"/>
                <w:lang w:val="ru-RU"/>
              </w:rPr>
              <w:t>)</w:t>
            </w:r>
            <w:proofErr w:type="gramEnd"/>
            <w:r w:rsidRPr="00A059DF">
              <w:rPr>
                <w:lang w:val="ru-RU"/>
              </w:rPr>
              <w:t xml:space="preserve"> Для задания 20 введите жёсткий табличный шаблон, который ученик обязан заполнять для каждой ОВР:</w:t>
            </w:r>
          </w:p>
          <w:tbl>
            <w:tblPr>
              <w:tblStyle w:val="af7"/>
              <w:tblW w:w="10683" w:type="dxa"/>
              <w:tblLook w:val="04A0" w:firstRow="1" w:lastRow="0" w:firstColumn="1" w:lastColumn="0" w:noHBand="0" w:noVBand="1"/>
            </w:tblPr>
            <w:tblGrid>
              <w:gridCol w:w="1214"/>
              <w:gridCol w:w="2639"/>
              <w:gridCol w:w="1191"/>
              <w:gridCol w:w="2972"/>
              <w:gridCol w:w="1144"/>
              <w:gridCol w:w="1523"/>
            </w:tblGrid>
            <w:tr w:rsidR="00A059DF" w:rsidRPr="00A059DF" w14:paraId="15FE34EA" w14:textId="77777777" w:rsidTr="00B56FF6">
              <w:trPr>
                <w:trHeight w:val="283"/>
              </w:trPr>
              <w:tc>
                <w:tcPr>
                  <w:tcW w:w="0" w:type="auto"/>
                  <w:hideMark/>
                </w:tcPr>
                <w:p w14:paraId="7C2AA8D2" w14:textId="77777777" w:rsidR="00B56FF6" w:rsidRPr="00A059DF" w:rsidRDefault="00B56FF6" w:rsidP="00B56FF6">
                  <w:pPr>
                    <w:spacing w:after="0" w:line="276" w:lineRule="auto"/>
                    <w:jc w:val="center"/>
                    <w:rPr>
                      <w:bCs/>
                      <w:i/>
                      <w:sz w:val="22"/>
                      <w:szCs w:val="22"/>
                      <w:lang w:val="ru-RU"/>
                    </w:rPr>
                  </w:pPr>
                  <w:r w:rsidRPr="00A059DF">
                    <w:rPr>
                      <w:bCs/>
                      <w:i/>
                      <w:sz w:val="22"/>
                      <w:szCs w:val="22"/>
                      <w:lang w:val="ru-RU"/>
                    </w:rPr>
                    <w:t>Элемент</w:t>
                  </w:r>
                </w:p>
              </w:tc>
              <w:tc>
                <w:tcPr>
                  <w:tcW w:w="0" w:type="auto"/>
                  <w:hideMark/>
                </w:tcPr>
                <w:p w14:paraId="0B9B76AE" w14:textId="77777777" w:rsidR="00B56FF6" w:rsidRPr="00A059DF" w:rsidRDefault="00B56FF6" w:rsidP="00B56FF6">
                  <w:pPr>
                    <w:spacing w:after="0" w:line="276" w:lineRule="auto"/>
                    <w:jc w:val="center"/>
                    <w:rPr>
                      <w:bCs/>
                      <w:i/>
                      <w:sz w:val="22"/>
                      <w:szCs w:val="22"/>
                      <w:lang w:val="ru-RU"/>
                    </w:rPr>
                  </w:pPr>
                  <w:r w:rsidRPr="00A059DF">
                    <w:rPr>
                      <w:bCs/>
                      <w:i/>
                      <w:sz w:val="22"/>
                      <w:szCs w:val="22"/>
                      <w:lang w:val="ru-RU"/>
                    </w:rPr>
                    <w:t>Степень окисления до</w:t>
                  </w:r>
                </w:p>
              </w:tc>
              <w:tc>
                <w:tcPr>
                  <w:tcW w:w="0" w:type="auto"/>
                  <w:hideMark/>
                </w:tcPr>
                <w:p w14:paraId="6624A463" w14:textId="77777777" w:rsidR="00B56FF6" w:rsidRPr="00A059DF" w:rsidRDefault="00B56FF6" w:rsidP="00B56FF6">
                  <w:pPr>
                    <w:spacing w:after="0" w:line="276" w:lineRule="auto"/>
                    <w:jc w:val="center"/>
                    <w:rPr>
                      <w:bCs/>
                      <w:i/>
                      <w:sz w:val="22"/>
                      <w:szCs w:val="22"/>
                      <w:lang w:val="ru-RU"/>
                    </w:rPr>
                  </w:pPr>
                  <w:r w:rsidRPr="00A059DF">
                    <w:rPr>
                      <w:bCs/>
                      <w:i/>
                      <w:sz w:val="22"/>
                      <w:szCs w:val="22"/>
                      <w:lang w:val="ru-RU"/>
                    </w:rPr>
                    <w:t>Стрелка</w:t>
                  </w:r>
                </w:p>
              </w:tc>
              <w:tc>
                <w:tcPr>
                  <w:tcW w:w="0" w:type="auto"/>
                  <w:hideMark/>
                </w:tcPr>
                <w:p w14:paraId="26C34621" w14:textId="77777777" w:rsidR="00B56FF6" w:rsidRPr="00A059DF" w:rsidRDefault="00B56FF6" w:rsidP="00B56FF6">
                  <w:pPr>
                    <w:spacing w:after="0" w:line="276" w:lineRule="auto"/>
                    <w:jc w:val="center"/>
                    <w:rPr>
                      <w:bCs/>
                      <w:i/>
                      <w:sz w:val="22"/>
                      <w:szCs w:val="22"/>
                      <w:lang w:val="ru-RU"/>
                    </w:rPr>
                  </w:pPr>
                  <w:r w:rsidRPr="00A059DF">
                    <w:rPr>
                      <w:bCs/>
                      <w:i/>
                      <w:sz w:val="22"/>
                      <w:szCs w:val="22"/>
                      <w:lang w:val="ru-RU"/>
                    </w:rPr>
                    <w:t>Степень окисления после</w:t>
                  </w:r>
                </w:p>
              </w:tc>
              <w:tc>
                <w:tcPr>
                  <w:tcW w:w="0" w:type="auto"/>
                  <w:hideMark/>
                </w:tcPr>
                <w:p w14:paraId="2C662380" w14:textId="77777777" w:rsidR="00B56FF6" w:rsidRPr="00A059DF" w:rsidRDefault="00B56FF6" w:rsidP="00B56FF6">
                  <w:pPr>
                    <w:spacing w:after="0" w:line="276" w:lineRule="auto"/>
                    <w:jc w:val="center"/>
                    <w:rPr>
                      <w:bCs/>
                      <w:i/>
                      <w:sz w:val="22"/>
                      <w:szCs w:val="22"/>
                      <w:lang w:val="ru-RU"/>
                    </w:rPr>
                  </w:pPr>
                  <w:r w:rsidRPr="00A059DF">
                    <w:rPr>
                      <w:bCs/>
                      <w:i/>
                      <w:sz w:val="22"/>
                      <w:szCs w:val="22"/>
                      <w:lang w:val="ru-RU"/>
                    </w:rPr>
                    <w:t>Процесс</w:t>
                  </w:r>
                </w:p>
              </w:tc>
              <w:tc>
                <w:tcPr>
                  <w:tcW w:w="0" w:type="auto"/>
                  <w:hideMark/>
                </w:tcPr>
                <w:p w14:paraId="656CB23A" w14:textId="77777777" w:rsidR="00B56FF6" w:rsidRPr="00A059DF" w:rsidRDefault="00B56FF6" w:rsidP="00B56FF6">
                  <w:pPr>
                    <w:spacing w:after="0" w:line="276" w:lineRule="auto"/>
                    <w:jc w:val="center"/>
                    <w:rPr>
                      <w:bCs/>
                      <w:i/>
                      <w:sz w:val="22"/>
                      <w:szCs w:val="22"/>
                      <w:lang w:val="ru-RU"/>
                    </w:rPr>
                  </w:pPr>
                  <w:r w:rsidRPr="00A059DF">
                    <w:rPr>
                      <w:bCs/>
                      <w:i/>
                      <w:sz w:val="22"/>
                      <w:szCs w:val="22"/>
                      <w:lang w:val="ru-RU"/>
                    </w:rPr>
                    <w:t>Роль</w:t>
                  </w:r>
                </w:p>
              </w:tc>
            </w:tr>
            <w:tr w:rsidR="00A059DF" w:rsidRPr="00A059DF" w14:paraId="5F9E6B84" w14:textId="77777777" w:rsidTr="00B56FF6">
              <w:trPr>
                <w:trHeight w:val="296"/>
              </w:trPr>
              <w:tc>
                <w:tcPr>
                  <w:tcW w:w="0" w:type="auto"/>
                  <w:hideMark/>
                </w:tcPr>
                <w:p w14:paraId="5440A051" w14:textId="77777777" w:rsidR="00B56FF6" w:rsidRPr="00A059DF" w:rsidRDefault="00B56FF6" w:rsidP="00B56FF6">
                  <w:pPr>
                    <w:spacing w:after="0" w:line="276" w:lineRule="auto"/>
                    <w:rPr>
                      <w:sz w:val="22"/>
                      <w:szCs w:val="22"/>
                      <w:lang w:val="ru-RU"/>
                    </w:rPr>
                  </w:pPr>
                  <w:proofErr w:type="spellStart"/>
                  <w:r w:rsidRPr="00A059DF">
                    <w:rPr>
                      <w:sz w:val="22"/>
                      <w:szCs w:val="22"/>
                      <w:lang w:val="ru-RU"/>
                    </w:rPr>
                    <w:t>Cr</w:t>
                  </w:r>
                  <w:proofErr w:type="spellEnd"/>
                </w:p>
              </w:tc>
              <w:tc>
                <w:tcPr>
                  <w:tcW w:w="0" w:type="auto"/>
                  <w:hideMark/>
                </w:tcPr>
                <w:p w14:paraId="4E531CD1" w14:textId="77777777" w:rsidR="00B56FF6" w:rsidRPr="00A059DF" w:rsidRDefault="00B56FF6" w:rsidP="00B56FF6">
                  <w:pPr>
                    <w:spacing w:after="0" w:line="276" w:lineRule="auto"/>
                    <w:rPr>
                      <w:sz w:val="22"/>
                      <w:szCs w:val="22"/>
                      <w:lang w:val="ru-RU"/>
                    </w:rPr>
                  </w:pPr>
                  <w:r w:rsidRPr="00A059DF">
                    <w:rPr>
                      <w:sz w:val="22"/>
                      <w:szCs w:val="22"/>
                      <w:lang w:val="ru-RU"/>
                    </w:rPr>
                    <w:t>+6</w:t>
                  </w:r>
                </w:p>
              </w:tc>
              <w:tc>
                <w:tcPr>
                  <w:tcW w:w="0" w:type="auto"/>
                  <w:hideMark/>
                </w:tcPr>
                <w:p w14:paraId="65854C26" w14:textId="77777777" w:rsidR="00B56FF6" w:rsidRPr="00A059DF" w:rsidRDefault="00B56FF6" w:rsidP="00B56FF6">
                  <w:pPr>
                    <w:spacing w:after="0" w:line="276" w:lineRule="auto"/>
                    <w:rPr>
                      <w:sz w:val="22"/>
                      <w:szCs w:val="22"/>
                      <w:lang w:val="ru-RU"/>
                    </w:rPr>
                  </w:pPr>
                  <w:r w:rsidRPr="00A059DF">
                    <w:rPr>
                      <w:sz w:val="22"/>
                      <w:szCs w:val="22"/>
                      <w:lang w:val="ru-RU"/>
                    </w:rPr>
                    <w:t>→</w:t>
                  </w:r>
                </w:p>
              </w:tc>
              <w:tc>
                <w:tcPr>
                  <w:tcW w:w="0" w:type="auto"/>
                  <w:hideMark/>
                </w:tcPr>
                <w:p w14:paraId="45C73FEC" w14:textId="77777777" w:rsidR="00B56FF6" w:rsidRPr="00A059DF" w:rsidRDefault="00B56FF6" w:rsidP="00B56FF6">
                  <w:pPr>
                    <w:spacing w:after="0" w:line="276" w:lineRule="auto"/>
                    <w:rPr>
                      <w:sz w:val="22"/>
                      <w:szCs w:val="22"/>
                      <w:lang w:val="ru-RU"/>
                    </w:rPr>
                  </w:pPr>
                  <w:r w:rsidRPr="00A059DF">
                    <w:rPr>
                      <w:sz w:val="22"/>
                      <w:szCs w:val="22"/>
                      <w:lang w:val="ru-RU"/>
                    </w:rPr>
                    <w:t>+3</w:t>
                  </w:r>
                </w:p>
              </w:tc>
              <w:tc>
                <w:tcPr>
                  <w:tcW w:w="0" w:type="auto"/>
                  <w:hideMark/>
                </w:tcPr>
                <w:p w14:paraId="07EC0CB7" w14:textId="77777777" w:rsidR="00B56FF6" w:rsidRPr="00A059DF" w:rsidRDefault="00B56FF6" w:rsidP="00B56FF6">
                  <w:pPr>
                    <w:spacing w:after="0" w:line="276" w:lineRule="auto"/>
                    <w:rPr>
                      <w:sz w:val="22"/>
                      <w:szCs w:val="22"/>
                      <w:lang w:val="ru-RU"/>
                    </w:rPr>
                  </w:pPr>
                  <w:r w:rsidRPr="00A059DF">
                    <w:rPr>
                      <w:sz w:val="22"/>
                      <w:szCs w:val="22"/>
                      <w:lang w:val="ru-RU"/>
                    </w:rPr>
                    <w:t>+3e⁻</w:t>
                  </w:r>
                </w:p>
              </w:tc>
              <w:tc>
                <w:tcPr>
                  <w:tcW w:w="0" w:type="auto"/>
                  <w:hideMark/>
                </w:tcPr>
                <w:p w14:paraId="05B08301" w14:textId="77777777" w:rsidR="00B56FF6" w:rsidRPr="00A059DF" w:rsidRDefault="00B56FF6" w:rsidP="00B56FF6">
                  <w:pPr>
                    <w:spacing w:after="0" w:line="276" w:lineRule="auto"/>
                    <w:rPr>
                      <w:sz w:val="22"/>
                      <w:szCs w:val="22"/>
                      <w:lang w:val="ru-RU"/>
                    </w:rPr>
                  </w:pPr>
                  <w:r w:rsidRPr="00A059DF">
                    <w:rPr>
                      <w:sz w:val="22"/>
                      <w:szCs w:val="22"/>
                      <w:lang w:val="ru-RU"/>
                    </w:rPr>
                    <w:t>Окислитель</w:t>
                  </w:r>
                </w:p>
              </w:tc>
            </w:tr>
            <w:tr w:rsidR="00A059DF" w:rsidRPr="00A059DF" w14:paraId="306B8272" w14:textId="77777777" w:rsidTr="00B56FF6">
              <w:trPr>
                <w:trHeight w:val="283"/>
              </w:trPr>
              <w:tc>
                <w:tcPr>
                  <w:tcW w:w="0" w:type="auto"/>
                  <w:gridSpan w:val="6"/>
                  <w:hideMark/>
                </w:tcPr>
                <w:p w14:paraId="5B8FA2F5" w14:textId="77777777" w:rsidR="00B56FF6" w:rsidRPr="00A059DF" w:rsidRDefault="00B56FF6" w:rsidP="00B56FF6">
                  <w:pPr>
                    <w:spacing w:after="0" w:line="276" w:lineRule="auto"/>
                    <w:rPr>
                      <w:i/>
                      <w:sz w:val="22"/>
                      <w:szCs w:val="22"/>
                      <w:lang w:val="ru-RU"/>
                    </w:rPr>
                  </w:pPr>
                  <w:r w:rsidRPr="00A059DF">
                    <w:rPr>
                      <w:i/>
                      <w:sz w:val="22"/>
                      <w:szCs w:val="22"/>
                      <w:lang w:val="ru-RU"/>
                    </w:rPr>
                    <w:t>Запрет на устные вычисления. Это дисциплинирует и исключает арифметические ошибки.</w:t>
                  </w:r>
                </w:p>
              </w:tc>
            </w:tr>
          </w:tbl>
          <w:p w14:paraId="27782968" w14:textId="77777777" w:rsidR="00B56FF6" w:rsidRPr="00A059DF" w:rsidRDefault="00B56FF6" w:rsidP="00B56FF6">
            <w:pPr>
              <w:spacing w:after="0" w:line="276" w:lineRule="auto"/>
              <w:rPr>
                <w:lang w:val="ru-RU"/>
              </w:rPr>
            </w:pPr>
            <w:r w:rsidRPr="00A059DF">
              <w:rPr>
                <w:b/>
                <w:bCs/>
                <w:i/>
                <w:u w:val="single"/>
                <w:lang w:val="ru-RU"/>
              </w:rPr>
              <w:t>Приём «Фильтр растворимости» для ионных уравнений (Задание 14</w:t>
            </w:r>
            <w:proofErr w:type="gramStart"/>
            <w:r w:rsidRPr="00A059DF">
              <w:rPr>
                <w:b/>
                <w:bCs/>
                <w:i/>
                <w:u w:val="single"/>
                <w:lang w:val="ru-RU"/>
              </w:rPr>
              <w:t>)</w:t>
            </w:r>
            <w:proofErr w:type="gramEnd"/>
            <w:r w:rsidRPr="00A059DF">
              <w:rPr>
                <w:lang w:val="ru-RU"/>
              </w:rPr>
              <w:t xml:space="preserve"> Предложите ввести алгоритм из 4 шагов с обязательной пометкой над каждым веществом: </w:t>
            </w:r>
          </w:p>
          <w:p w14:paraId="47D93407" w14:textId="77777777" w:rsidR="00B56FF6" w:rsidRPr="00A059DF" w:rsidRDefault="00B56FF6" w:rsidP="00B56FF6">
            <w:pPr>
              <w:spacing w:after="0" w:line="276" w:lineRule="auto"/>
              <w:rPr>
                <w:lang w:val="ru-RU"/>
              </w:rPr>
            </w:pPr>
            <w:r w:rsidRPr="00A059DF">
              <w:rPr>
                <w:i/>
                <w:iCs/>
                <w:lang w:val="ru-RU"/>
              </w:rPr>
              <w:t>Шаг 1</w:t>
            </w:r>
            <w:proofErr w:type="gramStart"/>
            <w:r w:rsidRPr="00A059DF">
              <w:rPr>
                <w:i/>
                <w:iCs/>
                <w:lang w:val="ru-RU"/>
              </w:rPr>
              <w:t>:</w:t>
            </w:r>
            <w:r w:rsidRPr="00A059DF">
              <w:rPr>
                <w:lang w:val="ru-RU"/>
              </w:rPr>
              <w:t xml:space="preserve"> Написать</w:t>
            </w:r>
            <w:proofErr w:type="gramEnd"/>
            <w:r w:rsidRPr="00A059DF">
              <w:rPr>
                <w:lang w:val="ru-RU"/>
              </w:rPr>
              <w:t xml:space="preserve"> молекулярное уравнение. </w:t>
            </w:r>
          </w:p>
          <w:p w14:paraId="72ADC1B0" w14:textId="77777777" w:rsidR="00B56FF6" w:rsidRPr="00A059DF" w:rsidRDefault="00B56FF6" w:rsidP="00B56FF6">
            <w:pPr>
              <w:spacing w:after="0" w:line="276" w:lineRule="auto"/>
              <w:rPr>
                <w:lang w:val="ru-RU"/>
              </w:rPr>
            </w:pPr>
            <w:r w:rsidRPr="00A059DF">
              <w:rPr>
                <w:i/>
                <w:iCs/>
                <w:lang w:val="ru-RU"/>
              </w:rPr>
              <w:t>Шаг 2</w:t>
            </w:r>
            <w:proofErr w:type="gramStart"/>
            <w:r w:rsidRPr="00A059DF">
              <w:rPr>
                <w:i/>
                <w:iCs/>
                <w:lang w:val="ru-RU"/>
              </w:rPr>
              <w:t>:</w:t>
            </w:r>
            <w:r w:rsidRPr="00A059DF">
              <w:rPr>
                <w:lang w:val="ru-RU"/>
              </w:rPr>
              <w:t xml:space="preserve"> Над</w:t>
            </w:r>
            <w:proofErr w:type="gramEnd"/>
            <w:r w:rsidRPr="00A059DF">
              <w:rPr>
                <w:lang w:val="ru-RU"/>
              </w:rPr>
              <w:t xml:space="preserve"> каждой формулой постав</w:t>
            </w:r>
            <w:r w:rsidR="00FE4DFD" w:rsidRPr="00A059DF">
              <w:rPr>
                <w:lang w:val="ru-RU"/>
              </w:rPr>
              <w:t>ить значок: «Р» (растворимо, записываем в виде</w:t>
            </w:r>
            <w:r w:rsidRPr="00A059DF">
              <w:rPr>
                <w:lang w:val="ru-RU"/>
              </w:rPr>
              <w:t xml:space="preserve"> ион</w:t>
            </w:r>
            <w:r w:rsidR="00FE4DFD" w:rsidRPr="00A059DF">
              <w:rPr>
                <w:lang w:val="ru-RU"/>
              </w:rPr>
              <w:t>ов</w:t>
            </w:r>
            <w:r w:rsidRPr="00A059DF">
              <w:rPr>
                <w:lang w:val="ru-RU"/>
              </w:rPr>
              <w:t xml:space="preserve">), «Н» </w:t>
            </w:r>
            <w:r w:rsidRPr="00A059DF">
              <w:rPr>
                <w:lang w:val="ru-RU"/>
              </w:rPr>
              <w:lastRenderedPageBreak/>
              <w:t xml:space="preserve">(нерастворимо, </w:t>
            </w:r>
            <w:proofErr w:type="gramStart"/>
            <w:r w:rsidRPr="00A059DF">
              <w:rPr>
                <w:lang w:val="ru-RU"/>
              </w:rPr>
              <w:t>пишем</w:t>
            </w:r>
            <w:proofErr w:type="gramEnd"/>
            <w:r w:rsidRPr="00A059DF">
              <w:rPr>
                <w:lang w:val="ru-RU"/>
              </w:rPr>
              <w:t xml:space="preserve"> как есть), «Г» (газ), «В» (вода). </w:t>
            </w:r>
          </w:p>
          <w:p w14:paraId="0EEC7247" w14:textId="77777777" w:rsidR="00B56FF6" w:rsidRPr="00A059DF" w:rsidRDefault="00B56FF6" w:rsidP="00B56FF6">
            <w:pPr>
              <w:spacing w:after="0" w:line="276" w:lineRule="auto"/>
              <w:rPr>
                <w:lang w:val="ru-RU"/>
              </w:rPr>
            </w:pPr>
            <w:r w:rsidRPr="00A059DF">
              <w:rPr>
                <w:i/>
                <w:iCs/>
                <w:lang w:val="ru-RU"/>
              </w:rPr>
              <w:t>Шаг 3</w:t>
            </w:r>
            <w:proofErr w:type="gramStart"/>
            <w:r w:rsidRPr="00A059DF">
              <w:rPr>
                <w:i/>
                <w:iCs/>
                <w:lang w:val="ru-RU"/>
              </w:rPr>
              <w:t>:</w:t>
            </w:r>
            <w:r w:rsidRPr="00A059DF">
              <w:rPr>
                <w:lang w:val="ru-RU"/>
              </w:rPr>
              <w:t xml:space="preserve"> Записать</w:t>
            </w:r>
            <w:proofErr w:type="gramEnd"/>
            <w:r w:rsidRPr="00A059DF">
              <w:rPr>
                <w:lang w:val="ru-RU"/>
              </w:rPr>
              <w:t xml:space="preserve"> полное ионное, строго копируя значки. </w:t>
            </w:r>
          </w:p>
          <w:p w14:paraId="1FE8D2A8" w14:textId="77777777" w:rsidR="00B56FF6" w:rsidRPr="00A059DF" w:rsidRDefault="00B56FF6" w:rsidP="00B56FF6">
            <w:pPr>
              <w:spacing w:after="0" w:line="276" w:lineRule="auto"/>
              <w:rPr>
                <w:lang w:val="ru-RU"/>
              </w:rPr>
            </w:pPr>
            <w:r w:rsidRPr="00A059DF">
              <w:rPr>
                <w:i/>
                <w:iCs/>
                <w:lang w:val="ru-RU"/>
              </w:rPr>
              <w:t>Шаг 4</w:t>
            </w:r>
            <w:proofErr w:type="gramStart"/>
            <w:r w:rsidRPr="00A059DF">
              <w:rPr>
                <w:i/>
                <w:iCs/>
                <w:lang w:val="ru-RU"/>
              </w:rPr>
              <w:t>:</w:t>
            </w:r>
            <w:r w:rsidRPr="00A059DF">
              <w:rPr>
                <w:lang w:val="ru-RU"/>
              </w:rPr>
              <w:t xml:space="preserve"> Зачеркнуть</w:t>
            </w:r>
            <w:proofErr w:type="gramEnd"/>
            <w:r w:rsidRPr="00A059DF">
              <w:rPr>
                <w:lang w:val="ru-RU"/>
              </w:rPr>
              <w:t xml:space="preserve"> одинаковые ионы слева и справа.</w:t>
            </w:r>
          </w:p>
          <w:p w14:paraId="41E627BC" w14:textId="77777777" w:rsidR="00672516" w:rsidRPr="00A059DF" w:rsidRDefault="00FE4DFD" w:rsidP="00FE4DFD">
            <w:pPr>
              <w:spacing w:after="0" w:line="276" w:lineRule="auto"/>
              <w:jc w:val="both"/>
              <w:rPr>
                <w:lang w:val="ru-RU"/>
              </w:rPr>
            </w:pPr>
            <w:r w:rsidRPr="00A059DF">
              <w:rPr>
                <w:b/>
                <w:bCs/>
                <w:i/>
                <w:u w:val="single"/>
                <w:lang w:val="ru-RU"/>
              </w:rPr>
              <w:t>Приём</w:t>
            </w:r>
            <w:r w:rsidR="00B56FF6" w:rsidRPr="00A059DF">
              <w:rPr>
                <w:b/>
                <w:bCs/>
                <w:i/>
                <w:u w:val="single"/>
                <w:lang w:val="ru-RU"/>
              </w:rPr>
              <w:t xml:space="preserve"> «Химическое домино» (</w:t>
            </w:r>
            <w:r w:rsidRPr="00A059DF">
              <w:rPr>
                <w:b/>
                <w:bCs/>
                <w:i/>
                <w:u w:val="single"/>
                <w:lang w:val="ru-RU"/>
              </w:rPr>
              <w:t>Генетическая связь</w:t>
            </w:r>
            <w:proofErr w:type="gramStart"/>
            <w:r w:rsidRPr="00A059DF">
              <w:rPr>
                <w:b/>
                <w:bCs/>
                <w:i/>
                <w:u w:val="single"/>
                <w:lang w:val="ru-RU"/>
              </w:rPr>
              <w:t>)</w:t>
            </w:r>
            <w:proofErr w:type="gramEnd"/>
            <w:r w:rsidR="00B56FF6" w:rsidRPr="00A059DF">
              <w:rPr>
                <w:lang w:val="ru-RU"/>
              </w:rPr>
              <w:t xml:space="preserve"> На карточках написаны формулы веществ. Ученик должен выстроить цепочку (например, Na → </w:t>
            </w:r>
            <w:proofErr w:type="spellStart"/>
            <w:r w:rsidR="00B56FF6" w:rsidRPr="00A059DF">
              <w:rPr>
                <w:lang w:val="ru-RU"/>
              </w:rPr>
              <w:t>Na₂O</w:t>
            </w:r>
            <w:proofErr w:type="spellEnd"/>
            <w:r w:rsidR="00B56FF6" w:rsidRPr="00A059DF">
              <w:rPr>
                <w:lang w:val="ru-RU"/>
              </w:rPr>
              <w:t xml:space="preserve"> → </w:t>
            </w:r>
            <w:proofErr w:type="spellStart"/>
            <w:r w:rsidR="00B56FF6" w:rsidRPr="00A059DF">
              <w:rPr>
                <w:lang w:val="ru-RU"/>
              </w:rPr>
              <w:t>NaOH</w:t>
            </w:r>
            <w:proofErr w:type="spellEnd"/>
            <w:r w:rsidR="00B56FF6" w:rsidRPr="00A059DF">
              <w:rPr>
                <w:lang w:val="ru-RU"/>
              </w:rPr>
              <w:t xml:space="preserve"> → </w:t>
            </w:r>
            <w:proofErr w:type="spellStart"/>
            <w:r w:rsidR="00B56FF6" w:rsidRPr="00A059DF">
              <w:rPr>
                <w:lang w:val="ru-RU"/>
              </w:rPr>
              <w:t>NaCl</w:t>
            </w:r>
            <w:proofErr w:type="spellEnd"/>
            <w:r w:rsidR="00B56FF6" w:rsidRPr="00A059DF">
              <w:rPr>
                <w:lang w:val="ru-RU"/>
              </w:rPr>
              <w:t xml:space="preserve">), физически перемещая карточки. Под каждой стрелкой он обязан написать </w:t>
            </w:r>
            <w:r w:rsidR="00B56FF6" w:rsidRPr="00A059DF">
              <w:rPr>
                <w:i/>
                <w:iCs/>
                <w:lang w:val="ru-RU"/>
              </w:rPr>
              <w:t>тип реакции</w:t>
            </w:r>
            <w:r w:rsidR="00B56FF6" w:rsidRPr="00A059DF">
              <w:rPr>
                <w:lang w:val="ru-RU"/>
              </w:rPr>
              <w:t xml:space="preserve"> и </w:t>
            </w:r>
            <w:r w:rsidR="00B56FF6" w:rsidRPr="00A059DF">
              <w:rPr>
                <w:i/>
                <w:iCs/>
                <w:lang w:val="ru-RU"/>
              </w:rPr>
              <w:t>условие</w:t>
            </w:r>
            <w:r w:rsidR="00B56FF6" w:rsidRPr="00A059DF">
              <w:rPr>
                <w:lang w:val="ru-RU"/>
              </w:rPr>
              <w:t xml:space="preserve"> (например, "t°", "р-р"). Это переводит абстрактную схему в осязаемое действие.</w:t>
            </w:r>
          </w:p>
        </w:tc>
      </w:tr>
      <w:tr w:rsidR="003016A5" w:rsidRPr="003016A5" w14:paraId="02ABC9EB" w14:textId="77777777" w:rsidTr="00672516">
        <w:tc>
          <w:tcPr>
            <w:tcW w:w="3253" w:type="dxa"/>
          </w:tcPr>
          <w:p w14:paraId="51BE98FD" w14:textId="77777777" w:rsidR="00FE4DFD" w:rsidRPr="00A059DF" w:rsidRDefault="00FE4DFD" w:rsidP="00FE4DFD">
            <w:pPr>
              <w:spacing w:after="0" w:line="276" w:lineRule="auto"/>
              <w:rPr>
                <w:lang w:val="ru-RU"/>
              </w:rPr>
            </w:pPr>
            <w:r w:rsidRPr="00A059DF">
              <w:rPr>
                <w:bCs/>
                <w:lang w:val="ru-RU"/>
              </w:rPr>
              <w:lastRenderedPageBreak/>
              <w:t xml:space="preserve">Характеристика свойств веществ и прогнозирование </w:t>
            </w:r>
            <w:r w:rsidRPr="00A059DF">
              <w:rPr>
                <w:i/>
                <w:iCs/>
                <w:lang w:val="ru-RU"/>
              </w:rPr>
              <w:t>Дефицит: разрыв между знанием Периодического закона и реальными свойствами веществ, незнание «химической биографии» веществ.</w:t>
            </w:r>
          </w:p>
          <w:p w14:paraId="180008A4" w14:textId="77777777" w:rsidR="00672516" w:rsidRPr="00A059DF" w:rsidRDefault="00672516" w:rsidP="00B56FF6">
            <w:pPr>
              <w:spacing w:after="0" w:line="276" w:lineRule="auto"/>
              <w:rPr>
                <w:lang w:val="ru-RU"/>
              </w:rPr>
            </w:pPr>
          </w:p>
        </w:tc>
        <w:tc>
          <w:tcPr>
            <w:tcW w:w="11056" w:type="dxa"/>
          </w:tcPr>
          <w:p w14:paraId="5458302D" w14:textId="77777777" w:rsidR="00FE4DFD" w:rsidRPr="00A059DF" w:rsidRDefault="00FE4DFD" w:rsidP="00FE4DFD">
            <w:pPr>
              <w:spacing w:after="0" w:line="276" w:lineRule="auto"/>
              <w:ind w:left="33"/>
              <w:jc w:val="both"/>
              <w:rPr>
                <w:lang w:val="ru-RU"/>
              </w:rPr>
            </w:pPr>
            <w:r w:rsidRPr="00A059DF">
              <w:rPr>
                <w:b/>
                <w:bCs/>
                <w:i/>
                <w:u w:val="single"/>
                <w:lang w:val="ru-RU"/>
              </w:rPr>
              <w:t xml:space="preserve">Матрица прогнозирования </w:t>
            </w:r>
            <w:proofErr w:type="gramStart"/>
            <w:r w:rsidRPr="00A059DF">
              <w:rPr>
                <w:b/>
                <w:bCs/>
                <w:i/>
                <w:u w:val="single"/>
                <w:lang w:val="ru-RU"/>
              </w:rPr>
              <w:t>реакций</w:t>
            </w:r>
            <w:proofErr w:type="gramEnd"/>
            <w:r w:rsidRPr="00A059DF">
              <w:rPr>
                <w:lang w:val="ru-RU"/>
              </w:rPr>
              <w:t xml:space="preserve"> Создайте таблицу-шпаргалку: по вертикали – классы веществ (Кислоты), по горизонтали – с чем они реагируют (Металлы, Основные оксиды, Основания, Соли). В ячейках ученик должен поставить «+» или «-» и кратко указать условие (например, для реакции кислоты с металлом: «+», если металл стоит левее H в ряду напряжений). Регулярное заполнение таких матриц формирует паттерны.</w:t>
            </w:r>
          </w:p>
          <w:p w14:paraId="563D1BD1" w14:textId="77777777" w:rsidR="00FE4DFD" w:rsidRPr="00A059DF" w:rsidRDefault="00FE4DFD" w:rsidP="00FE4DFD">
            <w:pPr>
              <w:spacing w:after="0" w:line="276" w:lineRule="auto"/>
              <w:ind w:left="33"/>
              <w:jc w:val="both"/>
              <w:rPr>
                <w:lang w:val="ru-RU"/>
              </w:rPr>
            </w:pPr>
            <w:r w:rsidRPr="00A059DF">
              <w:rPr>
                <w:b/>
                <w:bCs/>
                <w:i/>
                <w:u w:val="single"/>
                <w:lang w:val="ru-RU"/>
              </w:rPr>
              <w:t>Приём «Химическое досье» (</w:t>
            </w:r>
            <w:proofErr w:type="spellStart"/>
            <w:r w:rsidRPr="00A059DF">
              <w:rPr>
                <w:b/>
                <w:bCs/>
                <w:i/>
                <w:u w:val="single"/>
                <w:lang w:val="ru-RU"/>
              </w:rPr>
              <w:t>Субъектификация</w:t>
            </w:r>
            <w:proofErr w:type="spellEnd"/>
            <w:r w:rsidRPr="00A059DF">
              <w:rPr>
                <w:b/>
                <w:bCs/>
                <w:i/>
                <w:u w:val="single"/>
                <w:lang w:val="ru-RU"/>
              </w:rPr>
              <w:t xml:space="preserve"> веществ)</w:t>
            </w:r>
            <w:r w:rsidRPr="00A059DF">
              <w:rPr>
                <w:lang w:val="ru-RU"/>
              </w:rPr>
              <w:t xml:space="preserve"> Попросите ученика составить «досье» на ключевое вещество (например, Серную кислоту) по строгому плану: 1) Формула и класс; 2) Физические свойства (цвет, запах, агрегатное состояние); 3) Три главных химических свойства с уравнениями; 4) Где применяется. Это структурирует хаотичные знания.</w:t>
            </w:r>
          </w:p>
          <w:p w14:paraId="0161093B" w14:textId="77777777" w:rsidR="00672516" w:rsidRPr="00A059DF" w:rsidRDefault="00FE4DFD" w:rsidP="00FE4DFD">
            <w:pPr>
              <w:spacing w:after="0" w:line="276" w:lineRule="auto"/>
              <w:ind w:left="33"/>
              <w:jc w:val="both"/>
              <w:rPr>
                <w:lang w:val="ru-RU"/>
              </w:rPr>
            </w:pPr>
            <w:r w:rsidRPr="00A059DF">
              <w:rPr>
                <w:b/>
                <w:bCs/>
                <w:i/>
                <w:u w:val="single"/>
                <w:lang w:val="ru-RU"/>
              </w:rPr>
              <w:t>Связь с реальностью (контекстные задачи</w:t>
            </w:r>
            <w:proofErr w:type="gramStart"/>
            <w:r w:rsidRPr="00A059DF">
              <w:rPr>
                <w:b/>
                <w:bCs/>
                <w:i/>
                <w:u w:val="single"/>
                <w:lang w:val="ru-RU"/>
              </w:rPr>
              <w:t>)</w:t>
            </w:r>
            <w:proofErr w:type="gramEnd"/>
            <w:r w:rsidRPr="00A059DF">
              <w:rPr>
                <w:lang w:val="ru-RU"/>
              </w:rPr>
              <w:t xml:space="preserve"> Для преодоления абстрактности связывайте свойства с бытом. «Почему нельзя хранить кислоту в железной банке?» (свойство кислот реагировать с металлами). «Почему гасят известь?» (оксид кальция + вода). Это напрямую работает на химическую грамотность (Задание 16) и помогает запомнить свойства через смысл, а не зубрёжку.</w:t>
            </w:r>
          </w:p>
        </w:tc>
      </w:tr>
      <w:tr w:rsidR="003016A5" w:rsidRPr="003016A5" w14:paraId="232C68D6" w14:textId="77777777" w:rsidTr="00672516">
        <w:tc>
          <w:tcPr>
            <w:tcW w:w="3253" w:type="dxa"/>
          </w:tcPr>
          <w:p w14:paraId="136DF9AB" w14:textId="77777777" w:rsidR="00FE4DFD" w:rsidRPr="00A059DF" w:rsidRDefault="00FE4DFD" w:rsidP="00FE4DFD">
            <w:pPr>
              <w:spacing w:after="0" w:line="276" w:lineRule="auto"/>
              <w:rPr>
                <w:bCs/>
                <w:lang w:val="ru-RU"/>
              </w:rPr>
            </w:pPr>
            <w:r w:rsidRPr="00A059DF">
              <w:rPr>
                <w:bCs/>
                <w:lang w:val="ru-RU"/>
              </w:rPr>
              <w:t xml:space="preserve">Применение теории и классификация </w:t>
            </w:r>
          </w:p>
          <w:p w14:paraId="7D0FC40F" w14:textId="77777777" w:rsidR="00FE4DFD" w:rsidRPr="00A059DF" w:rsidRDefault="00FE4DFD" w:rsidP="00FE4DFD">
            <w:pPr>
              <w:spacing w:after="0" w:line="276" w:lineRule="auto"/>
              <w:rPr>
                <w:lang w:val="ru-RU"/>
              </w:rPr>
            </w:pPr>
            <w:r w:rsidRPr="00A059DF">
              <w:rPr>
                <w:i/>
                <w:iCs/>
                <w:lang w:val="ru-RU"/>
              </w:rPr>
              <w:t>Дефицит: путаница в типах реакций, непонимание механизма диссоциации, незнание правил безопасности.</w:t>
            </w:r>
          </w:p>
          <w:p w14:paraId="60E16813" w14:textId="77777777" w:rsidR="00672516" w:rsidRPr="00A059DF" w:rsidRDefault="00672516" w:rsidP="00B56FF6">
            <w:pPr>
              <w:spacing w:after="0" w:line="276" w:lineRule="auto"/>
              <w:rPr>
                <w:lang w:val="ru-RU"/>
              </w:rPr>
            </w:pPr>
          </w:p>
        </w:tc>
        <w:tc>
          <w:tcPr>
            <w:tcW w:w="11056" w:type="dxa"/>
          </w:tcPr>
          <w:p w14:paraId="4262836F" w14:textId="77777777" w:rsidR="00FE4DFD" w:rsidRPr="00A059DF" w:rsidRDefault="00FE4DFD" w:rsidP="00FE4DFD">
            <w:pPr>
              <w:spacing w:after="0" w:line="276" w:lineRule="auto"/>
              <w:ind w:left="33"/>
              <w:jc w:val="both"/>
              <w:rPr>
                <w:lang w:val="ru-RU"/>
              </w:rPr>
            </w:pPr>
            <w:r w:rsidRPr="00A059DF">
              <w:rPr>
                <w:b/>
                <w:bCs/>
                <w:i/>
                <w:u w:val="single"/>
                <w:lang w:val="ru-RU"/>
              </w:rPr>
              <w:t>Манипулятивный метод для изучения темы «Электролитическая диссоциация»</w:t>
            </w:r>
            <w:r w:rsidRPr="00A059DF">
              <w:rPr>
                <w:lang w:val="ru-RU"/>
              </w:rPr>
              <w:t xml:space="preserve"> Используйте разноцветные магниты или фишки на доске. Например, для Al₂(SO</w:t>
            </w:r>
            <w:proofErr w:type="gramStart"/>
            <w:r w:rsidRPr="00A059DF">
              <w:rPr>
                <w:lang w:val="ru-RU"/>
              </w:rPr>
              <w:t>₄)₃</w:t>
            </w:r>
            <w:proofErr w:type="gramEnd"/>
            <w:r w:rsidRPr="00A059DF">
              <w:rPr>
                <w:lang w:val="ru-RU"/>
              </w:rPr>
              <w:t>: возьмите 2 красные фишки (Al³⁺) и 3 синие фишки (SO₄²⁻). Физически «разведите» их в стороны. Спросите: «Сколько всего фишек получилось?». Это наглядно решает проблему подсчёта суммы ионов (в данном случае 2 + 3 = 5 моль ионов), где чаще всего ошибаются двоечники.</w:t>
            </w:r>
          </w:p>
          <w:p w14:paraId="58590DB1" w14:textId="77777777" w:rsidR="00FE4DFD" w:rsidRPr="00A059DF" w:rsidRDefault="00FE4DFD" w:rsidP="00FE4DFD">
            <w:pPr>
              <w:spacing w:after="0" w:line="276" w:lineRule="auto"/>
              <w:ind w:left="33"/>
              <w:jc w:val="both"/>
              <w:rPr>
                <w:lang w:val="ru-RU"/>
              </w:rPr>
            </w:pPr>
            <w:r w:rsidRPr="00A059DF">
              <w:rPr>
                <w:b/>
                <w:bCs/>
                <w:i/>
                <w:u w:val="single"/>
                <w:lang w:val="ru-RU"/>
              </w:rPr>
              <w:t xml:space="preserve">Приём «Сортировка с аргументацией» </w:t>
            </w:r>
            <w:r w:rsidRPr="00A059DF">
              <w:rPr>
                <w:lang w:val="ru-RU"/>
              </w:rPr>
              <w:t xml:space="preserve">Ученику предлагается 10 уравнений реакций. Задача: разложить их на 4 кучки (соединение, разложение, замещение, обмен). </w:t>
            </w:r>
            <w:r w:rsidRPr="00A059DF">
              <w:rPr>
                <w:i/>
                <w:iCs/>
                <w:lang w:val="ru-RU"/>
              </w:rPr>
              <w:t>Важное условие:</w:t>
            </w:r>
            <w:r w:rsidRPr="00A059DF">
              <w:rPr>
                <w:lang w:val="ru-RU"/>
              </w:rPr>
              <w:t xml:space="preserve"> для каждого уравнения ученик должен вслух произнести правило-обоснование (например, «Это замещение, потому </w:t>
            </w:r>
            <w:r w:rsidRPr="00A059DF">
              <w:rPr>
                <w:lang w:val="ru-RU"/>
              </w:rPr>
              <w:lastRenderedPageBreak/>
              <w:t>что простое вещество вытесняет элемент из сложного»). Проговаривание закрепляет нейронные связи лучше, чем молчаливое письмо.</w:t>
            </w:r>
          </w:p>
          <w:p w14:paraId="6B6F2D5E" w14:textId="77777777" w:rsidR="00672516" w:rsidRPr="00A059DF" w:rsidRDefault="00FE4DFD" w:rsidP="00FE4DFD">
            <w:pPr>
              <w:spacing w:after="0" w:line="276" w:lineRule="auto"/>
              <w:ind w:left="33"/>
              <w:jc w:val="both"/>
              <w:rPr>
                <w:lang w:val="ru-RU"/>
              </w:rPr>
            </w:pPr>
            <w:r w:rsidRPr="00A059DF">
              <w:rPr>
                <w:b/>
                <w:bCs/>
                <w:i/>
                <w:u w:val="single"/>
                <w:lang w:val="ru-RU"/>
              </w:rPr>
              <w:t>Приём «Мифы и факты безопасности»</w:t>
            </w:r>
            <w:r w:rsidRPr="00A059DF">
              <w:rPr>
                <w:lang w:val="ru-RU"/>
              </w:rPr>
              <w:t xml:space="preserve"> Сформулируйте 10 утверждений, половина из которых – типичные ошибки (например, «При разбавлении серной кислоты нужно лить воду в кислоту», «Все газы имеют запах»). Ученик должен не просто сказать «верно/неверно», а исправить неверное утверждение на верное, опираясь на текст инструкций. Это готовит их к формулировкам реальных экзаменационных заданий.</w:t>
            </w:r>
          </w:p>
        </w:tc>
      </w:tr>
    </w:tbl>
    <w:p w14:paraId="79BE8C9E" w14:textId="77777777" w:rsidR="00672516" w:rsidRPr="00672516" w:rsidRDefault="00672516" w:rsidP="00672516">
      <w:pPr>
        <w:spacing w:after="0" w:line="276" w:lineRule="auto"/>
        <w:ind w:firstLine="709"/>
        <w:rPr>
          <w:lang w:val="ru-RU"/>
        </w:rPr>
      </w:pPr>
    </w:p>
    <w:p w14:paraId="1E25700D" w14:textId="77777777" w:rsidR="006C4232" w:rsidRPr="002D5239" w:rsidRDefault="008165C6" w:rsidP="00D91838">
      <w:pPr>
        <w:pStyle w:val="3"/>
        <w:numPr>
          <w:ilvl w:val="2"/>
          <w:numId w:val="9"/>
        </w:numPr>
        <w:ind w:left="1639"/>
        <w:jc w:val="both"/>
        <w:rPr>
          <w:rFonts w:ascii="Times New Roman" w:eastAsia="Times New Roman" w:hAnsi="Times New Roman" w:cs="Times New Roman"/>
          <w:color w:val="000000"/>
        </w:rPr>
      </w:pPr>
      <w:r>
        <w:rPr>
          <w:rFonts w:ascii="Times New Roman" w:eastAsia="Times New Roman" w:hAnsi="Times New Roman" w:cs="Times New Roman"/>
          <w:color w:val="000000"/>
        </w:rPr>
        <w:t>Методический анализ выполнения заданий обучающимися с низким уровнем подготовки (в группе получивших отметку «3»), включая методические рекомендации для учителей</w:t>
      </w:r>
    </w:p>
    <w:p w14:paraId="1D4876DF" w14:textId="77777777" w:rsidR="006C4232" w:rsidRPr="002D5239" w:rsidRDefault="008165C6" w:rsidP="00D91838">
      <w:pPr>
        <w:pStyle w:val="3"/>
        <w:numPr>
          <w:ilvl w:val="3"/>
          <w:numId w:val="9"/>
        </w:numPr>
        <w:tabs>
          <w:tab w:val="left" w:pos="567"/>
        </w:tabs>
        <w:ind w:left="2350"/>
        <w:jc w:val="both"/>
        <w:rPr>
          <w:color w:val="000000"/>
        </w:rPr>
      </w:pPr>
      <w:r>
        <w:rPr>
          <w:color w:val="000000"/>
        </w:rPr>
        <w:t xml:space="preserve">Описание предметной подготовки участников ОГЭ с низким уровнем подготовки, анализ типичных дефицитов в подготовке </w:t>
      </w:r>
    </w:p>
    <w:p w14:paraId="0004FBD1" w14:textId="77777777" w:rsidR="006C4232" w:rsidRPr="002D5239" w:rsidRDefault="008165C6" w:rsidP="00D91838">
      <w:pPr>
        <w:numPr>
          <w:ilvl w:val="0"/>
          <w:numId w:val="6"/>
        </w:numPr>
        <w:pBdr>
          <w:top w:val="nil"/>
          <w:left w:val="nil"/>
          <w:bottom w:val="nil"/>
          <w:right w:val="nil"/>
          <w:between w:val="nil"/>
        </w:pBdr>
        <w:ind w:left="709" w:hanging="425"/>
        <w:jc w:val="both"/>
        <w:rPr>
          <w:color w:val="000000"/>
        </w:rPr>
      </w:pPr>
      <w:r>
        <w:rPr>
          <w:color w:val="000000"/>
        </w:rPr>
        <w:t>Описание достигнутых предметных результатов ФГОС: освоенных тем программы, сформированных умений и т.п. (если имеются)</w:t>
      </w:r>
    </w:p>
    <w:p w14:paraId="5A3D3A3F" w14:textId="77777777" w:rsidR="006C4232" w:rsidRPr="00FE4DFD" w:rsidRDefault="00C75AB9" w:rsidP="00A059DF">
      <w:pPr>
        <w:pStyle w:val="af9"/>
        <w:spacing w:after="0" w:line="276" w:lineRule="auto"/>
        <w:ind w:left="426"/>
        <w:jc w:val="both"/>
        <w:rPr>
          <w:lang w:val="ru-RU"/>
        </w:rPr>
      </w:pPr>
      <w:r w:rsidRPr="00FE4DFD">
        <w:rPr>
          <w:iCs/>
        </w:rPr>
        <w:t>Исходя из анализа выполнения заданий</w:t>
      </w:r>
      <w:r w:rsidRPr="00FE4DFD">
        <w:rPr>
          <w:iCs/>
          <w:lang w:val="ru-RU"/>
        </w:rPr>
        <w:t>, можно у</w:t>
      </w:r>
      <w:r w:rsidRPr="00FE4DFD">
        <w:rPr>
          <w:iCs/>
        </w:rPr>
        <w:t>казать следующие темы программы и умения, которые в наибольшей степени сформированы</w:t>
      </w:r>
      <w:r w:rsidRPr="00FE4DFD">
        <w:rPr>
          <w:iCs/>
          <w:lang w:val="ru-RU"/>
        </w:rPr>
        <w:t xml:space="preserve"> у обучающихся данной группы:</w:t>
      </w:r>
    </w:p>
    <w:p w14:paraId="79F05B00" w14:textId="77777777" w:rsidR="006C4232" w:rsidRPr="002D5239" w:rsidRDefault="008165C6" w:rsidP="00D91838">
      <w:pPr>
        <w:numPr>
          <w:ilvl w:val="0"/>
          <w:numId w:val="18"/>
        </w:numPr>
        <w:spacing w:after="0" w:line="276" w:lineRule="auto"/>
        <w:ind w:left="0" w:firstLine="426"/>
        <w:jc w:val="both"/>
        <w:rPr>
          <w:color w:val="000000"/>
        </w:rPr>
      </w:pPr>
      <w:r>
        <w:rPr>
          <w:color w:val="000000"/>
        </w:rPr>
        <w:t>Тема</w:t>
      </w:r>
      <w:r w:rsidR="00FE4DFD">
        <w:rPr>
          <w:color w:val="000000"/>
          <w:lang w:val="ru-RU"/>
        </w:rPr>
        <w:t xml:space="preserve"> </w:t>
      </w:r>
      <w:r>
        <w:rPr>
          <w:color w:val="000000"/>
        </w:rPr>
        <w:t xml:space="preserve">«Строение атома ХЭ».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 умение использовать модели для объяснения строения атомов и молекул </w:t>
      </w:r>
      <w:proofErr w:type="gramStart"/>
      <w:r>
        <w:rPr>
          <w:color w:val="000000"/>
        </w:rPr>
        <w:t>( Б</w:t>
      </w:r>
      <w:proofErr w:type="gramEnd"/>
      <w:r>
        <w:rPr>
          <w:color w:val="000000"/>
        </w:rPr>
        <w:t>(Базовый уровень</w:t>
      </w:r>
      <w:proofErr w:type="gramStart"/>
      <w:r>
        <w:rPr>
          <w:color w:val="000000"/>
        </w:rPr>
        <w:t>) ,</w:t>
      </w:r>
      <w:proofErr w:type="gramEnd"/>
      <w:r>
        <w:rPr>
          <w:color w:val="000000"/>
        </w:rPr>
        <w:t xml:space="preserve"> № 2 </w:t>
      </w:r>
      <w:proofErr w:type="gramStart"/>
      <w:r>
        <w:rPr>
          <w:color w:val="000000"/>
        </w:rPr>
        <w:t>-  71</w:t>
      </w:r>
      <w:proofErr w:type="gramEnd"/>
      <w:r>
        <w:rPr>
          <w:color w:val="000000"/>
        </w:rPr>
        <w:t xml:space="preserve">  % выпускников). </w:t>
      </w:r>
    </w:p>
    <w:p w14:paraId="14E00E15" w14:textId="77777777" w:rsidR="006C4232" w:rsidRPr="002D5239" w:rsidRDefault="008165C6" w:rsidP="00D91838">
      <w:pPr>
        <w:numPr>
          <w:ilvl w:val="0"/>
          <w:numId w:val="18"/>
        </w:numPr>
        <w:spacing w:after="0" w:line="276" w:lineRule="auto"/>
        <w:ind w:left="0" w:firstLine="426"/>
        <w:jc w:val="both"/>
        <w:rPr>
          <w:color w:val="000000"/>
        </w:rPr>
      </w:pPr>
      <w:r>
        <w:rPr>
          <w:color w:val="000000"/>
        </w:rPr>
        <w:t>Умение выявлять закономерности изменения свойств химических элементов (ХЭ) в связи с положением в Периодич</w:t>
      </w:r>
      <w:r w:rsidR="00FE4DFD">
        <w:rPr>
          <w:color w:val="000000"/>
        </w:rPr>
        <w:t>еской системе Д.И. Менделеева (</w:t>
      </w:r>
      <w:r>
        <w:rPr>
          <w:color w:val="000000"/>
        </w:rPr>
        <w:t>Б, № 3-   78 % выпускников).</w:t>
      </w:r>
    </w:p>
    <w:p w14:paraId="7288F180" w14:textId="77777777" w:rsidR="006C4232" w:rsidRPr="002D5239" w:rsidRDefault="008165C6" w:rsidP="00D91838">
      <w:pPr>
        <w:numPr>
          <w:ilvl w:val="0"/>
          <w:numId w:val="18"/>
        </w:numPr>
        <w:spacing w:after="0" w:line="276" w:lineRule="auto"/>
        <w:ind w:left="0" w:firstLine="426"/>
        <w:jc w:val="both"/>
        <w:rPr>
          <w:color w:val="000000"/>
        </w:rPr>
      </w:pPr>
      <w:r>
        <w:rPr>
          <w:color w:val="000000"/>
        </w:rPr>
        <w:t xml:space="preserve"> Тема «Строение вещества». Умение определять тип химической связи в веществах по их химической формуле - ковалентная (полярная и неполя</w:t>
      </w:r>
      <w:r w:rsidR="00FE4DFD">
        <w:rPr>
          <w:color w:val="000000"/>
        </w:rPr>
        <w:t>рная), ионная, металлическая) (</w:t>
      </w:r>
      <w:r>
        <w:rPr>
          <w:color w:val="000000"/>
        </w:rPr>
        <w:t xml:space="preserve">Б, №5 </w:t>
      </w:r>
      <w:proofErr w:type="gramStart"/>
      <w:r>
        <w:rPr>
          <w:color w:val="000000"/>
        </w:rPr>
        <w:t>-  70</w:t>
      </w:r>
      <w:proofErr w:type="gramEnd"/>
      <w:r>
        <w:rPr>
          <w:color w:val="000000"/>
        </w:rPr>
        <w:t xml:space="preserve"> % выпускников).</w:t>
      </w:r>
    </w:p>
    <w:p w14:paraId="0AA5AC58" w14:textId="77777777" w:rsidR="006C4232" w:rsidRPr="00FE4DFD" w:rsidRDefault="008165C6" w:rsidP="00D91838">
      <w:pPr>
        <w:pStyle w:val="af9"/>
        <w:numPr>
          <w:ilvl w:val="0"/>
          <w:numId w:val="18"/>
        </w:numPr>
        <w:spacing w:after="0" w:line="276" w:lineRule="auto"/>
        <w:ind w:left="0" w:firstLine="426"/>
        <w:jc w:val="both"/>
        <w:rPr>
          <w:color w:val="000000"/>
        </w:rPr>
      </w:pPr>
      <w:r w:rsidRPr="00FE4DFD">
        <w:rPr>
          <w:color w:val="000000"/>
        </w:rPr>
        <w:t>Тема «Валентность. Степень окисления химических элементов». Умение составлять химичес</w:t>
      </w:r>
      <w:r w:rsidR="00FE4DFD">
        <w:rPr>
          <w:color w:val="000000"/>
        </w:rPr>
        <w:t xml:space="preserve">кие формулы по </w:t>
      </w:r>
      <w:proofErr w:type="gramStart"/>
      <w:r w:rsidR="00FE4DFD">
        <w:rPr>
          <w:color w:val="000000"/>
        </w:rPr>
        <w:t>валентности,</w:t>
      </w:r>
      <w:r w:rsidR="002901A7">
        <w:rPr>
          <w:color w:val="000000"/>
        </w:rPr>
        <w:t xml:space="preserve">  </w:t>
      </w:r>
      <w:r w:rsidRPr="00FE4DFD">
        <w:rPr>
          <w:color w:val="000000"/>
        </w:rPr>
        <w:t>определять</w:t>
      </w:r>
      <w:proofErr w:type="gramEnd"/>
      <w:r w:rsidRPr="00FE4DFD">
        <w:rPr>
          <w:color w:val="000000"/>
        </w:rPr>
        <w:t xml:space="preserve"> валентность ХЭ по формуле, знания правил определения степени окисления ХЭ в веществах </w:t>
      </w:r>
      <w:proofErr w:type="gramStart"/>
      <w:r w:rsidRPr="00FE4DFD">
        <w:rPr>
          <w:color w:val="000000"/>
        </w:rPr>
        <w:t>( П</w:t>
      </w:r>
      <w:proofErr w:type="gramEnd"/>
      <w:r w:rsidRPr="00FE4DFD">
        <w:rPr>
          <w:color w:val="000000"/>
        </w:rPr>
        <w:t xml:space="preserve">, № 4 </w:t>
      </w:r>
      <w:proofErr w:type="gramStart"/>
      <w:r w:rsidRPr="00FE4DFD">
        <w:rPr>
          <w:color w:val="000000"/>
        </w:rPr>
        <w:t>-  81</w:t>
      </w:r>
      <w:proofErr w:type="gramEnd"/>
      <w:r w:rsidRPr="00FE4DFD">
        <w:rPr>
          <w:color w:val="000000"/>
        </w:rPr>
        <w:t>% выпускников).</w:t>
      </w:r>
    </w:p>
    <w:p w14:paraId="10D174BA" w14:textId="77777777" w:rsidR="006C4232" w:rsidRDefault="008165C6" w:rsidP="00D91838">
      <w:pPr>
        <w:pStyle w:val="af9"/>
        <w:numPr>
          <w:ilvl w:val="0"/>
          <w:numId w:val="18"/>
        </w:numPr>
        <w:spacing w:after="0" w:line="276" w:lineRule="auto"/>
        <w:ind w:left="0" w:firstLine="426"/>
        <w:jc w:val="both"/>
        <w:rPr>
          <w:color w:val="000000"/>
        </w:rPr>
      </w:pPr>
      <w:r w:rsidRPr="00FE4DFD">
        <w:rPr>
          <w:color w:val="000000"/>
        </w:rPr>
        <w:lastRenderedPageBreak/>
        <w:t xml:space="preserve">Тема «Окислительно-восстановительные реакции. Окислитель и восстановитель». Умение определять окислитель и восстановитель по значению степени окисления ХЭ, </w:t>
      </w:r>
      <w:proofErr w:type="spellStart"/>
      <w:r w:rsidRPr="00FE4DFD">
        <w:rPr>
          <w:color w:val="000000"/>
        </w:rPr>
        <w:t>опредеялять</w:t>
      </w:r>
      <w:proofErr w:type="spellEnd"/>
      <w:r w:rsidRPr="00FE4DFD">
        <w:rPr>
          <w:color w:val="000000"/>
        </w:rPr>
        <w:t xml:space="preserve"> процесс окисления и восстановления </w:t>
      </w:r>
      <w:proofErr w:type="gramStart"/>
      <w:r w:rsidRPr="00FE4DFD">
        <w:rPr>
          <w:color w:val="000000"/>
        </w:rPr>
        <w:t>( Б</w:t>
      </w:r>
      <w:proofErr w:type="gramEnd"/>
      <w:r w:rsidRPr="00FE4DFD">
        <w:rPr>
          <w:color w:val="000000"/>
        </w:rPr>
        <w:t xml:space="preserve">, № 15 </w:t>
      </w:r>
      <w:proofErr w:type="gramStart"/>
      <w:r w:rsidRPr="00FE4DFD">
        <w:rPr>
          <w:color w:val="000000"/>
        </w:rPr>
        <w:t>-  72</w:t>
      </w:r>
      <w:proofErr w:type="gramEnd"/>
      <w:r w:rsidRPr="00FE4DFD">
        <w:rPr>
          <w:color w:val="000000"/>
        </w:rPr>
        <w:t>% выпускников).</w:t>
      </w:r>
    </w:p>
    <w:p w14:paraId="4E77C55B" w14:textId="77777777" w:rsidR="002901A7" w:rsidRPr="002901A7" w:rsidRDefault="002901A7" w:rsidP="002901A7">
      <w:pPr>
        <w:spacing w:after="0" w:line="276" w:lineRule="auto"/>
        <w:jc w:val="both"/>
        <w:rPr>
          <w:color w:val="000000"/>
        </w:rPr>
      </w:pPr>
    </w:p>
    <w:p w14:paraId="63DB2054" w14:textId="77777777" w:rsidR="006C4232" w:rsidRPr="002901A7" w:rsidRDefault="008165C6" w:rsidP="00D91838">
      <w:pPr>
        <w:numPr>
          <w:ilvl w:val="0"/>
          <w:numId w:val="6"/>
        </w:numPr>
        <w:pBdr>
          <w:top w:val="nil"/>
          <w:left w:val="nil"/>
          <w:bottom w:val="nil"/>
          <w:right w:val="nil"/>
          <w:between w:val="nil"/>
        </w:pBdr>
        <w:ind w:left="709" w:hanging="425"/>
        <w:jc w:val="both"/>
        <w:rPr>
          <w:color w:val="000000"/>
        </w:rPr>
      </w:pPr>
      <w:r>
        <w:rPr>
          <w:color w:val="000000"/>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68742269" w14:textId="77777777" w:rsidR="006C4232" w:rsidRDefault="002901A7">
      <w:pPr>
        <w:keepNext/>
        <w:pBdr>
          <w:top w:val="nil"/>
          <w:left w:val="nil"/>
          <w:bottom w:val="nil"/>
          <w:right w:val="nil"/>
          <w:between w:val="nil"/>
        </w:pBdr>
        <w:spacing w:after="200"/>
        <w:ind w:left="567"/>
        <w:jc w:val="right"/>
        <w:rPr>
          <w:i/>
          <w:iCs/>
          <w:color w:val="000000"/>
          <w:sz w:val="18"/>
          <w:szCs w:val="18"/>
        </w:rPr>
      </w:pPr>
      <w:r>
        <w:rPr>
          <w:i/>
          <w:iCs/>
          <w:color w:val="000000"/>
          <w:sz w:val="18"/>
          <w:szCs w:val="18"/>
          <w:lang w:val="ru-RU"/>
        </w:rPr>
        <w:t>Та</w:t>
      </w:r>
      <w:r w:rsidR="008165C6">
        <w:rPr>
          <w:i/>
          <w:iCs/>
          <w:color w:val="000000"/>
          <w:sz w:val="18"/>
          <w:szCs w:val="18"/>
        </w:rPr>
        <w:t>блица 2-13</w:t>
      </w:r>
    </w:p>
    <w:tbl>
      <w:tblPr>
        <w:tblStyle w:val="a9"/>
        <w:tblW w:w="13794" w:type="dxa"/>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677"/>
        <w:gridCol w:w="10631"/>
        <w:gridCol w:w="2486"/>
      </w:tblGrid>
      <w:tr w:rsidR="006C4232" w14:paraId="17F505EC" w14:textId="77777777" w:rsidTr="00C75AB9">
        <w:tc>
          <w:tcPr>
            <w:tcW w:w="677" w:type="dxa"/>
          </w:tcPr>
          <w:p w14:paraId="4A590590" w14:textId="77777777" w:rsidR="006C4232" w:rsidRDefault="008165C6" w:rsidP="00031818">
            <w:pPr>
              <w:pBdr>
                <w:top w:val="nil"/>
                <w:left w:val="nil"/>
                <w:bottom w:val="nil"/>
                <w:right w:val="nil"/>
                <w:between w:val="nil"/>
              </w:pBdr>
              <w:spacing w:after="0" w:line="240" w:lineRule="auto"/>
              <w:jc w:val="both"/>
              <w:rPr>
                <w:color w:val="000000"/>
              </w:rPr>
            </w:pPr>
            <w:r>
              <w:rPr>
                <w:color w:val="000000"/>
              </w:rPr>
              <w:t>№ п/п</w:t>
            </w:r>
          </w:p>
        </w:tc>
        <w:tc>
          <w:tcPr>
            <w:tcW w:w="10631" w:type="dxa"/>
          </w:tcPr>
          <w:p w14:paraId="543742F9" w14:textId="77777777" w:rsidR="006C4232" w:rsidRDefault="008165C6" w:rsidP="00031818">
            <w:pPr>
              <w:pBdr>
                <w:top w:val="nil"/>
                <w:left w:val="nil"/>
                <w:bottom w:val="nil"/>
                <w:right w:val="nil"/>
                <w:between w:val="nil"/>
              </w:pBdr>
              <w:spacing w:after="0" w:line="240" w:lineRule="auto"/>
              <w:jc w:val="both"/>
              <w:rPr>
                <w:color w:val="000000"/>
              </w:rPr>
            </w:pPr>
            <w:r>
              <w:rPr>
                <w:color w:val="000000"/>
              </w:rPr>
              <w:t>Темы программы и умения</w:t>
            </w:r>
          </w:p>
        </w:tc>
        <w:tc>
          <w:tcPr>
            <w:tcW w:w="2486" w:type="dxa"/>
          </w:tcPr>
          <w:p w14:paraId="6711263E" w14:textId="77777777" w:rsidR="006C4232" w:rsidRPr="00A059DF" w:rsidRDefault="008165C6" w:rsidP="00031818">
            <w:pPr>
              <w:pBdr>
                <w:top w:val="nil"/>
                <w:left w:val="nil"/>
                <w:bottom w:val="nil"/>
                <w:right w:val="nil"/>
                <w:between w:val="nil"/>
              </w:pBdr>
              <w:spacing w:after="0" w:line="240" w:lineRule="auto"/>
              <w:jc w:val="both"/>
            </w:pPr>
            <w:r w:rsidRPr="00A059DF">
              <w:t>Класс(-ы) изучения в соответствии с ФОП</w:t>
            </w:r>
          </w:p>
        </w:tc>
      </w:tr>
      <w:tr w:rsidR="006C4232" w14:paraId="30ED2AEF" w14:textId="77777777" w:rsidTr="00C75AB9">
        <w:trPr>
          <w:trHeight w:val="222"/>
        </w:trPr>
        <w:tc>
          <w:tcPr>
            <w:tcW w:w="677" w:type="dxa"/>
          </w:tcPr>
          <w:p w14:paraId="2DF0E9B4" w14:textId="77777777" w:rsidR="006C4232" w:rsidRDefault="008165C6" w:rsidP="00031818">
            <w:pPr>
              <w:pBdr>
                <w:top w:val="nil"/>
                <w:left w:val="nil"/>
                <w:bottom w:val="nil"/>
                <w:right w:val="nil"/>
                <w:between w:val="nil"/>
              </w:pBdr>
              <w:spacing w:after="0" w:line="240" w:lineRule="auto"/>
              <w:jc w:val="both"/>
              <w:rPr>
                <w:color w:val="000000"/>
              </w:rPr>
            </w:pPr>
            <w:r>
              <w:rPr>
                <w:color w:val="000000"/>
              </w:rPr>
              <w:t>1.</w:t>
            </w:r>
          </w:p>
        </w:tc>
        <w:tc>
          <w:tcPr>
            <w:tcW w:w="10631" w:type="dxa"/>
          </w:tcPr>
          <w:p w14:paraId="0E42765C" w14:textId="77777777" w:rsidR="006C4232" w:rsidRDefault="008165C6" w:rsidP="00031818">
            <w:pPr>
              <w:pBdr>
                <w:top w:val="nil"/>
                <w:left w:val="nil"/>
                <w:bottom w:val="nil"/>
                <w:right w:val="nil"/>
                <w:between w:val="nil"/>
              </w:pBdr>
              <w:spacing w:after="0" w:line="240" w:lineRule="auto"/>
              <w:jc w:val="both"/>
              <w:rPr>
                <w:color w:val="000000"/>
              </w:rPr>
            </w:pPr>
            <w:r>
              <w:rPr>
                <w:color w:val="000000"/>
              </w:rPr>
              <w:t>Химические свойства простых и сложных веществ. Умение определять, с какими из перечисленных веществ будет взаимодействовать вещество (Б, № 8 - 23, 42%, П, №10 -21,62</w:t>
            </w:r>
            <w:proofErr w:type="gramStart"/>
            <w:r>
              <w:rPr>
                <w:color w:val="000000"/>
              </w:rPr>
              <w:t>%  выпускников</w:t>
            </w:r>
            <w:proofErr w:type="gramEnd"/>
            <w:r>
              <w:rPr>
                <w:color w:val="000000"/>
              </w:rPr>
              <w:t xml:space="preserve"> данной группы.)</w:t>
            </w:r>
          </w:p>
        </w:tc>
        <w:tc>
          <w:tcPr>
            <w:tcW w:w="2486" w:type="dxa"/>
          </w:tcPr>
          <w:p w14:paraId="26C36457" w14:textId="77777777" w:rsidR="006C4232" w:rsidRPr="00A059DF" w:rsidRDefault="008165C6" w:rsidP="00031818">
            <w:pPr>
              <w:pBdr>
                <w:top w:val="nil"/>
                <w:left w:val="nil"/>
                <w:bottom w:val="nil"/>
                <w:right w:val="nil"/>
                <w:between w:val="nil"/>
              </w:pBdr>
              <w:spacing w:after="0" w:line="240" w:lineRule="auto"/>
              <w:jc w:val="both"/>
            </w:pPr>
            <w:r w:rsidRPr="00A059DF">
              <w:t>8 и 9 классы</w:t>
            </w:r>
          </w:p>
        </w:tc>
      </w:tr>
      <w:tr w:rsidR="006C4232" w14:paraId="07A0F226" w14:textId="77777777" w:rsidTr="00C75AB9">
        <w:trPr>
          <w:trHeight w:val="222"/>
        </w:trPr>
        <w:tc>
          <w:tcPr>
            <w:tcW w:w="677" w:type="dxa"/>
          </w:tcPr>
          <w:p w14:paraId="1594D7B0" w14:textId="77777777" w:rsidR="006C4232" w:rsidRDefault="008165C6" w:rsidP="00031818">
            <w:pPr>
              <w:pBdr>
                <w:top w:val="nil"/>
                <w:left w:val="nil"/>
                <w:bottom w:val="nil"/>
                <w:right w:val="nil"/>
                <w:between w:val="nil"/>
              </w:pBdr>
              <w:spacing w:after="0" w:line="240" w:lineRule="auto"/>
              <w:jc w:val="both"/>
              <w:rPr>
                <w:color w:val="000000"/>
              </w:rPr>
            </w:pPr>
            <w:r>
              <w:rPr>
                <w:color w:val="000000"/>
              </w:rPr>
              <w:t>2.</w:t>
            </w:r>
          </w:p>
        </w:tc>
        <w:tc>
          <w:tcPr>
            <w:tcW w:w="10631" w:type="dxa"/>
          </w:tcPr>
          <w:p w14:paraId="0A232BA5" w14:textId="77777777" w:rsidR="006C4232" w:rsidRDefault="008165C6" w:rsidP="00031818">
            <w:pPr>
              <w:pBdr>
                <w:top w:val="nil"/>
                <w:left w:val="nil"/>
                <w:bottom w:val="nil"/>
                <w:right w:val="nil"/>
                <w:between w:val="nil"/>
              </w:pBdr>
              <w:spacing w:after="0" w:line="240" w:lineRule="auto"/>
              <w:jc w:val="both"/>
              <w:rPr>
                <w:color w:val="000000"/>
              </w:rPr>
            </w:pPr>
            <w:r>
              <w:rPr>
                <w:color w:val="000000"/>
              </w:rPr>
              <w:t xml:space="preserve"> Качественные реакции на ионы в растворе (хлорид-, сульфат-, карбонат-, фосфат-, гидроксид-ионы; ионы аммония, бария, серебра, кальция, меди и железа). Получение газообразных веществ. Качественные реакции на газообразные вещества (кислород, водород, углекислый газ, аммиак (П, №17 - 24,77%, выпускников данной группы).</w:t>
            </w:r>
          </w:p>
        </w:tc>
        <w:tc>
          <w:tcPr>
            <w:tcW w:w="2486" w:type="dxa"/>
          </w:tcPr>
          <w:p w14:paraId="024E0EF8" w14:textId="77777777" w:rsidR="006C4232" w:rsidRPr="00A059DF" w:rsidRDefault="008165C6" w:rsidP="00031818">
            <w:pPr>
              <w:pBdr>
                <w:top w:val="nil"/>
                <w:left w:val="nil"/>
                <w:bottom w:val="nil"/>
                <w:right w:val="nil"/>
                <w:between w:val="nil"/>
              </w:pBdr>
              <w:spacing w:after="0" w:line="240" w:lineRule="auto"/>
              <w:jc w:val="both"/>
            </w:pPr>
            <w:r w:rsidRPr="00A059DF">
              <w:t>9 класс</w:t>
            </w:r>
          </w:p>
        </w:tc>
      </w:tr>
      <w:tr w:rsidR="006C4232" w14:paraId="3AB20621" w14:textId="77777777" w:rsidTr="00C75AB9">
        <w:trPr>
          <w:trHeight w:val="786"/>
        </w:trPr>
        <w:tc>
          <w:tcPr>
            <w:tcW w:w="677" w:type="dxa"/>
          </w:tcPr>
          <w:p w14:paraId="44765C2C" w14:textId="77777777" w:rsidR="006C4232" w:rsidRDefault="008165C6" w:rsidP="00031818">
            <w:pPr>
              <w:pBdr>
                <w:top w:val="nil"/>
                <w:left w:val="nil"/>
                <w:bottom w:val="nil"/>
                <w:right w:val="nil"/>
                <w:between w:val="nil"/>
              </w:pBdr>
              <w:spacing w:after="0" w:line="240" w:lineRule="auto"/>
              <w:jc w:val="both"/>
              <w:rPr>
                <w:color w:val="000000"/>
              </w:rPr>
            </w:pPr>
            <w:r>
              <w:rPr>
                <w:color w:val="000000"/>
              </w:rPr>
              <w:t>3.</w:t>
            </w:r>
          </w:p>
        </w:tc>
        <w:tc>
          <w:tcPr>
            <w:tcW w:w="10631" w:type="dxa"/>
          </w:tcPr>
          <w:p w14:paraId="0BBACF95" w14:textId="77777777" w:rsidR="006C4232" w:rsidRDefault="008165C6" w:rsidP="00031818">
            <w:pPr>
              <w:pBdr>
                <w:top w:val="nil"/>
                <w:left w:val="nil"/>
                <w:bottom w:val="nil"/>
                <w:right w:val="nil"/>
                <w:between w:val="nil"/>
              </w:pBdr>
              <w:spacing w:after="0" w:line="240" w:lineRule="auto"/>
              <w:jc w:val="both"/>
              <w:rPr>
                <w:color w:val="000000"/>
              </w:rPr>
            </w:pPr>
            <w:r>
              <w:rPr>
                <w:color w:val="000000"/>
              </w:rPr>
              <w:t>Владение основами химической грамотности, включающей 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 (Б, № 19 - 9, 1% выпускников данной группы)</w:t>
            </w:r>
          </w:p>
        </w:tc>
        <w:tc>
          <w:tcPr>
            <w:tcW w:w="2486" w:type="dxa"/>
          </w:tcPr>
          <w:p w14:paraId="18BA35E3" w14:textId="77777777" w:rsidR="006C4232" w:rsidRPr="00A059DF" w:rsidRDefault="008165C6" w:rsidP="00031818">
            <w:pPr>
              <w:pBdr>
                <w:top w:val="nil"/>
                <w:left w:val="nil"/>
                <w:bottom w:val="nil"/>
                <w:right w:val="nil"/>
                <w:between w:val="nil"/>
              </w:pBdr>
              <w:spacing w:after="0" w:line="240" w:lineRule="auto"/>
              <w:jc w:val="both"/>
            </w:pPr>
            <w:r w:rsidRPr="00A059DF">
              <w:t>8 и 9 классы</w:t>
            </w:r>
          </w:p>
        </w:tc>
      </w:tr>
      <w:tr w:rsidR="006C4232" w14:paraId="63FD9365" w14:textId="77777777" w:rsidTr="00C75AB9">
        <w:trPr>
          <w:trHeight w:val="222"/>
        </w:trPr>
        <w:tc>
          <w:tcPr>
            <w:tcW w:w="677" w:type="dxa"/>
          </w:tcPr>
          <w:p w14:paraId="5AA1F076" w14:textId="77777777" w:rsidR="006C4232" w:rsidRDefault="008165C6" w:rsidP="00031818">
            <w:pPr>
              <w:pBdr>
                <w:top w:val="nil"/>
                <w:left w:val="nil"/>
                <w:bottom w:val="nil"/>
                <w:right w:val="nil"/>
                <w:between w:val="nil"/>
              </w:pBdr>
              <w:spacing w:after="0" w:line="240" w:lineRule="auto"/>
              <w:jc w:val="both"/>
              <w:rPr>
                <w:color w:val="000000"/>
              </w:rPr>
            </w:pPr>
            <w:r>
              <w:rPr>
                <w:color w:val="000000"/>
              </w:rPr>
              <w:t>4.</w:t>
            </w:r>
          </w:p>
        </w:tc>
        <w:tc>
          <w:tcPr>
            <w:tcW w:w="10631" w:type="dxa"/>
          </w:tcPr>
          <w:p w14:paraId="1192BBDB" w14:textId="77777777" w:rsidR="006C4232" w:rsidRDefault="008165C6" w:rsidP="00031818">
            <w:pPr>
              <w:pBdr>
                <w:top w:val="nil"/>
                <w:left w:val="nil"/>
                <w:bottom w:val="nil"/>
                <w:right w:val="nil"/>
                <w:between w:val="nil"/>
              </w:pBdr>
              <w:spacing w:after="0" w:line="240" w:lineRule="auto"/>
              <w:jc w:val="both"/>
              <w:rPr>
                <w:color w:val="000000"/>
              </w:rPr>
            </w:pPr>
            <w:r>
              <w:rPr>
                <w:color w:val="000000"/>
              </w:rPr>
              <w:t>Взаимосвязь различных классов неорганических веществ. Составление уравнений реакций, которые практически осуществимы (В, № 21- 22,82% выпускников данной группы).</w:t>
            </w:r>
          </w:p>
        </w:tc>
        <w:tc>
          <w:tcPr>
            <w:tcW w:w="2486" w:type="dxa"/>
          </w:tcPr>
          <w:p w14:paraId="453D83FE" w14:textId="77777777" w:rsidR="006C4232" w:rsidRPr="00A059DF" w:rsidRDefault="008165C6" w:rsidP="00031818">
            <w:pPr>
              <w:pBdr>
                <w:top w:val="nil"/>
                <w:left w:val="nil"/>
                <w:bottom w:val="nil"/>
                <w:right w:val="nil"/>
                <w:between w:val="nil"/>
              </w:pBdr>
              <w:spacing w:after="0" w:line="240" w:lineRule="auto"/>
              <w:jc w:val="both"/>
            </w:pPr>
            <w:r w:rsidRPr="00A059DF">
              <w:t>8 и 9 классы</w:t>
            </w:r>
          </w:p>
        </w:tc>
      </w:tr>
      <w:tr w:rsidR="006C4232" w14:paraId="7CAAA868" w14:textId="77777777" w:rsidTr="00C75AB9">
        <w:trPr>
          <w:trHeight w:val="775"/>
        </w:trPr>
        <w:tc>
          <w:tcPr>
            <w:tcW w:w="677" w:type="dxa"/>
          </w:tcPr>
          <w:p w14:paraId="120C67A8" w14:textId="77777777" w:rsidR="006C4232" w:rsidRDefault="008165C6" w:rsidP="00031818">
            <w:pPr>
              <w:pBdr>
                <w:top w:val="nil"/>
                <w:left w:val="nil"/>
                <w:bottom w:val="nil"/>
                <w:right w:val="nil"/>
                <w:between w:val="nil"/>
              </w:pBdr>
              <w:spacing w:after="0" w:line="240" w:lineRule="auto"/>
              <w:jc w:val="both"/>
              <w:rPr>
                <w:color w:val="000000"/>
              </w:rPr>
            </w:pPr>
            <w:r>
              <w:rPr>
                <w:color w:val="000000"/>
              </w:rPr>
              <w:t>5.</w:t>
            </w:r>
          </w:p>
        </w:tc>
        <w:tc>
          <w:tcPr>
            <w:tcW w:w="10631" w:type="dxa"/>
          </w:tcPr>
          <w:p w14:paraId="00F142F8" w14:textId="77777777" w:rsidR="006C4232" w:rsidRDefault="008165C6" w:rsidP="00031818">
            <w:pPr>
              <w:pBdr>
                <w:top w:val="nil"/>
                <w:left w:val="nil"/>
                <w:bottom w:val="nil"/>
                <w:right w:val="nil"/>
                <w:between w:val="nil"/>
              </w:pBdr>
              <w:spacing w:after="0" w:line="240" w:lineRule="auto"/>
              <w:jc w:val="both"/>
              <w:rPr>
                <w:color w:val="000000"/>
              </w:rPr>
            </w:pPr>
            <w:r>
              <w:rPr>
                <w:color w:val="000000"/>
              </w:rPr>
              <w:t>Вычисление количества вещества, массы или объёма вещества по количеству вещества, массе или объёму одного из реагентов или продуктов реакции. Вычисление массовой доли растворённого вещества в растворе (В, № 22 - 8,11% выпускников данной группы)</w:t>
            </w:r>
          </w:p>
        </w:tc>
        <w:tc>
          <w:tcPr>
            <w:tcW w:w="2486" w:type="dxa"/>
          </w:tcPr>
          <w:p w14:paraId="42A2DAA4" w14:textId="77777777" w:rsidR="006C4232" w:rsidRPr="00A059DF" w:rsidRDefault="008165C6" w:rsidP="00031818">
            <w:pPr>
              <w:pBdr>
                <w:top w:val="nil"/>
                <w:left w:val="nil"/>
                <w:bottom w:val="nil"/>
                <w:right w:val="nil"/>
                <w:between w:val="nil"/>
              </w:pBdr>
              <w:spacing w:after="0" w:line="240" w:lineRule="auto"/>
              <w:jc w:val="both"/>
            </w:pPr>
            <w:r w:rsidRPr="00A059DF">
              <w:t xml:space="preserve">8 класс </w:t>
            </w:r>
          </w:p>
        </w:tc>
      </w:tr>
    </w:tbl>
    <w:p w14:paraId="3A0B997D" w14:textId="77777777" w:rsidR="006C4232" w:rsidRPr="00A059DF" w:rsidRDefault="002901A7" w:rsidP="00031818">
      <w:pPr>
        <w:pBdr>
          <w:top w:val="nil"/>
          <w:left w:val="nil"/>
          <w:bottom w:val="nil"/>
          <w:right w:val="nil"/>
          <w:between w:val="nil"/>
        </w:pBdr>
        <w:spacing w:after="0"/>
        <w:ind w:firstLine="709"/>
        <w:jc w:val="both"/>
      </w:pPr>
      <w:r w:rsidRPr="00A059DF">
        <w:t xml:space="preserve">Эта группа демонстрирует </w:t>
      </w:r>
      <w:r w:rsidRPr="00A059DF">
        <w:rPr>
          <w:b/>
          <w:bCs/>
        </w:rPr>
        <w:t>фрагментарность знаний</w:t>
      </w:r>
      <w:r w:rsidRPr="00A059DF">
        <w:t>: они успешно справляются с репродуктивными заданиями на узнавание и запоминание (строение атома, периодический закон, типы связей), но испытывают системные трудности при необходимости применить знания для прогнозирования свойств, проведения расчётов или описания эксперимента.</w:t>
      </w:r>
    </w:p>
    <w:p w14:paraId="6A0C260D" w14:textId="77777777" w:rsidR="002901A7" w:rsidRPr="00A059DF" w:rsidRDefault="002901A7" w:rsidP="00031818">
      <w:pPr>
        <w:pBdr>
          <w:top w:val="nil"/>
          <w:left w:val="nil"/>
          <w:bottom w:val="nil"/>
          <w:right w:val="nil"/>
          <w:between w:val="nil"/>
        </w:pBdr>
        <w:spacing w:after="0" w:line="276" w:lineRule="auto"/>
        <w:ind w:firstLine="709"/>
        <w:jc w:val="both"/>
        <w:rPr>
          <w:lang w:val="ru-RU"/>
        </w:rPr>
      </w:pPr>
      <w:r w:rsidRPr="00A059DF">
        <w:rPr>
          <w:bCs/>
          <w:lang w:val="ru-RU"/>
        </w:rPr>
        <w:t>К</w:t>
      </w:r>
      <w:r w:rsidRPr="00A059DF">
        <w:rPr>
          <w:lang w:val="ru-RU"/>
        </w:rPr>
        <w:t>ритически низкие показатели выполнения в группе «троечников» указывают на слабое усвоение следующих содержательных линий:</w:t>
      </w:r>
    </w:p>
    <w:p w14:paraId="6F1CB229" w14:textId="77777777" w:rsidR="002901A7" w:rsidRPr="00A059DF" w:rsidRDefault="002901A7" w:rsidP="00031818">
      <w:pPr>
        <w:pBdr>
          <w:top w:val="nil"/>
          <w:left w:val="nil"/>
          <w:bottom w:val="nil"/>
          <w:right w:val="nil"/>
          <w:between w:val="nil"/>
        </w:pBdr>
        <w:spacing w:after="0" w:line="276" w:lineRule="auto"/>
        <w:ind w:firstLine="709"/>
        <w:jc w:val="both"/>
        <w:rPr>
          <w:lang w:val="ru-RU"/>
        </w:rPr>
      </w:pPr>
      <w:r w:rsidRPr="00A059DF">
        <w:rPr>
          <w:b/>
          <w:bCs/>
          <w:lang w:val="ru-RU"/>
        </w:rPr>
        <w:lastRenderedPageBreak/>
        <w:t>Блок 4: «Важнейшие представители неорганических веществ...»</w:t>
      </w:r>
      <w:r w:rsidRPr="00A059DF">
        <w:rPr>
          <w:lang w:val="ru-RU"/>
        </w:rPr>
        <w:t xml:space="preserve"> Знания о конкретных химических свойствах классов неорганических соединений (оксидов, кислот, оснований, солей) и простых веществ носят хаотичный характер. Учащиеся знают определения классов, но не знают их «химической биографии».</w:t>
      </w:r>
    </w:p>
    <w:p w14:paraId="3AEBCF3F" w14:textId="77777777" w:rsidR="002901A7" w:rsidRPr="00A059DF" w:rsidRDefault="002901A7" w:rsidP="002901A7">
      <w:pPr>
        <w:pBdr>
          <w:top w:val="nil"/>
          <w:left w:val="nil"/>
          <w:bottom w:val="nil"/>
          <w:right w:val="nil"/>
          <w:between w:val="nil"/>
        </w:pBdr>
        <w:spacing w:after="0" w:line="276" w:lineRule="auto"/>
        <w:ind w:firstLine="709"/>
        <w:jc w:val="both"/>
        <w:rPr>
          <w:lang w:val="ru-RU"/>
        </w:rPr>
      </w:pPr>
      <w:r w:rsidRPr="00A059DF">
        <w:rPr>
          <w:b/>
          <w:bCs/>
          <w:lang w:val="ru-RU"/>
        </w:rPr>
        <w:t>Блок 7: «Расчёты»</w:t>
      </w:r>
      <w:r w:rsidRPr="00A059DF">
        <w:rPr>
          <w:lang w:val="ru-RU"/>
        </w:rPr>
        <w:t xml:space="preserve"> Тема практически не освоена на уровне применения. Если простейший расчёт массовой доли (задание 18) выполняется на среднем уровне (57,66%), то расчёты по уравнениям реакций (задание 22) и интерпретация данных из текста (задание 19) провалены (8,11% и 9,01% соответственно).</w:t>
      </w:r>
    </w:p>
    <w:p w14:paraId="037A8393" w14:textId="77777777" w:rsidR="002901A7" w:rsidRPr="00A059DF" w:rsidRDefault="002901A7" w:rsidP="002901A7">
      <w:pPr>
        <w:pBdr>
          <w:top w:val="nil"/>
          <w:left w:val="nil"/>
          <w:bottom w:val="nil"/>
          <w:right w:val="nil"/>
          <w:between w:val="nil"/>
        </w:pBdr>
        <w:spacing w:after="0" w:line="276" w:lineRule="auto"/>
        <w:ind w:firstLine="709"/>
        <w:jc w:val="both"/>
        <w:rPr>
          <w:lang w:val="ru-RU"/>
        </w:rPr>
      </w:pPr>
      <w:r w:rsidRPr="00A059DF">
        <w:rPr>
          <w:b/>
          <w:bCs/>
          <w:lang w:val="ru-RU"/>
        </w:rPr>
        <w:t>Блок 5: «Химические реакции»</w:t>
      </w:r>
      <w:r w:rsidRPr="00A059DF">
        <w:rPr>
          <w:lang w:val="ru-RU"/>
        </w:rPr>
        <w:t>. Теория электролитической диссоциации (ТЭД) и реакции ионного обмена (РИО) усвоены формально. Учащиеся не понимают механизм протекания реакций в растворах.</w:t>
      </w:r>
    </w:p>
    <w:p w14:paraId="0E165028" w14:textId="77777777" w:rsidR="001953F7" w:rsidRPr="00A059DF" w:rsidRDefault="002901A7" w:rsidP="00031818">
      <w:pPr>
        <w:pBdr>
          <w:top w:val="nil"/>
          <w:left w:val="nil"/>
          <w:bottom w:val="nil"/>
          <w:right w:val="nil"/>
          <w:between w:val="nil"/>
        </w:pBdr>
        <w:spacing w:after="0" w:line="276" w:lineRule="auto"/>
        <w:ind w:firstLine="709"/>
        <w:jc w:val="both"/>
        <w:rPr>
          <w:lang w:val="ru-RU"/>
        </w:rPr>
      </w:pPr>
      <w:r w:rsidRPr="00A059DF">
        <w:rPr>
          <w:b/>
          <w:bCs/>
          <w:lang w:val="ru-RU"/>
        </w:rPr>
        <w:t>Блок 1: «Первоначальные химические понятия»</w:t>
      </w:r>
      <w:r w:rsidRPr="00A059DF">
        <w:rPr>
          <w:lang w:val="ru-RU"/>
        </w:rPr>
        <w:t>. Слабо сформированы представления о смесях, чистых веществах и основах химической грамотности (задание</w:t>
      </w:r>
      <w:r w:rsidR="00031818" w:rsidRPr="00A059DF">
        <w:rPr>
          <w:lang w:val="ru-RU"/>
        </w:rPr>
        <w:t xml:space="preserve"> 1 выполняется лишь на 35,14%).</w:t>
      </w:r>
    </w:p>
    <w:p w14:paraId="090DD963" w14:textId="77777777" w:rsidR="002901A7" w:rsidRPr="00A059DF" w:rsidRDefault="002901A7" w:rsidP="002901A7">
      <w:pPr>
        <w:pBdr>
          <w:top w:val="nil"/>
          <w:left w:val="nil"/>
          <w:bottom w:val="nil"/>
          <w:right w:val="nil"/>
          <w:between w:val="nil"/>
        </w:pBdr>
        <w:spacing w:after="0"/>
        <w:ind w:firstLine="709"/>
        <w:jc w:val="both"/>
        <w:rPr>
          <w:lang w:val="ru-RU"/>
        </w:rPr>
      </w:pPr>
      <w:r w:rsidRPr="00A059DF">
        <w:rPr>
          <w:lang w:val="ru-RU"/>
        </w:rPr>
        <w:t>Следует выделить несколько направлений недостаточно сформированных предметных умений.</w:t>
      </w:r>
    </w:p>
    <w:p w14:paraId="7359700C" w14:textId="77777777" w:rsidR="002901A7" w:rsidRPr="00A059DF" w:rsidRDefault="002901A7" w:rsidP="002901A7">
      <w:pPr>
        <w:pBdr>
          <w:top w:val="nil"/>
          <w:left w:val="nil"/>
          <w:bottom w:val="nil"/>
          <w:right w:val="nil"/>
          <w:between w:val="nil"/>
        </w:pBdr>
        <w:spacing w:after="0" w:line="276" w:lineRule="auto"/>
        <w:ind w:firstLine="709"/>
        <w:jc w:val="both"/>
        <w:rPr>
          <w:bCs/>
          <w:u w:val="single"/>
          <w:lang w:val="ru-RU"/>
        </w:rPr>
      </w:pPr>
      <w:r w:rsidRPr="00A059DF">
        <w:rPr>
          <w:bCs/>
          <w:u w:val="single"/>
          <w:lang w:val="ru-RU"/>
        </w:rPr>
        <w:t>1. Прогностическое и причинно-следственное мышление (Задания 8, 9, 10)</w:t>
      </w:r>
    </w:p>
    <w:p w14:paraId="492C6855" w14:textId="77777777" w:rsidR="002901A7" w:rsidRPr="00A059DF" w:rsidRDefault="002901A7" w:rsidP="002901A7">
      <w:pPr>
        <w:pBdr>
          <w:top w:val="nil"/>
          <w:left w:val="nil"/>
          <w:bottom w:val="nil"/>
          <w:right w:val="nil"/>
          <w:between w:val="nil"/>
        </w:pBdr>
        <w:spacing w:after="0" w:line="276" w:lineRule="auto"/>
        <w:ind w:firstLine="709"/>
        <w:jc w:val="both"/>
        <w:rPr>
          <w:lang w:val="ru-RU"/>
        </w:rPr>
      </w:pPr>
      <w:r w:rsidRPr="00A059DF">
        <w:rPr>
          <w:bCs/>
          <w:i/>
          <w:lang w:val="ru-RU"/>
        </w:rPr>
        <w:t>Несформированные умения:</w:t>
      </w:r>
      <w:r w:rsidRPr="00A059DF">
        <w:rPr>
          <w:lang w:val="ru-RU"/>
        </w:rPr>
        <w:t xml:space="preserve"> прогнозировать возможность протекания реакций на основе знания свойств веществ, их состава и строения.</w:t>
      </w:r>
    </w:p>
    <w:p w14:paraId="47AB54FA" w14:textId="77777777" w:rsidR="001953F7" w:rsidRPr="00A059DF" w:rsidRDefault="002901A7" w:rsidP="001953F7">
      <w:pPr>
        <w:pBdr>
          <w:top w:val="nil"/>
          <w:left w:val="nil"/>
          <w:bottom w:val="nil"/>
          <w:right w:val="nil"/>
          <w:between w:val="nil"/>
        </w:pBdr>
        <w:spacing w:after="0" w:line="276" w:lineRule="auto"/>
        <w:ind w:firstLine="709"/>
        <w:jc w:val="both"/>
        <w:rPr>
          <w:lang w:val="ru-RU"/>
        </w:rPr>
      </w:pPr>
      <w:r w:rsidRPr="00A059DF">
        <w:rPr>
          <w:bCs/>
          <w:i/>
          <w:lang w:val="ru-RU"/>
        </w:rPr>
        <w:t>Дефицит познавательной деятельности:</w:t>
      </w:r>
      <w:r w:rsidRPr="00A059DF">
        <w:rPr>
          <w:lang w:val="ru-RU"/>
        </w:rPr>
        <w:t xml:space="preserve"> отсутствие навыка перехода от абстрактного правила (например, "кислоты реагируют с основными оксидами") к конкретному примеру. Учащиеся не умеют использовать электрохимический ряд напряжений металлов и таблицу растворимости как рабочие инструменты для анализа, а воспринимают их как справочную информацию.</w:t>
      </w:r>
    </w:p>
    <w:p w14:paraId="12E7DB55" w14:textId="77777777" w:rsidR="001953F7" w:rsidRPr="00A059DF" w:rsidRDefault="001953F7" w:rsidP="00225801">
      <w:pPr>
        <w:pBdr>
          <w:top w:val="nil"/>
          <w:left w:val="nil"/>
          <w:bottom w:val="nil"/>
          <w:right w:val="nil"/>
          <w:between w:val="nil"/>
        </w:pBdr>
        <w:spacing w:after="0" w:line="276" w:lineRule="auto"/>
        <w:ind w:firstLine="709"/>
        <w:jc w:val="both"/>
        <w:rPr>
          <w:lang w:val="ru-RU"/>
        </w:rPr>
      </w:pPr>
      <w:r w:rsidRPr="00A059DF">
        <w:rPr>
          <w:i/>
          <w:iCs/>
          <w:lang w:val="ru-RU"/>
        </w:rPr>
        <w:t xml:space="preserve">Типичные ошибки: </w:t>
      </w:r>
      <w:r w:rsidRPr="00A059DF">
        <w:rPr>
          <w:iCs/>
          <w:lang w:val="ru-RU"/>
        </w:rPr>
        <w:t>в</w:t>
      </w:r>
      <w:r w:rsidRPr="00A059DF">
        <w:rPr>
          <w:lang w:val="ru-RU"/>
        </w:rPr>
        <w:t xml:space="preserve">ыбор неверных реагентов для оксида кальция (вариант 0401, задание 8). Учащиеся часто выбирают </w:t>
      </w:r>
      <w:proofErr w:type="spellStart"/>
      <w:r w:rsidRPr="00A059DF">
        <w:rPr>
          <w:lang w:val="ru-RU"/>
        </w:rPr>
        <w:t>BaSO</w:t>
      </w:r>
      <w:proofErr w:type="spellEnd"/>
      <w:r w:rsidRPr="00A059DF">
        <w:rPr>
          <w:lang w:val="ru-RU"/>
        </w:rPr>
        <w:t>₄ (нерастворимая соль, реакция с основными оксидами не идет) или N₂, не зная, что основные оксиды реагируют с кислотами (HNO₃) и кислотными оксидами (SO₂). Путаница в свойствах амфотерных соединений или незнание ряда активности металлов (попытка реакции металла, стоящего правее водорода, с разбавленными кислотами).</w:t>
      </w:r>
    </w:p>
    <w:p w14:paraId="63D5FD8E" w14:textId="77777777" w:rsidR="002901A7" w:rsidRPr="00A059DF" w:rsidRDefault="002901A7" w:rsidP="002901A7">
      <w:pPr>
        <w:pBdr>
          <w:top w:val="nil"/>
          <w:left w:val="nil"/>
          <w:bottom w:val="nil"/>
          <w:right w:val="nil"/>
          <w:between w:val="nil"/>
        </w:pBdr>
        <w:spacing w:after="0" w:line="276" w:lineRule="auto"/>
        <w:ind w:firstLine="709"/>
        <w:jc w:val="both"/>
        <w:rPr>
          <w:bCs/>
          <w:u w:val="single"/>
          <w:lang w:val="ru-RU"/>
        </w:rPr>
      </w:pPr>
      <w:r w:rsidRPr="00A059DF">
        <w:rPr>
          <w:bCs/>
          <w:u w:val="single"/>
          <w:lang w:val="ru-RU"/>
        </w:rPr>
        <w:t>2. Алгоритмическая деятельность и работа с информацией (Задания 19, 22)</w:t>
      </w:r>
    </w:p>
    <w:p w14:paraId="236D1AD6" w14:textId="77777777" w:rsidR="002901A7" w:rsidRPr="00A059DF" w:rsidRDefault="002901A7" w:rsidP="002901A7">
      <w:pPr>
        <w:pBdr>
          <w:top w:val="nil"/>
          <w:left w:val="nil"/>
          <w:bottom w:val="nil"/>
          <w:right w:val="nil"/>
          <w:between w:val="nil"/>
        </w:pBdr>
        <w:spacing w:after="0" w:line="276" w:lineRule="auto"/>
        <w:ind w:firstLine="709"/>
        <w:jc w:val="both"/>
        <w:rPr>
          <w:lang w:val="ru-RU"/>
        </w:rPr>
      </w:pPr>
      <w:r w:rsidRPr="00A059DF">
        <w:rPr>
          <w:bCs/>
          <w:i/>
          <w:lang w:val="ru-RU"/>
        </w:rPr>
        <w:t>Несформированные умения:</w:t>
      </w:r>
      <w:r w:rsidR="001953F7" w:rsidRPr="00A059DF">
        <w:rPr>
          <w:lang w:val="ru-RU"/>
        </w:rPr>
        <w:t xml:space="preserve"> и</w:t>
      </w:r>
      <w:r w:rsidRPr="00A059DF">
        <w:rPr>
          <w:lang w:val="ru-RU"/>
        </w:rPr>
        <w:t>звлекать данные из контекстного текста (задание 19) и проводить многошаговые расчёты по уравнениям химических реакций с использованием понятия "массовая доля растворённого вещества" (задание 22).</w:t>
      </w:r>
    </w:p>
    <w:p w14:paraId="2BAB4CF3" w14:textId="77777777" w:rsidR="001953F7" w:rsidRPr="00A059DF" w:rsidRDefault="002901A7" w:rsidP="001953F7">
      <w:pPr>
        <w:pBdr>
          <w:top w:val="nil"/>
          <w:left w:val="nil"/>
          <w:bottom w:val="nil"/>
          <w:right w:val="nil"/>
          <w:between w:val="nil"/>
        </w:pBdr>
        <w:spacing w:after="0" w:line="276" w:lineRule="auto"/>
        <w:ind w:firstLine="709"/>
        <w:jc w:val="both"/>
        <w:rPr>
          <w:lang w:val="ru-RU"/>
        </w:rPr>
      </w:pPr>
      <w:r w:rsidRPr="00A059DF">
        <w:rPr>
          <w:bCs/>
          <w:i/>
          <w:lang w:val="ru-RU"/>
        </w:rPr>
        <w:t>Дефицит познавательной деятельности:</w:t>
      </w:r>
      <w:r w:rsidR="001953F7" w:rsidRPr="00A059DF">
        <w:rPr>
          <w:lang w:val="ru-RU"/>
        </w:rPr>
        <w:t xml:space="preserve"> н</w:t>
      </w:r>
      <w:r w:rsidRPr="00A059DF">
        <w:rPr>
          <w:lang w:val="ru-RU"/>
        </w:rPr>
        <w:t>еумение декомпозировать сложную задачу на простые шаги. Отсутствует навык самоконтроля и проверки размерностей величин. Учащиеся часто пытаются подставить массу раствора вместо массы чистого вещества в пропорцию.</w:t>
      </w:r>
    </w:p>
    <w:p w14:paraId="65B3CB82" w14:textId="77777777" w:rsidR="001953F7" w:rsidRPr="00A059DF" w:rsidRDefault="001953F7" w:rsidP="00225801">
      <w:pPr>
        <w:pBdr>
          <w:top w:val="nil"/>
          <w:left w:val="nil"/>
          <w:bottom w:val="nil"/>
          <w:right w:val="nil"/>
          <w:between w:val="nil"/>
        </w:pBdr>
        <w:spacing w:after="0" w:line="276" w:lineRule="auto"/>
        <w:ind w:firstLine="709"/>
        <w:jc w:val="both"/>
        <w:rPr>
          <w:lang w:val="ru-RU"/>
        </w:rPr>
      </w:pPr>
      <w:r w:rsidRPr="00A059DF">
        <w:rPr>
          <w:i/>
          <w:iCs/>
          <w:lang w:val="ru-RU"/>
        </w:rPr>
        <w:lastRenderedPageBreak/>
        <w:t>Типичные ошибки:</w:t>
      </w:r>
      <w:r w:rsidRPr="00A059DF">
        <w:rPr>
          <w:lang w:val="ru-RU"/>
        </w:rPr>
        <w:t xml:space="preserve"> дана масса раствора (37,6 г) и массовая доля (5%) </w:t>
      </w:r>
      <w:r w:rsidRPr="00A059DF">
        <w:rPr>
          <w:iCs/>
          <w:lang w:val="ru-RU"/>
        </w:rPr>
        <w:t>(вариант 0403, задание 22)</w:t>
      </w:r>
      <w:r w:rsidRPr="00A059DF">
        <w:rPr>
          <w:lang w:val="ru-RU"/>
        </w:rPr>
        <w:t xml:space="preserve">. Учащиеся сразу подставляют 37,6 г в пропорцию по уравнению реакции </w:t>
      </w:r>
      <w:proofErr w:type="spellStart"/>
      <w:proofErr w:type="gramStart"/>
      <w:r w:rsidRPr="00A059DF">
        <w:rPr>
          <w:lang w:val="ru-RU"/>
        </w:rPr>
        <w:t>Cu</w:t>
      </w:r>
      <w:proofErr w:type="spellEnd"/>
      <w:r w:rsidRPr="00A059DF">
        <w:rPr>
          <w:lang w:val="ru-RU"/>
        </w:rPr>
        <w:t>(</w:t>
      </w:r>
      <w:proofErr w:type="gramEnd"/>
      <w:r w:rsidRPr="00A059DF">
        <w:rPr>
          <w:lang w:val="ru-RU"/>
        </w:rPr>
        <w:t>NO</w:t>
      </w:r>
      <w:proofErr w:type="gramStart"/>
      <w:r w:rsidRPr="00A059DF">
        <w:rPr>
          <w:lang w:val="ru-RU"/>
        </w:rPr>
        <w:t>₃)₂</w:t>
      </w:r>
      <w:proofErr w:type="gramEnd"/>
      <w:r w:rsidRPr="00A059DF">
        <w:rPr>
          <w:lang w:val="ru-RU"/>
        </w:rPr>
        <w:t xml:space="preserve"> + H₂S → </w:t>
      </w:r>
      <w:proofErr w:type="spellStart"/>
      <w:r w:rsidRPr="00A059DF">
        <w:rPr>
          <w:lang w:val="ru-RU"/>
        </w:rPr>
        <w:t>CuS</w:t>
      </w:r>
      <w:proofErr w:type="spellEnd"/>
      <w:r w:rsidRPr="00A059DF">
        <w:rPr>
          <w:lang w:val="ru-RU"/>
        </w:rPr>
        <w:t>↓ + 2HNO₃, игнорируя первый обязательный шаг: вычисление массы чистого вещества (m = m(р-</w:t>
      </w:r>
      <w:proofErr w:type="spellStart"/>
      <w:r w:rsidRPr="00A059DF">
        <w:rPr>
          <w:lang w:val="ru-RU"/>
        </w:rPr>
        <w:t>ра</w:t>
      </w:r>
      <w:proofErr w:type="spellEnd"/>
      <w:r w:rsidRPr="00A059DF">
        <w:rPr>
          <w:lang w:val="ru-RU"/>
        </w:rPr>
        <w:t xml:space="preserve">) × ω). </w:t>
      </w:r>
      <w:r w:rsidRPr="00A059DF">
        <w:rPr>
          <w:i/>
          <w:iCs/>
          <w:lang w:val="ru-RU"/>
        </w:rPr>
        <w:t>Пример:</w:t>
      </w:r>
      <w:r w:rsidRPr="00A059DF">
        <w:rPr>
          <w:lang w:val="ru-RU"/>
        </w:rPr>
        <w:t xml:space="preserve"> Неспособность связать данные из текста ("приём двух таблеток", "20 мг железа") с величиной, найденной в задании 18, для расчёта массы соли </w:t>
      </w:r>
      <w:r w:rsidRPr="00A059DF">
        <w:rPr>
          <w:iCs/>
          <w:lang w:val="ru-RU"/>
        </w:rPr>
        <w:t>(вариант 0401, задание 19)</w:t>
      </w:r>
      <w:r w:rsidRPr="00A059DF">
        <w:rPr>
          <w:lang w:val="ru-RU"/>
        </w:rPr>
        <w:t>.</w:t>
      </w:r>
    </w:p>
    <w:p w14:paraId="3D933423" w14:textId="77777777" w:rsidR="002901A7" w:rsidRPr="00A059DF" w:rsidRDefault="001953F7" w:rsidP="002901A7">
      <w:pPr>
        <w:pBdr>
          <w:top w:val="nil"/>
          <w:left w:val="nil"/>
          <w:bottom w:val="nil"/>
          <w:right w:val="nil"/>
          <w:between w:val="nil"/>
        </w:pBdr>
        <w:spacing w:after="0" w:line="276" w:lineRule="auto"/>
        <w:ind w:firstLine="709"/>
        <w:jc w:val="both"/>
        <w:rPr>
          <w:bCs/>
          <w:u w:val="single"/>
          <w:lang w:val="ru-RU"/>
        </w:rPr>
      </w:pPr>
      <w:r w:rsidRPr="00A059DF">
        <w:rPr>
          <w:bCs/>
          <w:u w:val="single"/>
          <w:lang w:val="ru-RU"/>
        </w:rPr>
        <w:t xml:space="preserve">3. </w:t>
      </w:r>
      <w:r w:rsidR="002901A7" w:rsidRPr="00A059DF">
        <w:rPr>
          <w:bCs/>
          <w:u w:val="single"/>
          <w:lang w:val="ru-RU"/>
        </w:rPr>
        <w:t>Практико-ориентированные навыки и химический эксперимент (Задания 12, 16, 17, 23)</w:t>
      </w:r>
    </w:p>
    <w:p w14:paraId="5343EA7F" w14:textId="77777777" w:rsidR="002901A7" w:rsidRPr="00A059DF" w:rsidRDefault="002901A7" w:rsidP="002901A7">
      <w:pPr>
        <w:pBdr>
          <w:top w:val="nil"/>
          <w:left w:val="nil"/>
          <w:bottom w:val="nil"/>
          <w:right w:val="nil"/>
          <w:between w:val="nil"/>
        </w:pBdr>
        <w:spacing w:after="0" w:line="276" w:lineRule="auto"/>
        <w:ind w:firstLine="709"/>
        <w:jc w:val="both"/>
        <w:rPr>
          <w:lang w:val="ru-RU"/>
        </w:rPr>
      </w:pPr>
      <w:r w:rsidRPr="00A059DF">
        <w:rPr>
          <w:bCs/>
          <w:i/>
          <w:lang w:val="ru-RU"/>
        </w:rPr>
        <w:t>Несформированные умения:</w:t>
      </w:r>
      <w:r w:rsidR="001953F7" w:rsidRPr="00A059DF">
        <w:rPr>
          <w:lang w:val="ru-RU"/>
        </w:rPr>
        <w:t xml:space="preserve"> п</w:t>
      </w:r>
      <w:r w:rsidRPr="00A059DF">
        <w:rPr>
          <w:lang w:val="ru-RU"/>
        </w:rPr>
        <w:t>ланировать химический эксперимент, выбирать реактивы для качественного распознавания ионов, описывать внешние признаки реакций (цвет осадка, выделение газа).</w:t>
      </w:r>
    </w:p>
    <w:p w14:paraId="6F87E46C" w14:textId="77777777" w:rsidR="001953F7" w:rsidRPr="00A059DF" w:rsidRDefault="002901A7" w:rsidP="001953F7">
      <w:pPr>
        <w:pBdr>
          <w:top w:val="nil"/>
          <w:left w:val="nil"/>
          <w:bottom w:val="nil"/>
          <w:right w:val="nil"/>
          <w:between w:val="nil"/>
        </w:pBdr>
        <w:spacing w:after="0" w:line="276" w:lineRule="auto"/>
        <w:ind w:firstLine="709"/>
        <w:jc w:val="both"/>
        <w:rPr>
          <w:lang w:val="ru-RU"/>
        </w:rPr>
      </w:pPr>
      <w:r w:rsidRPr="00A059DF">
        <w:rPr>
          <w:bCs/>
          <w:i/>
          <w:lang w:val="ru-RU"/>
        </w:rPr>
        <w:t>Дефицит познавательной деятельности:</w:t>
      </w:r>
      <w:r w:rsidRPr="00A059DF">
        <w:rPr>
          <w:lang w:val="ru-RU"/>
        </w:rPr>
        <w:t xml:space="preserve"> Разрыв между теоретическим знанием формул и их визуальным образом. Отсутствие опыта наблюдения за реальными или виртуальными химическими процессами приводит к тому, что учащиеся не могут сопоставить формулу вещества с его физическими свойствами (например, не знают, что </w:t>
      </w:r>
      <w:proofErr w:type="spellStart"/>
      <w:proofErr w:type="gramStart"/>
      <w:r w:rsidRPr="00A059DF">
        <w:rPr>
          <w:lang w:val="ru-RU"/>
        </w:rPr>
        <w:t>Cu</w:t>
      </w:r>
      <w:proofErr w:type="spellEnd"/>
      <w:r w:rsidRPr="00A059DF">
        <w:rPr>
          <w:lang w:val="ru-RU"/>
        </w:rPr>
        <w:t>(</w:t>
      </w:r>
      <w:proofErr w:type="gramEnd"/>
      <w:r w:rsidRPr="00A059DF">
        <w:rPr>
          <w:lang w:val="ru-RU"/>
        </w:rPr>
        <w:t xml:space="preserve">OH)₂ – голубой осадок, а </w:t>
      </w:r>
      <w:proofErr w:type="gramStart"/>
      <w:r w:rsidRPr="00A059DF">
        <w:rPr>
          <w:lang w:val="ru-RU"/>
        </w:rPr>
        <w:t>Fe(</w:t>
      </w:r>
      <w:proofErr w:type="gramEnd"/>
      <w:r w:rsidRPr="00A059DF">
        <w:rPr>
          <w:lang w:val="ru-RU"/>
        </w:rPr>
        <w:t>OH)₃ – бурый).</w:t>
      </w:r>
    </w:p>
    <w:p w14:paraId="4B52FEB7" w14:textId="77777777" w:rsidR="001953F7" w:rsidRPr="00A059DF" w:rsidRDefault="001953F7" w:rsidP="00225801">
      <w:pPr>
        <w:pBdr>
          <w:top w:val="nil"/>
          <w:left w:val="nil"/>
          <w:bottom w:val="nil"/>
          <w:right w:val="nil"/>
          <w:between w:val="nil"/>
        </w:pBdr>
        <w:spacing w:after="0" w:line="276" w:lineRule="auto"/>
        <w:ind w:firstLine="709"/>
        <w:jc w:val="both"/>
        <w:rPr>
          <w:lang w:val="ru-RU"/>
        </w:rPr>
      </w:pPr>
      <w:r w:rsidRPr="00A059DF">
        <w:rPr>
          <w:i/>
          <w:iCs/>
          <w:lang w:val="ru-RU"/>
        </w:rPr>
        <w:t>Типичные ошибки:</w:t>
      </w:r>
      <w:r w:rsidRPr="00A059DF">
        <w:rPr>
          <w:lang w:val="ru-RU"/>
        </w:rPr>
        <w:t xml:space="preserve"> различение </w:t>
      </w:r>
      <w:proofErr w:type="spellStart"/>
      <w:r w:rsidRPr="00A059DF">
        <w:rPr>
          <w:lang w:val="ru-RU"/>
        </w:rPr>
        <w:t>NaBr</w:t>
      </w:r>
      <w:proofErr w:type="spellEnd"/>
      <w:r w:rsidRPr="00A059DF">
        <w:rPr>
          <w:lang w:val="ru-RU"/>
        </w:rPr>
        <w:t xml:space="preserve"> и KNO₃ </w:t>
      </w:r>
      <w:r w:rsidRPr="00A059DF">
        <w:rPr>
          <w:iCs/>
          <w:lang w:val="ru-RU"/>
        </w:rPr>
        <w:t>(вариант 0401, задание 17)</w:t>
      </w:r>
      <w:r w:rsidRPr="00A059DF">
        <w:rPr>
          <w:lang w:val="ru-RU"/>
        </w:rPr>
        <w:t xml:space="preserve">. Учащиеся не знают, что для обнаружения </w:t>
      </w:r>
      <w:proofErr w:type="spellStart"/>
      <w:r w:rsidRPr="00A059DF">
        <w:rPr>
          <w:lang w:val="ru-RU"/>
        </w:rPr>
        <w:t>Br</w:t>
      </w:r>
      <w:proofErr w:type="spellEnd"/>
      <w:r w:rsidRPr="00A059DF">
        <w:rPr>
          <w:lang w:val="ru-RU"/>
        </w:rPr>
        <w:t xml:space="preserve">⁻ нужен </w:t>
      </w:r>
      <w:proofErr w:type="spellStart"/>
      <w:r w:rsidRPr="00A059DF">
        <w:rPr>
          <w:lang w:val="ru-RU"/>
        </w:rPr>
        <w:t>AgNO</w:t>
      </w:r>
      <w:proofErr w:type="spellEnd"/>
      <w:r w:rsidRPr="00A059DF">
        <w:rPr>
          <w:lang w:val="ru-RU"/>
        </w:rPr>
        <w:t xml:space="preserve">₃ (выпадает светло-желтый осадок </w:t>
      </w:r>
      <w:proofErr w:type="spellStart"/>
      <w:r w:rsidRPr="00A059DF">
        <w:rPr>
          <w:lang w:val="ru-RU"/>
        </w:rPr>
        <w:t>AgBr</w:t>
      </w:r>
      <w:proofErr w:type="spellEnd"/>
      <w:r w:rsidRPr="00A059DF">
        <w:rPr>
          <w:lang w:val="ru-RU"/>
        </w:rPr>
        <w:t>), и выбирают индикаторы или щелочи, которые не дают видимых признаков с этими солями. Незнание специфических признаков реакций (цветов осадков, запаха газов, например, запаха аммиака при действии щелочи на соли аммония (в задании 12 Варианта 0403).</w:t>
      </w:r>
    </w:p>
    <w:p w14:paraId="4A029982" w14:textId="77777777" w:rsidR="002901A7" w:rsidRPr="00A059DF" w:rsidRDefault="001953F7" w:rsidP="002901A7">
      <w:pPr>
        <w:pBdr>
          <w:top w:val="nil"/>
          <w:left w:val="nil"/>
          <w:bottom w:val="nil"/>
          <w:right w:val="nil"/>
          <w:between w:val="nil"/>
        </w:pBdr>
        <w:spacing w:after="0" w:line="276" w:lineRule="auto"/>
        <w:ind w:firstLine="709"/>
        <w:jc w:val="both"/>
        <w:rPr>
          <w:bCs/>
          <w:u w:val="single"/>
          <w:lang w:val="ru-RU"/>
        </w:rPr>
      </w:pPr>
      <w:r w:rsidRPr="00A059DF">
        <w:rPr>
          <w:bCs/>
          <w:u w:val="single"/>
          <w:lang w:val="ru-RU"/>
        </w:rPr>
        <w:t xml:space="preserve">4. </w:t>
      </w:r>
      <w:r w:rsidR="002901A7" w:rsidRPr="00A059DF">
        <w:rPr>
          <w:bCs/>
          <w:u w:val="single"/>
          <w:lang w:val="ru-RU"/>
        </w:rPr>
        <w:t xml:space="preserve"> Моделирование химических процессов (Задания 14, 21)</w:t>
      </w:r>
    </w:p>
    <w:p w14:paraId="60C7E0B3" w14:textId="77777777" w:rsidR="002901A7" w:rsidRPr="00A059DF" w:rsidRDefault="002901A7" w:rsidP="002901A7">
      <w:pPr>
        <w:pBdr>
          <w:top w:val="nil"/>
          <w:left w:val="nil"/>
          <w:bottom w:val="nil"/>
          <w:right w:val="nil"/>
          <w:between w:val="nil"/>
        </w:pBdr>
        <w:spacing w:after="0" w:line="276" w:lineRule="auto"/>
        <w:ind w:firstLine="709"/>
        <w:jc w:val="both"/>
        <w:rPr>
          <w:lang w:val="ru-RU"/>
        </w:rPr>
      </w:pPr>
      <w:r w:rsidRPr="00A059DF">
        <w:rPr>
          <w:bCs/>
          <w:i/>
          <w:lang w:val="ru-RU"/>
        </w:rPr>
        <w:t>Несформированные умения:</w:t>
      </w:r>
      <w:r w:rsidR="001953F7" w:rsidRPr="00A059DF">
        <w:rPr>
          <w:lang w:val="ru-RU"/>
        </w:rPr>
        <w:t xml:space="preserve"> с</w:t>
      </w:r>
      <w:r w:rsidRPr="00A059DF">
        <w:rPr>
          <w:lang w:val="ru-RU"/>
        </w:rPr>
        <w:t>оставлять полные и сокращённые ионные уравнения; осуществлять цепочки химических превращений, подтверждающие генетическую связь между классами веществ.</w:t>
      </w:r>
    </w:p>
    <w:p w14:paraId="6F041003" w14:textId="77777777" w:rsidR="001953F7" w:rsidRPr="00A059DF" w:rsidRDefault="002901A7" w:rsidP="001953F7">
      <w:pPr>
        <w:pBdr>
          <w:top w:val="nil"/>
          <w:left w:val="nil"/>
          <w:bottom w:val="nil"/>
          <w:right w:val="nil"/>
          <w:between w:val="nil"/>
        </w:pBdr>
        <w:spacing w:after="0" w:line="276" w:lineRule="auto"/>
        <w:ind w:firstLine="709"/>
        <w:jc w:val="both"/>
        <w:rPr>
          <w:lang w:val="ru-RU"/>
        </w:rPr>
      </w:pPr>
      <w:r w:rsidRPr="00A059DF">
        <w:rPr>
          <w:bCs/>
          <w:i/>
          <w:lang w:val="ru-RU"/>
        </w:rPr>
        <w:t>Дефицит познавательной деятельности:</w:t>
      </w:r>
      <w:r w:rsidR="001953F7" w:rsidRPr="00A059DF">
        <w:rPr>
          <w:lang w:val="ru-RU"/>
        </w:rPr>
        <w:t xml:space="preserve"> н</w:t>
      </w:r>
      <w:r w:rsidRPr="00A059DF">
        <w:rPr>
          <w:lang w:val="ru-RU"/>
        </w:rPr>
        <w:t>еумение применять правило диссоциации (раскладывать на ионы только растворимые сильные электролиты). В цепочках превращений (задание 21) учащиеся не могут подобрать реагент для перехода, например, от оксида к соли, не учитывая условия протекания реакции.</w:t>
      </w:r>
    </w:p>
    <w:p w14:paraId="09E72CE4" w14:textId="77777777" w:rsidR="002901A7" w:rsidRPr="00A059DF" w:rsidRDefault="001953F7" w:rsidP="00031818">
      <w:pPr>
        <w:pBdr>
          <w:top w:val="nil"/>
          <w:left w:val="nil"/>
          <w:bottom w:val="nil"/>
          <w:right w:val="nil"/>
          <w:between w:val="nil"/>
        </w:pBdr>
        <w:spacing w:after="0" w:line="276" w:lineRule="auto"/>
        <w:ind w:firstLine="709"/>
        <w:jc w:val="both"/>
        <w:rPr>
          <w:lang w:val="ru-RU"/>
        </w:rPr>
      </w:pPr>
      <w:r w:rsidRPr="00A059DF">
        <w:rPr>
          <w:i/>
          <w:iCs/>
          <w:lang w:val="ru-RU"/>
        </w:rPr>
        <w:t>Типичные ошибки:</w:t>
      </w:r>
      <w:r w:rsidRPr="00A059DF">
        <w:rPr>
          <w:lang w:val="ru-RU"/>
        </w:rPr>
        <w:t xml:space="preserve"> выбор исходных веществ для сокращенного ионного уравнения H⁺ + OH⁻ = H₂O </w:t>
      </w:r>
      <w:r w:rsidRPr="00A059DF">
        <w:rPr>
          <w:iCs/>
          <w:lang w:val="ru-RU"/>
        </w:rPr>
        <w:t>(вариант 0403, задание 14)</w:t>
      </w:r>
      <w:r w:rsidRPr="00A059DF">
        <w:rPr>
          <w:lang w:val="ru-RU"/>
        </w:rPr>
        <w:t xml:space="preserve">. Учащиеся выбирают слабые кислоты (HF, </w:t>
      </w:r>
      <w:proofErr w:type="spellStart"/>
      <w:r w:rsidRPr="00A059DF">
        <w:rPr>
          <w:lang w:val="ru-RU"/>
        </w:rPr>
        <w:t>H₂SiO</w:t>
      </w:r>
      <w:proofErr w:type="spellEnd"/>
      <w:r w:rsidRPr="00A059DF">
        <w:rPr>
          <w:lang w:val="ru-RU"/>
        </w:rPr>
        <w:t>₃) или нерастворимые основания (</w:t>
      </w:r>
      <w:proofErr w:type="spellStart"/>
      <w:proofErr w:type="gramStart"/>
      <w:r w:rsidRPr="00A059DF">
        <w:rPr>
          <w:lang w:val="ru-RU"/>
        </w:rPr>
        <w:t>Cu</w:t>
      </w:r>
      <w:proofErr w:type="spellEnd"/>
      <w:r w:rsidRPr="00A059DF">
        <w:rPr>
          <w:lang w:val="ru-RU"/>
        </w:rPr>
        <w:t>(</w:t>
      </w:r>
      <w:proofErr w:type="gramEnd"/>
      <w:r w:rsidRPr="00A059DF">
        <w:rPr>
          <w:lang w:val="ru-RU"/>
        </w:rPr>
        <w:t>OH)₂), которые по правилам ТЭД не диссоциируют полностью и в сокращенном уравнении должны записываться в молекулярном виде. Механическое сокращение ионов без предварительной проверки веществ по та</w:t>
      </w:r>
      <w:r w:rsidR="00031818" w:rsidRPr="00A059DF">
        <w:rPr>
          <w:lang w:val="ru-RU"/>
        </w:rPr>
        <w:t>блице растворимости.</w:t>
      </w:r>
    </w:p>
    <w:p w14:paraId="04B1EC97" w14:textId="77777777" w:rsidR="002901A7" w:rsidRPr="002901A7" w:rsidRDefault="002901A7" w:rsidP="002901A7">
      <w:pPr>
        <w:pBdr>
          <w:top w:val="nil"/>
          <w:left w:val="nil"/>
          <w:bottom w:val="nil"/>
          <w:right w:val="nil"/>
          <w:between w:val="nil"/>
        </w:pBdr>
        <w:spacing w:after="0" w:line="276" w:lineRule="auto"/>
        <w:ind w:firstLine="709"/>
        <w:jc w:val="both"/>
        <w:rPr>
          <w:color w:val="000000"/>
          <w:lang w:val="ru-RU"/>
        </w:rPr>
      </w:pPr>
    </w:p>
    <w:p w14:paraId="38CE1474" w14:textId="77777777" w:rsidR="00C54793" w:rsidRPr="002D5239" w:rsidRDefault="008165C6" w:rsidP="00D91838">
      <w:pPr>
        <w:numPr>
          <w:ilvl w:val="0"/>
          <w:numId w:val="6"/>
        </w:numPr>
        <w:pBdr>
          <w:top w:val="nil"/>
          <w:left w:val="nil"/>
          <w:bottom w:val="nil"/>
          <w:right w:val="nil"/>
          <w:between w:val="nil"/>
        </w:pBdr>
        <w:ind w:left="1429"/>
        <w:jc w:val="both"/>
        <w:rPr>
          <w:color w:val="000000"/>
        </w:rPr>
      </w:pPr>
      <w:r>
        <w:rPr>
          <w:color w:val="000000"/>
        </w:rPr>
        <w:t>Реалистичные «зоны роста» в части предметной подготовки для уверенного получения отметки «4»</w:t>
      </w:r>
    </w:p>
    <w:p w14:paraId="54F37770" w14:textId="77777777" w:rsidR="006C4232" w:rsidRDefault="008165C6" w:rsidP="00225801">
      <w:pPr>
        <w:pBdr>
          <w:top w:val="nil"/>
          <w:left w:val="nil"/>
          <w:bottom w:val="nil"/>
          <w:right w:val="nil"/>
          <w:between w:val="nil"/>
        </w:pBdr>
        <w:spacing w:after="0" w:line="276" w:lineRule="auto"/>
        <w:ind w:firstLine="851"/>
        <w:jc w:val="both"/>
      </w:pPr>
      <w:r>
        <w:rPr>
          <w:color w:val="000000"/>
        </w:rPr>
        <w:t xml:space="preserve">Анализируя </w:t>
      </w:r>
      <w:r>
        <w:rPr>
          <w:color w:val="000000"/>
          <w:lang w:val="ru-RU"/>
        </w:rPr>
        <w:t>результаты,</w:t>
      </w:r>
      <w:r>
        <w:rPr>
          <w:color w:val="000000"/>
        </w:rPr>
        <w:t xml:space="preserve"> нужно отметить, что в данной группе выпускников сложными для выполнения оказались задания, связанные с изучением тем химии, которые предполагают усвоение большого объёма информации и много последовательных действий </w:t>
      </w:r>
      <w:r>
        <w:rPr>
          <w:color w:val="000000"/>
        </w:rPr>
        <w:lastRenderedPageBreak/>
        <w:t xml:space="preserve">при выполнении заданий, а также математической грамотности при выполнении расчётов и умения анализировать данные. Для того, чтобы избежать низких процентов выполнения данных заданий в группе, учителю при подготовке обучающихся к ОГЭ по химии и во время обычных школьных уроков нужно постоянно повторять и проговаривать последовательность действий при выполнении заданий, систематически спрашивать и повторять теоретический материал, больше уделять времени на разбор решения расчётных задач, </w:t>
      </w:r>
      <w:r>
        <w:t>провести цикл уроков-практикумов, направленный на изучение поведения веществ в реакциях, дать подробное разъяснение особенностей взаимодействия разных классов веществ (кислоты, основания, соли, оксиды), выработать алгоритм действий при написании уравнений реакций, использовать визуальные инструменты (опорные конспекты, схемы, таблицы). Обучающимся данной группы необходимо использовать различные тренажёры в виде карточек, онлайн-упражнений для совершенствования умений решать такие типы заданий.</w:t>
      </w:r>
    </w:p>
    <w:p w14:paraId="1B39E09A" w14:textId="77777777" w:rsidR="006C4232" w:rsidRDefault="006C4232" w:rsidP="00C54793">
      <w:pPr>
        <w:pBdr>
          <w:top w:val="nil"/>
          <w:left w:val="nil"/>
          <w:bottom w:val="nil"/>
          <w:right w:val="nil"/>
          <w:between w:val="nil"/>
        </w:pBdr>
        <w:ind w:left="709" w:firstLine="851"/>
        <w:jc w:val="both"/>
        <w:rPr>
          <w:color w:val="000000"/>
        </w:rPr>
      </w:pPr>
    </w:p>
    <w:p w14:paraId="166A306A" w14:textId="77777777" w:rsidR="006C4232" w:rsidRPr="002D5239" w:rsidRDefault="008165C6" w:rsidP="00D91838">
      <w:pPr>
        <w:pStyle w:val="3"/>
        <w:numPr>
          <w:ilvl w:val="3"/>
          <w:numId w:val="9"/>
        </w:numPr>
        <w:tabs>
          <w:tab w:val="left" w:pos="567"/>
        </w:tabs>
        <w:ind w:left="2350"/>
        <w:rPr>
          <w:color w:val="000000"/>
        </w:rPr>
      </w:pPr>
      <w:r>
        <w:rPr>
          <w:color w:val="000000"/>
        </w:rPr>
        <w:t>Методический анализ качества освоения метапредметных результатов ФГОС участниками ОГЭ с низким уровнем подготовки</w:t>
      </w:r>
    </w:p>
    <w:p w14:paraId="02D01C64" w14:textId="77777777" w:rsidR="006C4232" w:rsidRPr="00C54793" w:rsidRDefault="008165C6">
      <w:pPr>
        <w:ind w:firstLine="567"/>
        <w:jc w:val="both"/>
        <w:rPr>
          <w:iCs/>
        </w:rPr>
      </w:pPr>
      <w:r>
        <w:rPr>
          <w:iCs/>
        </w:rPr>
        <w:t xml:space="preserve">В данном пункте рассматриваются метапредметные результаты ФГОС (познавательные, коммуникативные, регулятивные (самоорганизация и самоконтроль)) (далее – метапредметные умения), которые могли повлиять на выполнение заданий КИМ. </w:t>
      </w:r>
    </w:p>
    <w:p w14:paraId="04DDDF8E" w14:textId="77777777" w:rsidR="006C4232" w:rsidRPr="00225801" w:rsidRDefault="008165C6" w:rsidP="00225801">
      <w:pPr>
        <w:ind w:firstLine="567"/>
        <w:jc w:val="both"/>
        <w:rPr>
          <w:iCs/>
        </w:rPr>
      </w:pPr>
      <w:r>
        <w:rPr>
          <w:iCs/>
        </w:rPr>
        <w:t xml:space="preserve">Для проведения </w:t>
      </w:r>
      <w:proofErr w:type="gramStart"/>
      <w:r>
        <w:rPr>
          <w:iCs/>
        </w:rPr>
        <w:t xml:space="preserve">анализа  </w:t>
      </w:r>
      <w:proofErr w:type="spellStart"/>
      <w:r>
        <w:rPr>
          <w:iCs/>
        </w:rPr>
        <w:t>использова</w:t>
      </w:r>
      <w:proofErr w:type="spellEnd"/>
      <w:r>
        <w:rPr>
          <w:iCs/>
          <w:lang w:val="ru-RU"/>
        </w:rPr>
        <w:t>н</w:t>
      </w:r>
      <w:proofErr w:type="gramEnd"/>
      <w:r>
        <w:rPr>
          <w:iCs/>
        </w:rPr>
        <w:t xml:space="preserve"> перечень метапредметных результатов ФГОС, приведенный в таблице 1 Кодификатора ОГЭ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ОГЭ. </w:t>
      </w:r>
    </w:p>
    <w:p w14:paraId="4ED5F90B" w14:textId="77777777" w:rsidR="006C4232" w:rsidRDefault="008165C6" w:rsidP="00D91838">
      <w:pPr>
        <w:numPr>
          <w:ilvl w:val="0"/>
          <w:numId w:val="6"/>
        </w:numPr>
        <w:pBdr>
          <w:top w:val="nil"/>
          <w:left w:val="nil"/>
          <w:bottom w:val="nil"/>
          <w:right w:val="nil"/>
          <w:between w:val="nil"/>
        </w:pBdr>
        <w:ind w:left="709" w:hanging="425"/>
        <w:jc w:val="both"/>
        <w:rPr>
          <w:color w:val="000000"/>
        </w:rPr>
      </w:pPr>
      <w:r>
        <w:rPr>
          <w:color w:val="000000"/>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01BFFD26" w14:textId="66147BE5" w:rsidR="006C4232" w:rsidRPr="00270D1D" w:rsidRDefault="008165C6" w:rsidP="00225801">
      <w:pPr>
        <w:spacing w:after="0" w:line="276" w:lineRule="auto"/>
        <w:ind w:firstLine="851"/>
        <w:jc w:val="both"/>
        <w:rPr>
          <w:color w:val="000000"/>
        </w:rPr>
      </w:pPr>
      <w:r w:rsidRPr="00270D1D">
        <w:t xml:space="preserve">На основании анализа </w:t>
      </w:r>
      <w:r w:rsidRPr="00270D1D">
        <w:rPr>
          <w:lang w:val="ru-RU"/>
        </w:rPr>
        <w:t>результатов</w:t>
      </w:r>
      <w:r w:rsidRPr="00270D1D">
        <w:t xml:space="preserve"> можно сделать вывод, что наиболее успешно выпускники 2026  в данной группе участников ОГЭ на экзамене по химии  выполнил</w:t>
      </w:r>
      <w:r w:rsidR="000D2697" w:rsidRPr="00270D1D">
        <w:t>и задания базового уровня № 2 (</w:t>
      </w:r>
      <w:r w:rsidRPr="00270D1D">
        <w:t>Связь строения атома с положением ХЭ в ПТ), № 3 (</w:t>
      </w:r>
      <w:r w:rsidRPr="00270D1D">
        <w:rPr>
          <w:color w:val="000000"/>
        </w:rPr>
        <w:t>Закономерности изменения свойств элементов в связи с положением</w:t>
      </w:r>
      <w:r w:rsidRPr="00270D1D">
        <w:rPr>
          <w:sz w:val="28"/>
        </w:rPr>
        <w:t xml:space="preserve"> в ПТ</w:t>
      </w:r>
      <w:r w:rsidR="000D2697" w:rsidRPr="00270D1D">
        <w:t>),  № 5 (</w:t>
      </w:r>
      <w:r w:rsidRPr="00270D1D">
        <w:t>Тип химической связи в веществах), № 15 (</w:t>
      </w:r>
      <w:r w:rsidRPr="00270D1D">
        <w:rPr>
          <w:color w:val="000000"/>
        </w:rPr>
        <w:t xml:space="preserve">Окислительно-восстановительные реакции. Окислитель и восстановитель) - более 70% </w:t>
      </w:r>
      <w:proofErr w:type="gramStart"/>
      <w:r w:rsidRPr="00270D1D">
        <w:rPr>
          <w:color w:val="000000"/>
        </w:rPr>
        <w:t>от  общего</w:t>
      </w:r>
      <w:proofErr w:type="gramEnd"/>
      <w:r w:rsidRPr="00270D1D">
        <w:rPr>
          <w:color w:val="000000"/>
        </w:rPr>
        <w:t xml:space="preserve"> количества выпускников.</w:t>
      </w:r>
      <w:r w:rsidRPr="00270D1D">
        <w:t xml:space="preserve"> Наименее успешно выпускники выполнил</w:t>
      </w:r>
      <w:r w:rsidR="000D2697" w:rsidRPr="00270D1D">
        <w:t>и задания базового уровня № 8 (</w:t>
      </w:r>
      <w:r w:rsidRPr="00270D1D">
        <w:t>Химические свойства простых и сложных веществ</w:t>
      </w:r>
      <w:proofErr w:type="gramStart"/>
      <w:r w:rsidRPr="00270D1D">
        <w:t>),  №</w:t>
      </w:r>
      <w:proofErr w:type="gramEnd"/>
      <w:r w:rsidRPr="00270D1D">
        <w:t xml:space="preserve"> 19 (Расчётная задача практической направленности)- менее 20% выпускников.</w:t>
      </w:r>
    </w:p>
    <w:p w14:paraId="3D5F3D0C" w14:textId="77777777" w:rsidR="006C4232" w:rsidRPr="00270D1D" w:rsidRDefault="008165C6" w:rsidP="00225801">
      <w:pPr>
        <w:spacing w:after="0" w:line="276" w:lineRule="auto"/>
        <w:ind w:firstLine="851"/>
        <w:jc w:val="both"/>
        <w:rPr>
          <w:color w:val="000000"/>
        </w:rPr>
      </w:pPr>
      <w:r w:rsidRPr="00270D1D">
        <w:rPr>
          <w:color w:val="000000"/>
        </w:rPr>
        <w:lastRenderedPageBreak/>
        <w:t xml:space="preserve">Наиболее успешно выпускники выполнили задания повышенной сложности № 4 </w:t>
      </w:r>
      <w:proofErr w:type="gramStart"/>
      <w:r w:rsidRPr="00270D1D">
        <w:rPr>
          <w:color w:val="000000"/>
        </w:rPr>
        <w:t>( Валентность</w:t>
      </w:r>
      <w:proofErr w:type="gramEnd"/>
      <w:r w:rsidRPr="00270D1D">
        <w:rPr>
          <w:color w:val="000000"/>
        </w:rPr>
        <w:t xml:space="preserve">. Степень окисления химии) - 81% выпускников, </w:t>
      </w:r>
      <w:proofErr w:type="gramStart"/>
      <w:r w:rsidRPr="00270D1D">
        <w:rPr>
          <w:color w:val="000000"/>
        </w:rPr>
        <w:t>а  наименее</w:t>
      </w:r>
      <w:proofErr w:type="gramEnd"/>
      <w:r w:rsidRPr="00270D1D">
        <w:rPr>
          <w:color w:val="000000"/>
        </w:rPr>
        <w:t xml:space="preserve"> успешно </w:t>
      </w:r>
      <w:proofErr w:type="gramStart"/>
      <w:r w:rsidRPr="00270D1D">
        <w:rPr>
          <w:color w:val="000000"/>
        </w:rPr>
        <w:t>-  №</w:t>
      </w:r>
      <w:proofErr w:type="gramEnd"/>
      <w:r w:rsidRPr="00270D1D">
        <w:rPr>
          <w:color w:val="000000"/>
        </w:rPr>
        <w:t xml:space="preserve"> </w:t>
      </w:r>
      <w:r w:rsidRPr="00270D1D">
        <w:t xml:space="preserve"> 10 </w:t>
      </w:r>
      <w:proofErr w:type="gramStart"/>
      <w:r w:rsidRPr="00270D1D">
        <w:t>( Химические</w:t>
      </w:r>
      <w:proofErr w:type="gramEnd"/>
      <w:r w:rsidRPr="00270D1D">
        <w:t xml:space="preserve"> свойства простых и сложных веществ), № 17 </w:t>
      </w:r>
      <w:proofErr w:type="gramStart"/>
      <w:r w:rsidRPr="00270D1D">
        <w:t xml:space="preserve">( </w:t>
      </w:r>
      <w:r w:rsidRPr="00270D1D">
        <w:rPr>
          <w:color w:val="000000"/>
        </w:rPr>
        <w:t>Определение</w:t>
      </w:r>
      <w:proofErr w:type="gramEnd"/>
      <w:r w:rsidRPr="00270D1D">
        <w:rPr>
          <w:color w:val="000000"/>
        </w:rPr>
        <w:t xml:space="preserve"> характера среды раствора кислот и щелочей с помощью индикаторов. Качественные реакции на ионы в растворе). </w:t>
      </w:r>
    </w:p>
    <w:p w14:paraId="09B5CF94" w14:textId="77777777" w:rsidR="006C4232" w:rsidRPr="00270D1D" w:rsidRDefault="00225801" w:rsidP="00225801">
      <w:pPr>
        <w:spacing w:after="0" w:line="276" w:lineRule="auto"/>
        <w:ind w:firstLine="851"/>
        <w:jc w:val="both"/>
        <w:rPr>
          <w:color w:val="000000"/>
        </w:rPr>
      </w:pPr>
      <w:r w:rsidRPr="00270D1D">
        <w:t xml:space="preserve">Наиболее успешно выпускники в </w:t>
      </w:r>
      <w:r w:rsidR="008165C6" w:rsidRPr="00270D1D">
        <w:t xml:space="preserve">данной </w:t>
      </w:r>
      <w:r w:rsidRPr="00270D1D">
        <w:rPr>
          <w:color w:val="000000"/>
        </w:rPr>
        <w:t xml:space="preserve">группе участников </w:t>
      </w:r>
      <w:r w:rsidR="008165C6" w:rsidRPr="00270D1D">
        <w:rPr>
          <w:color w:val="000000"/>
        </w:rPr>
        <w:t>ОГЭ выполнили задания высокого уровня сложности № 20 (Расстановка коэффициентов в уравнении ОВР с помощью электронного баланса)  и № 23 К5 ( Решение экспериментальных задач по теме «Неметаллы IV–VII групп и их соединений»; «Металлы и их соединения». Качественные реакции на ионы в растворе).</w:t>
      </w:r>
    </w:p>
    <w:p w14:paraId="1EE91F8F" w14:textId="77777777" w:rsidR="006C4232" w:rsidRPr="00270D1D" w:rsidRDefault="00225801" w:rsidP="00225801">
      <w:pPr>
        <w:spacing w:after="0" w:line="276" w:lineRule="auto"/>
        <w:ind w:firstLine="851"/>
        <w:jc w:val="both"/>
        <w:rPr>
          <w:color w:val="000000"/>
        </w:rPr>
      </w:pPr>
      <w:r w:rsidRPr="00270D1D">
        <w:t xml:space="preserve">Наименее успешно выпускники, получившие отметку </w:t>
      </w:r>
      <w:r w:rsidR="008165C6" w:rsidRPr="00270D1D">
        <w:t>«3»</w:t>
      </w:r>
      <w:r w:rsidR="008165C6" w:rsidRPr="00270D1D">
        <w:rPr>
          <w:lang w:val="ru-RU"/>
        </w:rPr>
        <w:t>,</w:t>
      </w:r>
      <w:r w:rsidR="008165C6" w:rsidRPr="00270D1D">
        <w:t xml:space="preserve"> выполнили задания </w:t>
      </w:r>
      <w:r w:rsidRPr="00270D1D">
        <w:t>высокого уровня сложности № 21</w:t>
      </w:r>
      <w:r w:rsidRPr="00270D1D">
        <w:rPr>
          <w:lang w:val="ru-RU"/>
        </w:rPr>
        <w:t xml:space="preserve"> </w:t>
      </w:r>
      <w:r w:rsidRPr="00270D1D">
        <w:t>(</w:t>
      </w:r>
      <w:r w:rsidR="008165C6" w:rsidRPr="00270D1D">
        <w:rPr>
          <w:color w:val="000000"/>
        </w:rPr>
        <w:t>Взаимосвязь различных классов неорганических веществ. Составление уравнений реакций, которые пр</w:t>
      </w:r>
      <w:r w:rsidRPr="00270D1D">
        <w:rPr>
          <w:color w:val="000000"/>
        </w:rPr>
        <w:t>актически осуществимы) и № 22 (</w:t>
      </w:r>
      <w:r w:rsidR="008165C6" w:rsidRPr="00270D1D">
        <w:rPr>
          <w:color w:val="000000"/>
        </w:rPr>
        <w:t>Вычисление количества вещества, массы или объёма вещества по количеству вещества, массе или объёму одного из реагентов или продуктов реакции. Вычисление массовой доли растворённого вещества в растворе).</w:t>
      </w:r>
    </w:p>
    <w:p w14:paraId="706C6CAA" w14:textId="77777777" w:rsidR="006C4232" w:rsidRPr="00270D1D" w:rsidRDefault="008165C6" w:rsidP="00225801">
      <w:pPr>
        <w:spacing w:after="0" w:line="276" w:lineRule="auto"/>
        <w:ind w:firstLine="851"/>
        <w:jc w:val="both"/>
      </w:pPr>
      <w:r w:rsidRPr="00270D1D">
        <w:rPr>
          <w:color w:val="000000"/>
        </w:rPr>
        <w:t xml:space="preserve"> </w:t>
      </w:r>
      <w:r w:rsidRPr="00270D1D">
        <w:t>Типичные ошибки:  трудности с идентификацией кислот, щелочей, солей и оксидов, реакции рассматриваются вне зависимости от температуры, давления или катализатора, хотя условия влияют на ход процесса, обучающиеся выбирают несоответствующие реагенты, не обращая внимания на требуемое условие задачи (нейтрализация, замещение, восстановление и т.п.), не умеют применять основные законы химии (законы сохранения массы и заряда) для объяснения механизма реакций, пропуск или искажение реагентов и продуктов, неполноценное равновесие, незнание активности и стабильности определенных веществ (щелочи, кислоты, соли), неправильные арифметические операции (ошибки в умножении, делении, прибавлении и вычитании), неправильно рассчитывают массу растворённого вещества или массу раствора, часто забывают перевести проценты массовой доли в десятичную дробь перед вычислениями, несоответствие единиц массы и объёма: граммы смешиваются с миллилитрами, литры — с граммами, ошибочно считают объём равным массе, игнорируя значение плотности, забывают умножить массовую долю на молярную массу растворённого вещества.</w:t>
      </w:r>
    </w:p>
    <w:tbl>
      <w:tblPr>
        <w:tblStyle w:val="af7"/>
        <w:tblW w:w="0" w:type="auto"/>
        <w:tblLook w:val="04A0" w:firstRow="1" w:lastRow="0" w:firstColumn="1" w:lastColumn="0" w:noHBand="0" w:noVBand="1"/>
      </w:tblPr>
      <w:tblGrid>
        <w:gridCol w:w="2660"/>
        <w:gridCol w:w="4819"/>
        <w:gridCol w:w="6946"/>
      </w:tblGrid>
      <w:tr w:rsidR="00994C5E" w:rsidRPr="00270D1D" w14:paraId="7773AB24" w14:textId="77777777" w:rsidTr="00190923">
        <w:tc>
          <w:tcPr>
            <w:tcW w:w="2660" w:type="dxa"/>
          </w:tcPr>
          <w:p w14:paraId="68FFA4E5" w14:textId="71F190EA" w:rsidR="00994C5E" w:rsidRPr="00270D1D" w:rsidRDefault="00994C5E" w:rsidP="00994C5E">
            <w:pPr>
              <w:spacing w:after="0" w:line="276" w:lineRule="auto"/>
              <w:jc w:val="center"/>
              <w:rPr>
                <w:lang w:val="ru-RU"/>
              </w:rPr>
            </w:pPr>
            <w:r w:rsidRPr="00270D1D">
              <w:rPr>
                <w:lang w:val="ru-RU"/>
              </w:rPr>
              <w:t>Группа заданий, задания</w:t>
            </w:r>
          </w:p>
        </w:tc>
        <w:tc>
          <w:tcPr>
            <w:tcW w:w="4819" w:type="dxa"/>
          </w:tcPr>
          <w:p w14:paraId="3265C7F3" w14:textId="59D4DFEA" w:rsidR="00994C5E" w:rsidRPr="00270D1D" w:rsidRDefault="00994C5E" w:rsidP="00994C5E">
            <w:pPr>
              <w:spacing w:after="0" w:line="276" w:lineRule="auto"/>
              <w:jc w:val="center"/>
              <w:rPr>
                <w:lang w:val="ru-RU"/>
              </w:rPr>
            </w:pPr>
            <w:r w:rsidRPr="00270D1D">
              <w:rPr>
                <w:lang w:val="ru-RU"/>
              </w:rPr>
              <w:t>Необходимые метапредметные навыки</w:t>
            </w:r>
          </w:p>
        </w:tc>
        <w:tc>
          <w:tcPr>
            <w:tcW w:w="6946" w:type="dxa"/>
          </w:tcPr>
          <w:p w14:paraId="05B47831" w14:textId="2D0B6D7E" w:rsidR="00994C5E" w:rsidRPr="00270D1D" w:rsidRDefault="00994C5E" w:rsidP="00994C5E">
            <w:pPr>
              <w:spacing w:after="0" w:line="276" w:lineRule="auto"/>
              <w:jc w:val="center"/>
              <w:rPr>
                <w:lang w:val="ru-RU"/>
              </w:rPr>
            </w:pPr>
            <w:r w:rsidRPr="00270D1D">
              <w:rPr>
                <w:lang w:val="ru-RU"/>
              </w:rPr>
              <w:t>Проявление дефицита в типичных ошибках</w:t>
            </w:r>
          </w:p>
        </w:tc>
      </w:tr>
      <w:tr w:rsidR="00994C5E" w:rsidRPr="00270D1D" w14:paraId="070CEC74" w14:textId="77777777" w:rsidTr="00190923">
        <w:tc>
          <w:tcPr>
            <w:tcW w:w="2660" w:type="dxa"/>
          </w:tcPr>
          <w:p w14:paraId="1FC1E907" w14:textId="30CB76B7" w:rsidR="00994C5E" w:rsidRPr="00270D1D" w:rsidRDefault="00994C5E" w:rsidP="00994C5E">
            <w:pPr>
              <w:spacing w:after="0" w:line="276" w:lineRule="auto"/>
              <w:rPr>
                <w:bCs/>
                <w:lang w:val="ru-RU"/>
              </w:rPr>
            </w:pPr>
            <w:r w:rsidRPr="00270D1D">
              <w:rPr>
                <w:bCs/>
                <w:lang w:val="ru-RU"/>
              </w:rPr>
              <w:t>1. Работа с информацией и контекстный анализ</w:t>
            </w:r>
          </w:p>
          <w:p w14:paraId="6D15804A" w14:textId="07C1BFF5" w:rsidR="00994C5E" w:rsidRPr="00270D1D" w:rsidRDefault="00994C5E" w:rsidP="00994C5E">
            <w:pPr>
              <w:spacing w:after="0" w:line="276" w:lineRule="auto"/>
              <w:rPr>
                <w:lang w:val="ru-RU"/>
              </w:rPr>
            </w:pPr>
            <w:r w:rsidRPr="00270D1D">
              <w:rPr>
                <w:bCs/>
                <w:lang w:val="ru-RU"/>
              </w:rPr>
              <w:t>Задания:</w:t>
            </w:r>
            <w:r w:rsidRPr="00270D1D">
              <w:rPr>
                <w:lang w:val="ru-RU"/>
              </w:rPr>
              <w:t xml:space="preserve"> 1, 16, 19.</w:t>
            </w:r>
          </w:p>
          <w:p w14:paraId="2B797EE3" w14:textId="77777777" w:rsidR="00994C5E" w:rsidRPr="00270D1D" w:rsidRDefault="00994C5E" w:rsidP="00225801">
            <w:pPr>
              <w:spacing w:after="0" w:line="276" w:lineRule="auto"/>
              <w:jc w:val="both"/>
            </w:pPr>
          </w:p>
        </w:tc>
        <w:tc>
          <w:tcPr>
            <w:tcW w:w="4819" w:type="dxa"/>
          </w:tcPr>
          <w:p w14:paraId="001A60E0" w14:textId="088C7B25" w:rsidR="00E8275E" w:rsidRPr="00270D1D" w:rsidRDefault="00E8275E" w:rsidP="00E8275E">
            <w:pPr>
              <w:spacing w:after="0" w:line="276" w:lineRule="auto"/>
              <w:ind w:left="34"/>
              <w:rPr>
                <w:b/>
                <w:bCs/>
                <w:i/>
                <w:u w:val="single"/>
                <w:lang w:val="ru-RU"/>
              </w:rPr>
            </w:pPr>
            <w:r w:rsidRPr="00270D1D">
              <w:rPr>
                <w:b/>
                <w:bCs/>
                <w:i/>
                <w:u w:val="single"/>
                <w:lang w:val="ru-RU"/>
              </w:rPr>
              <w:t>Познавательные УУД: работа с информацией</w:t>
            </w:r>
          </w:p>
          <w:p w14:paraId="24D1729B" w14:textId="77777777" w:rsidR="00994C5E" w:rsidRPr="00270D1D" w:rsidRDefault="00994C5E" w:rsidP="00994C5E">
            <w:pPr>
              <w:spacing w:after="0" w:line="276" w:lineRule="auto"/>
              <w:ind w:left="34"/>
              <w:jc w:val="both"/>
              <w:rPr>
                <w:lang w:val="ru-RU"/>
              </w:rPr>
            </w:pPr>
            <w:r w:rsidRPr="00270D1D">
              <w:rPr>
                <w:b/>
                <w:bCs/>
                <w:lang w:val="ru-RU"/>
              </w:rPr>
              <w:t>1.3.1, 1.3.2</w:t>
            </w:r>
            <w:proofErr w:type="gramStart"/>
            <w:r w:rsidRPr="00270D1D">
              <w:rPr>
                <w:b/>
                <w:bCs/>
                <w:lang w:val="ru-RU"/>
              </w:rPr>
              <w:t>:</w:t>
            </w:r>
            <w:r w:rsidRPr="00270D1D">
              <w:rPr>
                <w:lang w:val="ru-RU"/>
              </w:rPr>
              <w:t xml:space="preserve"> Применять</w:t>
            </w:r>
            <w:proofErr w:type="gramEnd"/>
            <w:r w:rsidRPr="00270D1D">
              <w:rPr>
                <w:lang w:val="ru-RU"/>
              </w:rPr>
              <w:t xml:space="preserve"> методы поиска, выбирать, анализировать и интерпретировать информацию различных видов.</w:t>
            </w:r>
          </w:p>
          <w:p w14:paraId="12267828" w14:textId="77777777" w:rsidR="00994C5E" w:rsidRPr="00270D1D" w:rsidRDefault="00994C5E" w:rsidP="00994C5E">
            <w:pPr>
              <w:spacing w:after="0" w:line="276" w:lineRule="auto"/>
              <w:jc w:val="both"/>
              <w:rPr>
                <w:lang w:val="ru-RU"/>
              </w:rPr>
            </w:pPr>
            <w:r w:rsidRPr="00270D1D">
              <w:rPr>
                <w:b/>
                <w:bCs/>
                <w:lang w:val="ru-RU"/>
              </w:rPr>
              <w:t>1.3.4</w:t>
            </w:r>
            <w:proofErr w:type="gramStart"/>
            <w:r w:rsidRPr="00270D1D">
              <w:rPr>
                <w:b/>
                <w:bCs/>
                <w:lang w:val="ru-RU"/>
              </w:rPr>
              <w:t>:</w:t>
            </w:r>
            <w:r w:rsidRPr="00270D1D">
              <w:rPr>
                <w:lang w:val="ru-RU"/>
              </w:rPr>
              <w:t xml:space="preserve"> Оценивать</w:t>
            </w:r>
            <w:proofErr w:type="gramEnd"/>
            <w:r w:rsidRPr="00270D1D">
              <w:rPr>
                <w:lang w:val="ru-RU"/>
              </w:rPr>
              <w:t xml:space="preserve"> надёжность информации.</w:t>
            </w:r>
          </w:p>
          <w:p w14:paraId="6F059936" w14:textId="77777777" w:rsidR="00994C5E" w:rsidRPr="00270D1D" w:rsidRDefault="00994C5E" w:rsidP="00225801">
            <w:pPr>
              <w:spacing w:after="0" w:line="276" w:lineRule="auto"/>
              <w:jc w:val="both"/>
            </w:pPr>
          </w:p>
        </w:tc>
        <w:tc>
          <w:tcPr>
            <w:tcW w:w="6946" w:type="dxa"/>
          </w:tcPr>
          <w:p w14:paraId="71158CD6" w14:textId="77777777" w:rsidR="00994C5E" w:rsidRPr="00270D1D" w:rsidRDefault="00994C5E" w:rsidP="00994C5E">
            <w:pPr>
              <w:spacing w:after="0" w:line="276" w:lineRule="auto"/>
              <w:jc w:val="both"/>
              <w:rPr>
                <w:lang w:val="ru-RU"/>
              </w:rPr>
            </w:pPr>
            <w:r w:rsidRPr="00270D1D">
              <w:rPr>
                <w:i/>
              </w:rPr>
              <w:lastRenderedPageBreak/>
              <w:t>Учащиеся с отметкой «3» читают текст поверхностно, выхватывая знакомые химические термины, но игнорируя логические и количественные маркеры.</w:t>
            </w:r>
          </w:p>
          <w:p w14:paraId="51DE37F6" w14:textId="44568902" w:rsidR="00994C5E" w:rsidRPr="00270D1D" w:rsidRDefault="00994C5E" w:rsidP="00994C5E">
            <w:pPr>
              <w:numPr>
                <w:ilvl w:val="0"/>
                <w:numId w:val="26"/>
              </w:numPr>
              <w:spacing w:after="0" w:line="276" w:lineRule="auto"/>
              <w:jc w:val="both"/>
              <w:rPr>
                <w:lang w:val="ru-RU"/>
              </w:rPr>
            </w:pPr>
            <w:r w:rsidRPr="00270D1D">
              <w:rPr>
                <w:i/>
                <w:iCs/>
                <w:lang w:val="ru-RU"/>
              </w:rPr>
              <w:t>В задании 19:</w:t>
            </w:r>
            <w:r w:rsidRPr="00270D1D">
              <w:rPr>
                <w:lang w:val="ru-RU"/>
              </w:rPr>
              <w:t xml:space="preserve"> неспособность извлечь скрытые данные из связного текста. Типичная ошибка: ученик верно решает задание 18 (находит массу FeSO4​ или CuSO4​), но в задании 19 игнорирует условие «рекомендован приём </w:t>
            </w:r>
            <w:r w:rsidRPr="00270D1D">
              <w:rPr>
                <w:b/>
                <w:bCs/>
                <w:lang w:val="ru-RU"/>
              </w:rPr>
              <w:t>двух</w:t>
            </w:r>
            <w:r w:rsidRPr="00270D1D">
              <w:rPr>
                <w:lang w:val="ru-RU"/>
              </w:rPr>
              <w:t xml:space="preserve"> таблеток </w:t>
            </w:r>
            <w:r w:rsidRPr="00270D1D">
              <w:rPr>
                <w:lang w:val="ru-RU"/>
              </w:rPr>
              <w:lastRenderedPageBreak/>
              <w:t>в сутки» или не переводит граммы в миллиграммы, как того требует бланк. Это ошибка не химическая, а информационная: неумение сопоставить условие вопроса с полученными ранее данными.</w:t>
            </w:r>
          </w:p>
          <w:p w14:paraId="44D3A926" w14:textId="2987B1AB" w:rsidR="00994C5E" w:rsidRPr="00270D1D" w:rsidRDefault="00994C5E" w:rsidP="00994C5E">
            <w:pPr>
              <w:numPr>
                <w:ilvl w:val="0"/>
                <w:numId w:val="26"/>
              </w:numPr>
              <w:spacing w:after="0" w:line="276" w:lineRule="auto"/>
              <w:jc w:val="both"/>
              <w:rPr>
                <w:lang w:val="ru-RU"/>
              </w:rPr>
            </w:pPr>
            <w:r w:rsidRPr="00270D1D">
              <w:rPr>
                <w:i/>
                <w:iCs/>
                <w:lang w:val="ru-RU"/>
              </w:rPr>
              <w:t>В заданиях 1 и 16:</w:t>
            </w:r>
            <w:r w:rsidRPr="00270D1D">
              <w:rPr>
                <w:lang w:val="ru-RU"/>
              </w:rPr>
              <w:t xml:space="preserve"> Опора на бытовые мифы вместо научного текста. Например, в варианте 0403 (зад. 16) выбор утверждения о том, что «при нагревании пробирки с кислотой следует закрыть её пробкой, чтобы не выплёскивалась». Ученик не анализирует физический смысл (расширение газа при нагревании), а механически ассоциирует «пробку» с «защитой от брызг».</w:t>
            </w:r>
          </w:p>
        </w:tc>
      </w:tr>
      <w:tr w:rsidR="00994C5E" w:rsidRPr="00270D1D" w14:paraId="02A80BBF" w14:textId="77777777" w:rsidTr="00190923">
        <w:tc>
          <w:tcPr>
            <w:tcW w:w="2660" w:type="dxa"/>
          </w:tcPr>
          <w:p w14:paraId="1F13E38A" w14:textId="2CAC7230" w:rsidR="00994C5E" w:rsidRPr="00270D1D" w:rsidRDefault="00994C5E" w:rsidP="00994C5E">
            <w:pPr>
              <w:spacing w:after="0" w:line="276" w:lineRule="auto"/>
              <w:jc w:val="both"/>
              <w:rPr>
                <w:bCs/>
                <w:lang w:val="ru-RU"/>
              </w:rPr>
            </w:pPr>
            <w:r w:rsidRPr="00270D1D">
              <w:rPr>
                <w:bCs/>
                <w:lang w:val="ru-RU"/>
              </w:rPr>
              <w:lastRenderedPageBreak/>
              <w:t>2. Самоорганизация и самоконтроль (Алгоритмическая деятельность)</w:t>
            </w:r>
          </w:p>
          <w:p w14:paraId="590CD6F5" w14:textId="512336F1" w:rsidR="00994C5E" w:rsidRPr="00270D1D" w:rsidRDefault="00994C5E" w:rsidP="00994C5E">
            <w:pPr>
              <w:spacing w:after="0" w:line="276" w:lineRule="auto"/>
              <w:jc w:val="both"/>
              <w:rPr>
                <w:lang w:val="ru-RU"/>
              </w:rPr>
            </w:pPr>
            <w:r w:rsidRPr="00270D1D">
              <w:rPr>
                <w:bCs/>
                <w:lang w:val="ru-RU"/>
              </w:rPr>
              <w:t>Задания:</w:t>
            </w:r>
            <w:r w:rsidRPr="00270D1D">
              <w:rPr>
                <w:lang w:val="ru-RU"/>
              </w:rPr>
              <w:t xml:space="preserve"> 18, 22.</w:t>
            </w:r>
          </w:p>
          <w:p w14:paraId="15D7C2DC" w14:textId="77777777" w:rsidR="00994C5E" w:rsidRPr="00270D1D" w:rsidRDefault="00994C5E" w:rsidP="00225801">
            <w:pPr>
              <w:spacing w:after="0" w:line="276" w:lineRule="auto"/>
              <w:jc w:val="both"/>
            </w:pPr>
          </w:p>
        </w:tc>
        <w:tc>
          <w:tcPr>
            <w:tcW w:w="4819" w:type="dxa"/>
          </w:tcPr>
          <w:p w14:paraId="105CFA0A" w14:textId="2D6408B2" w:rsidR="00E8275E" w:rsidRPr="00270D1D" w:rsidRDefault="00E8275E" w:rsidP="00994C5E">
            <w:pPr>
              <w:spacing w:after="0" w:line="276" w:lineRule="auto"/>
              <w:ind w:left="34"/>
              <w:jc w:val="both"/>
              <w:rPr>
                <w:b/>
                <w:bCs/>
                <w:i/>
                <w:u w:val="single"/>
                <w:lang w:val="ru-RU"/>
              </w:rPr>
            </w:pPr>
            <w:r w:rsidRPr="00270D1D">
              <w:rPr>
                <w:b/>
                <w:bCs/>
                <w:i/>
                <w:u w:val="single"/>
                <w:lang w:val="ru-RU"/>
              </w:rPr>
              <w:t>Регулятивные УУД:</w:t>
            </w:r>
            <w:r w:rsidR="00AE1F8D" w:rsidRPr="00270D1D">
              <w:rPr>
                <w:b/>
                <w:bCs/>
                <w:i/>
                <w:u w:val="single"/>
                <w:lang w:val="ru-RU"/>
              </w:rPr>
              <w:t xml:space="preserve"> саморегуляция</w:t>
            </w:r>
          </w:p>
          <w:p w14:paraId="036EC9D7" w14:textId="77777777" w:rsidR="00994C5E" w:rsidRPr="00270D1D" w:rsidRDefault="00994C5E" w:rsidP="00994C5E">
            <w:pPr>
              <w:spacing w:after="0" w:line="276" w:lineRule="auto"/>
              <w:ind w:left="34"/>
              <w:jc w:val="both"/>
              <w:rPr>
                <w:lang w:val="ru-RU"/>
              </w:rPr>
            </w:pPr>
            <w:r w:rsidRPr="00270D1D">
              <w:rPr>
                <w:b/>
                <w:bCs/>
                <w:lang w:val="ru-RU"/>
              </w:rPr>
              <w:t>3.1.1</w:t>
            </w:r>
            <w:proofErr w:type="gramStart"/>
            <w:r w:rsidRPr="00270D1D">
              <w:rPr>
                <w:b/>
                <w:bCs/>
                <w:lang w:val="ru-RU"/>
              </w:rPr>
              <w:t>:</w:t>
            </w:r>
            <w:r w:rsidRPr="00270D1D">
              <w:rPr>
                <w:lang w:val="ru-RU"/>
              </w:rPr>
              <w:t xml:space="preserve"> Самостоятельно</w:t>
            </w:r>
            <w:proofErr w:type="gramEnd"/>
            <w:r w:rsidRPr="00270D1D">
              <w:rPr>
                <w:lang w:val="ru-RU"/>
              </w:rPr>
              <w:t xml:space="preserve"> составлять алгоритм решения задачи, выбирать способ решения с учётом имеющихся ресурсов.</w:t>
            </w:r>
          </w:p>
          <w:p w14:paraId="47DE4A0F" w14:textId="0565FB16" w:rsidR="00AE1F8D" w:rsidRPr="00270D1D" w:rsidRDefault="00AE1F8D" w:rsidP="00AE1F8D">
            <w:pPr>
              <w:spacing w:after="0" w:line="276" w:lineRule="auto"/>
              <w:ind w:left="34"/>
              <w:jc w:val="both"/>
              <w:rPr>
                <w:b/>
                <w:bCs/>
                <w:i/>
                <w:u w:val="single"/>
                <w:lang w:val="ru-RU"/>
              </w:rPr>
            </w:pPr>
            <w:r w:rsidRPr="00270D1D">
              <w:rPr>
                <w:b/>
                <w:bCs/>
                <w:i/>
                <w:u w:val="single"/>
                <w:lang w:val="ru-RU"/>
              </w:rPr>
              <w:t>Регулятивные УУД: самоконтроль</w:t>
            </w:r>
          </w:p>
          <w:p w14:paraId="4C41F048" w14:textId="77777777" w:rsidR="00994C5E" w:rsidRPr="00270D1D" w:rsidRDefault="00994C5E" w:rsidP="00994C5E">
            <w:pPr>
              <w:spacing w:after="0" w:line="276" w:lineRule="auto"/>
              <w:ind w:left="34"/>
              <w:jc w:val="both"/>
              <w:rPr>
                <w:lang w:val="ru-RU"/>
              </w:rPr>
            </w:pPr>
            <w:r w:rsidRPr="00270D1D">
              <w:rPr>
                <w:b/>
                <w:bCs/>
                <w:lang w:val="ru-RU"/>
              </w:rPr>
              <w:t>3.2.1, 3.2.2</w:t>
            </w:r>
            <w:proofErr w:type="gramStart"/>
            <w:r w:rsidRPr="00270D1D">
              <w:rPr>
                <w:b/>
                <w:bCs/>
                <w:lang w:val="ru-RU"/>
              </w:rPr>
              <w:t>:</w:t>
            </w:r>
            <w:r w:rsidRPr="00270D1D">
              <w:rPr>
                <w:lang w:val="ru-RU"/>
              </w:rPr>
              <w:t xml:space="preserve"> Владеть</w:t>
            </w:r>
            <w:proofErr w:type="gramEnd"/>
            <w:r w:rsidRPr="00270D1D">
              <w:rPr>
                <w:lang w:val="ru-RU"/>
              </w:rPr>
              <w:t xml:space="preserve"> способами самоконтроля; вносить коррективы в деятельность на основе установленных ошибок.</w:t>
            </w:r>
          </w:p>
          <w:p w14:paraId="115B258D" w14:textId="77777777" w:rsidR="00994C5E" w:rsidRPr="00270D1D" w:rsidRDefault="00994C5E" w:rsidP="00225801">
            <w:pPr>
              <w:spacing w:after="0" w:line="276" w:lineRule="auto"/>
              <w:jc w:val="both"/>
              <w:rPr>
                <w:lang w:val="ru-RU"/>
              </w:rPr>
            </w:pPr>
          </w:p>
        </w:tc>
        <w:tc>
          <w:tcPr>
            <w:tcW w:w="6946" w:type="dxa"/>
          </w:tcPr>
          <w:p w14:paraId="4730E9E2" w14:textId="47496A59" w:rsidR="00994C5E" w:rsidRPr="00270D1D" w:rsidRDefault="00994C5E" w:rsidP="00994C5E">
            <w:pPr>
              <w:spacing w:after="0" w:line="276" w:lineRule="auto"/>
              <w:jc w:val="both"/>
              <w:rPr>
                <w:i/>
                <w:lang w:val="ru-RU"/>
              </w:rPr>
            </w:pPr>
            <w:r w:rsidRPr="00270D1D">
              <w:rPr>
                <w:i/>
                <w:lang w:val="ru-RU"/>
              </w:rPr>
              <w:t>Низкий процент выполнения говорит о том, что у троечников отсутствует внутренний чек-лист (алгоритм) решения расчётных задач с растворами.</w:t>
            </w:r>
          </w:p>
          <w:p w14:paraId="3A8967E1" w14:textId="06EC803F" w:rsidR="00994C5E" w:rsidRPr="00270D1D" w:rsidRDefault="00994C5E" w:rsidP="00994C5E">
            <w:pPr>
              <w:numPr>
                <w:ilvl w:val="0"/>
                <w:numId w:val="28"/>
              </w:numPr>
              <w:tabs>
                <w:tab w:val="num" w:pos="720"/>
              </w:tabs>
              <w:spacing w:after="0" w:line="276" w:lineRule="auto"/>
              <w:jc w:val="both"/>
              <w:rPr>
                <w:lang w:val="ru-RU"/>
              </w:rPr>
            </w:pPr>
            <w:r w:rsidRPr="00270D1D">
              <w:rPr>
                <w:i/>
                <w:iCs/>
                <w:lang w:val="ru-RU"/>
              </w:rPr>
              <w:t>Типичная ошибка:</w:t>
            </w:r>
            <w:r w:rsidRPr="00270D1D">
              <w:rPr>
                <w:lang w:val="ru-RU"/>
              </w:rPr>
              <w:t xml:space="preserve"> дано: «раствор нитрата </w:t>
            </w:r>
            <w:proofErr w:type="gramStart"/>
            <w:r w:rsidRPr="00270D1D">
              <w:rPr>
                <w:lang w:val="ru-RU"/>
              </w:rPr>
              <w:t>меди(</w:t>
            </w:r>
            <w:proofErr w:type="gramEnd"/>
            <w:r w:rsidRPr="00270D1D">
              <w:rPr>
                <w:lang w:val="ru-RU"/>
              </w:rPr>
              <w:t xml:space="preserve">II) массой 37,6 г с массовой долей соли 5%». Ученик сразу составляет пропорцию по уравнению реакции, подставляя в неё </w:t>
            </w:r>
            <w:r w:rsidRPr="00270D1D">
              <w:rPr>
                <w:b/>
                <w:bCs/>
                <w:lang w:val="ru-RU"/>
              </w:rPr>
              <w:t>37,6 г</w:t>
            </w:r>
            <w:r w:rsidRPr="00270D1D">
              <w:rPr>
                <w:lang w:val="ru-RU"/>
              </w:rPr>
              <w:t xml:space="preserve"> (массу раствора), полностью игнорируя обязательный первый шаг алгоритма: вычисление массы чистого вещества (m=</w:t>
            </w:r>
            <w:proofErr w:type="spellStart"/>
            <w:r w:rsidRPr="00270D1D">
              <w:rPr>
                <w:lang w:val="ru-RU"/>
              </w:rPr>
              <w:t>mр−ра×ω</w:t>
            </w:r>
            <w:proofErr w:type="spellEnd"/>
            <w:r w:rsidRPr="00270D1D">
              <w:rPr>
                <w:lang w:val="ru-RU"/>
              </w:rPr>
              <w:t>).</w:t>
            </w:r>
          </w:p>
          <w:p w14:paraId="70BC4B77" w14:textId="1FC8C008" w:rsidR="00994C5E" w:rsidRPr="00270D1D" w:rsidRDefault="00994C5E" w:rsidP="00225801">
            <w:pPr>
              <w:numPr>
                <w:ilvl w:val="0"/>
                <w:numId w:val="28"/>
              </w:numPr>
              <w:spacing w:after="0" w:line="276" w:lineRule="auto"/>
              <w:jc w:val="both"/>
              <w:rPr>
                <w:lang w:val="ru-RU"/>
              </w:rPr>
            </w:pPr>
            <w:r w:rsidRPr="00270D1D">
              <w:rPr>
                <w:lang w:val="ru-RU"/>
              </w:rPr>
              <w:t xml:space="preserve">Отсутствие навыка </w:t>
            </w:r>
            <w:r w:rsidRPr="00270D1D">
              <w:rPr>
                <w:b/>
                <w:bCs/>
                <w:lang w:val="ru-RU"/>
              </w:rPr>
              <w:t>самоконтроля (3.2.3)</w:t>
            </w:r>
            <w:r w:rsidRPr="00270D1D">
              <w:rPr>
                <w:lang w:val="ru-RU"/>
              </w:rPr>
              <w:t>: ученик не задаёт себе вопрос «Может ли масса осадка быть больше массы исходного раствора?», что позволило бы вовремя обнаружить абсурдность полученного результата.</w:t>
            </w:r>
          </w:p>
        </w:tc>
      </w:tr>
      <w:tr w:rsidR="00994C5E" w:rsidRPr="00270D1D" w14:paraId="1F027C28" w14:textId="77777777" w:rsidTr="00190923">
        <w:tc>
          <w:tcPr>
            <w:tcW w:w="2660" w:type="dxa"/>
          </w:tcPr>
          <w:p w14:paraId="0642100D" w14:textId="11CF4D8C" w:rsidR="00994C5E" w:rsidRPr="00270D1D" w:rsidRDefault="00994C5E" w:rsidP="00994C5E">
            <w:pPr>
              <w:spacing w:after="0" w:line="276" w:lineRule="auto"/>
              <w:jc w:val="both"/>
              <w:rPr>
                <w:bCs/>
                <w:lang w:val="ru-RU"/>
              </w:rPr>
            </w:pPr>
            <w:r w:rsidRPr="00270D1D">
              <w:rPr>
                <w:bCs/>
                <w:lang w:val="ru-RU"/>
              </w:rPr>
              <w:t>3. Базовые логические действия и причинно-следственные связи</w:t>
            </w:r>
          </w:p>
          <w:p w14:paraId="03D74714" w14:textId="665E71CB" w:rsidR="00994C5E" w:rsidRPr="00270D1D" w:rsidRDefault="00994C5E" w:rsidP="00225801">
            <w:pPr>
              <w:spacing w:after="0" w:line="276" w:lineRule="auto"/>
              <w:jc w:val="both"/>
              <w:rPr>
                <w:lang w:val="ru-RU"/>
              </w:rPr>
            </w:pPr>
            <w:r w:rsidRPr="00270D1D">
              <w:rPr>
                <w:bCs/>
                <w:lang w:val="ru-RU"/>
              </w:rPr>
              <w:t xml:space="preserve">Соответствующие </w:t>
            </w:r>
            <w:r w:rsidRPr="00270D1D">
              <w:rPr>
                <w:bCs/>
                <w:lang w:val="ru-RU"/>
              </w:rPr>
              <w:lastRenderedPageBreak/>
              <w:t>задания:</w:t>
            </w:r>
            <w:r w:rsidRPr="00270D1D">
              <w:rPr>
                <w:lang w:val="ru-RU"/>
              </w:rPr>
              <w:t xml:space="preserve"> 8, 9, 10, 14, 21.</w:t>
            </w:r>
          </w:p>
        </w:tc>
        <w:tc>
          <w:tcPr>
            <w:tcW w:w="4819" w:type="dxa"/>
          </w:tcPr>
          <w:p w14:paraId="54062601" w14:textId="0AECE476" w:rsidR="00E8275E" w:rsidRPr="00270D1D" w:rsidRDefault="00E8275E" w:rsidP="00E8275E">
            <w:pPr>
              <w:spacing w:after="0" w:line="276" w:lineRule="auto"/>
              <w:rPr>
                <w:b/>
                <w:bCs/>
                <w:i/>
                <w:u w:val="single"/>
                <w:lang w:val="ru-RU"/>
              </w:rPr>
            </w:pPr>
            <w:r w:rsidRPr="00270D1D">
              <w:rPr>
                <w:b/>
                <w:bCs/>
                <w:i/>
                <w:u w:val="single"/>
                <w:lang w:val="ru-RU"/>
              </w:rPr>
              <w:lastRenderedPageBreak/>
              <w:t>Познавательные УУД: базовые логические действия</w:t>
            </w:r>
          </w:p>
          <w:p w14:paraId="3A278735" w14:textId="77777777" w:rsidR="00994C5E" w:rsidRPr="00270D1D" w:rsidRDefault="00994C5E" w:rsidP="00994C5E">
            <w:pPr>
              <w:spacing w:after="0" w:line="276" w:lineRule="auto"/>
              <w:jc w:val="both"/>
              <w:rPr>
                <w:lang w:val="ru-RU"/>
              </w:rPr>
            </w:pPr>
            <w:r w:rsidRPr="00270D1D">
              <w:rPr>
                <w:b/>
                <w:bCs/>
                <w:lang w:val="ru-RU"/>
              </w:rPr>
              <w:t>1.1.4</w:t>
            </w:r>
            <w:proofErr w:type="gramStart"/>
            <w:r w:rsidRPr="00270D1D">
              <w:rPr>
                <w:b/>
                <w:bCs/>
                <w:lang w:val="ru-RU"/>
              </w:rPr>
              <w:t>:</w:t>
            </w:r>
            <w:r w:rsidRPr="00270D1D">
              <w:rPr>
                <w:lang w:val="ru-RU"/>
              </w:rPr>
              <w:t xml:space="preserve"> Выявлять</w:t>
            </w:r>
            <w:proofErr w:type="gramEnd"/>
            <w:r w:rsidRPr="00270D1D">
              <w:rPr>
                <w:lang w:val="ru-RU"/>
              </w:rPr>
              <w:t xml:space="preserve"> причинно-следственные связи при изучении явлений и процессов.</w:t>
            </w:r>
          </w:p>
          <w:p w14:paraId="197ADAD1" w14:textId="77777777" w:rsidR="00994C5E" w:rsidRPr="00270D1D" w:rsidRDefault="00994C5E" w:rsidP="00994C5E">
            <w:pPr>
              <w:spacing w:after="0" w:line="276" w:lineRule="auto"/>
              <w:jc w:val="both"/>
              <w:rPr>
                <w:lang w:val="ru-RU"/>
              </w:rPr>
            </w:pPr>
            <w:r w:rsidRPr="00270D1D">
              <w:rPr>
                <w:b/>
                <w:bCs/>
                <w:lang w:val="ru-RU"/>
              </w:rPr>
              <w:lastRenderedPageBreak/>
              <w:t>1.1.5</w:t>
            </w:r>
            <w:proofErr w:type="gramStart"/>
            <w:r w:rsidRPr="00270D1D">
              <w:rPr>
                <w:b/>
                <w:bCs/>
                <w:lang w:val="ru-RU"/>
              </w:rPr>
              <w:t>:</w:t>
            </w:r>
            <w:r w:rsidRPr="00270D1D">
              <w:rPr>
                <w:lang w:val="ru-RU"/>
              </w:rPr>
              <w:t xml:space="preserve"> Делать</w:t>
            </w:r>
            <w:proofErr w:type="gramEnd"/>
            <w:r w:rsidRPr="00270D1D">
              <w:rPr>
                <w:lang w:val="ru-RU"/>
              </w:rPr>
              <w:t xml:space="preserve"> выводы с использованием дедуктивных умозаключений.</w:t>
            </w:r>
          </w:p>
          <w:p w14:paraId="74CE6F94" w14:textId="77777777" w:rsidR="00994C5E" w:rsidRPr="00270D1D" w:rsidRDefault="00994C5E" w:rsidP="00225801">
            <w:pPr>
              <w:spacing w:after="0" w:line="276" w:lineRule="auto"/>
              <w:jc w:val="both"/>
              <w:rPr>
                <w:lang w:val="ru-RU"/>
              </w:rPr>
            </w:pPr>
          </w:p>
        </w:tc>
        <w:tc>
          <w:tcPr>
            <w:tcW w:w="6946" w:type="dxa"/>
          </w:tcPr>
          <w:p w14:paraId="279A421E" w14:textId="359ADE51" w:rsidR="00994C5E" w:rsidRPr="00270D1D" w:rsidRDefault="00994C5E" w:rsidP="00994C5E">
            <w:pPr>
              <w:spacing w:after="0" w:line="276" w:lineRule="auto"/>
              <w:jc w:val="both"/>
              <w:rPr>
                <w:i/>
                <w:lang w:val="ru-RU"/>
              </w:rPr>
            </w:pPr>
            <w:r w:rsidRPr="00270D1D">
              <w:rPr>
                <w:i/>
                <w:lang w:val="ru-RU"/>
              </w:rPr>
              <w:lastRenderedPageBreak/>
              <w:t>Учащиеся знают определения классов веществ, но не умеют дедуцировать (выводить) их конкретные свойства в заданных условиях. Логическая цепочка «Состав → Строение → Свойство» разорвана.</w:t>
            </w:r>
          </w:p>
          <w:p w14:paraId="63E72DA5" w14:textId="3B8F7935" w:rsidR="00994C5E" w:rsidRPr="00270D1D" w:rsidRDefault="00994C5E" w:rsidP="00994C5E">
            <w:pPr>
              <w:numPr>
                <w:ilvl w:val="0"/>
                <w:numId w:val="30"/>
              </w:numPr>
              <w:spacing w:after="0" w:line="276" w:lineRule="auto"/>
              <w:jc w:val="both"/>
              <w:rPr>
                <w:lang w:val="ru-RU"/>
              </w:rPr>
            </w:pPr>
            <w:r w:rsidRPr="00270D1D">
              <w:rPr>
                <w:i/>
                <w:iCs/>
                <w:lang w:val="ru-RU"/>
              </w:rPr>
              <w:lastRenderedPageBreak/>
              <w:t>В заданиях 8, 9, 10:</w:t>
            </w:r>
            <w:r w:rsidRPr="00270D1D">
              <w:rPr>
                <w:lang w:val="ru-RU"/>
              </w:rPr>
              <w:t xml:space="preserve"> </w:t>
            </w:r>
            <w:r w:rsidR="00190923" w:rsidRPr="00270D1D">
              <w:rPr>
                <w:lang w:val="ru-RU"/>
              </w:rPr>
              <w:t>не учитывают условия</w:t>
            </w:r>
            <w:r w:rsidRPr="00270D1D">
              <w:rPr>
                <w:lang w:val="ru-RU"/>
              </w:rPr>
              <w:t>. Например, попытка записать реакцию взаимодействия основного оксида с нерастворимой солью, или реакция металла, стоящего в ряду напряжений правее водорода, с разбавленной кислотой. Ученик видит слова «оксид» и «кислота» и автоматически ставит «+», не проверяя таблицу растворимости.</w:t>
            </w:r>
          </w:p>
          <w:p w14:paraId="2E9B8322" w14:textId="2105C517" w:rsidR="00994C5E" w:rsidRPr="00270D1D" w:rsidRDefault="00994C5E" w:rsidP="00225801">
            <w:pPr>
              <w:numPr>
                <w:ilvl w:val="0"/>
                <w:numId w:val="30"/>
              </w:numPr>
              <w:spacing w:after="0" w:line="276" w:lineRule="auto"/>
              <w:jc w:val="both"/>
              <w:rPr>
                <w:lang w:val="ru-RU"/>
              </w:rPr>
            </w:pPr>
            <w:r w:rsidRPr="00270D1D">
              <w:rPr>
                <w:i/>
                <w:iCs/>
                <w:lang w:val="ru-RU"/>
              </w:rPr>
              <w:t>В задании 14 и 21:</w:t>
            </w:r>
            <w:r w:rsidR="00190923" w:rsidRPr="00270D1D">
              <w:rPr>
                <w:lang w:val="ru-RU"/>
              </w:rPr>
              <w:t xml:space="preserve"> м</w:t>
            </w:r>
            <w:r w:rsidRPr="00270D1D">
              <w:rPr>
                <w:lang w:val="ru-RU"/>
              </w:rPr>
              <w:t xml:space="preserve">еханическое сокращение ионов в ионных уравнениях без предварительной проверки веществ по таблице растворимости. Типичная ошибка: запись в диссоциированном виде слабых электролитов или нерастворимых оснований (например, </w:t>
            </w:r>
            <w:proofErr w:type="spellStart"/>
            <w:proofErr w:type="gramStart"/>
            <w:r w:rsidRPr="00270D1D">
              <w:rPr>
                <w:lang w:val="ru-RU"/>
              </w:rPr>
              <w:t>Cu</w:t>
            </w:r>
            <w:proofErr w:type="spellEnd"/>
            <w:r w:rsidRPr="00270D1D">
              <w:rPr>
                <w:lang w:val="ru-RU"/>
              </w:rPr>
              <w:t>(</w:t>
            </w:r>
            <w:proofErr w:type="gramEnd"/>
            <w:r w:rsidRPr="00270D1D">
              <w:rPr>
                <w:lang w:val="ru-RU"/>
              </w:rPr>
              <w:t>OH)</w:t>
            </w:r>
            <w:r w:rsidR="00190923" w:rsidRPr="00270D1D">
              <w:rPr>
                <w:lang w:val="ru-RU"/>
              </w:rPr>
              <w:t>2</w:t>
            </w:r>
            <w:r w:rsidRPr="00270D1D">
              <w:rPr>
                <w:lang w:val="ru-RU"/>
              </w:rPr>
              <w:t>​ или H2SiO3 в варианте 0403, зад. 14), что грубо нарушает логику теории электролитической диссоциации.</w:t>
            </w:r>
          </w:p>
        </w:tc>
      </w:tr>
      <w:tr w:rsidR="00994C5E" w14:paraId="4BE6A4A5" w14:textId="77777777" w:rsidTr="00190923">
        <w:tc>
          <w:tcPr>
            <w:tcW w:w="2660" w:type="dxa"/>
          </w:tcPr>
          <w:p w14:paraId="1432714F" w14:textId="36E8E828" w:rsidR="00190923" w:rsidRPr="00270D1D" w:rsidRDefault="00190923" w:rsidP="00190923">
            <w:pPr>
              <w:spacing w:after="0" w:line="276" w:lineRule="auto"/>
              <w:rPr>
                <w:bCs/>
                <w:lang w:val="ru-RU"/>
              </w:rPr>
            </w:pPr>
            <w:r w:rsidRPr="00270D1D">
              <w:rPr>
                <w:bCs/>
                <w:lang w:val="ru-RU"/>
              </w:rPr>
              <w:lastRenderedPageBreak/>
              <w:t>4. Базовые исследовательские действия и работа с эмпирическими данными</w:t>
            </w:r>
          </w:p>
          <w:p w14:paraId="6E31AF99" w14:textId="12B959CD" w:rsidR="00190923" w:rsidRPr="00270D1D" w:rsidRDefault="00190923" w:rsidP="00190923">
            <w:pPr>
              <w:spacing w:after="0" w:line="276" w:lineRule="auto"/>
              <w:rPr>
                <w:lang w:val="ru-RU"/>
              </w:rPr>
            </w:pPr>
            <w:r w:rsidRPr="00270D1D">
              <w:rPr>
                <w:bCs/>
                <w:lang w:val="ru-RU"/>
              </w:rPr>
              <w:t>Соответствующие задания:</w:t>
            </w:r>
            <w:r w:rsidRPr="00270D1D">
              <w:rPr>
                <w:lang w:val="ru-RU"/>
              </w:rPr>
              <w:t xml:space="preserve"> 12, 17, 23, 23.К1, 23.К2.</w:t>
            </w:r>
          </w:p>
          <w:p w14:paraId="3D61C4FA" w14:textId="77777777" w:rsidR="00994C5E" w:rsidRPr="00270D1D" w:rsidRDefault="00994C5E" w:rsidP="00225801">
            <w:pPr>
              <w:spacing w:after="0" w:line="276" w:lineRule="auto"/>
              <w:jc w:val="both"/>
            </w:pPr>
          </w:p>
        </w:tc>
        <w:tc>
          <w:tcPr>
            <w:tcW w:w="4819" w:type="dxa"/>
          </w:tcPr>
          <w:p w14:paraId="3D052C27" w14:textId="0A7BB13C" w:rsidR="00E8275E" w:rsidRPr="00270D1D" w:rsidRDefault="00E8275E" w:rsidP="00E8275E">
            <w:pPr>
              <w:spacing w:after="0" w:line="276" w:lineRule="auto"/>
              <w:rPr>
                <w:b/>
                <w:bCs/>
                <w:i/>
                <w:u w:val="single"/>
                <w:lang w:val="ru-RU"/>
              </w:rPr>
            </w:pPr>
            <w:r w:rsidRPr="00270D1D">
              <w:rPr>
                <w:b/>
                <w:bCs/>
                <w:i/>
                <w:u w:val="single"/>
                <w:lang w:val="ru-RU"/>
              </w:rPr>
              <w:t>Познавательные УУД: базовые исследовательские действия</w:t>
            </w:r>
          </w:p>
          <w:p w14:paraId="47BF7393" w14:textId="77777777" w:rsidR="00190923" w:rsidRPr="00270D1D" w:rsidRDefault="00190923" w:rsidP="00190923">
            <w:pPr>
              <w:spacing w:after="0" w:line="276" w:lineRule="auto"/>
              <w:jc w:val="both"/>
              <w:rPr>
                <w:lang w:val="ru-RU"/>
              </w:rPr>
            </w:pPr>
            <w:r w:rsidRPr="00270D1D">
              <w:rPr>
                <w:b/>
                <w:bCs/>
                <w:lang w:val="ru-RU"/>
              </w:rPr>
              <w:t>1.2.1</w:t>
            </w:r>
            <w:proofErr w:type="gramStart"/>
            <w:r w:rsidRPr="00270D1D">
              <w:rPr>
                <w:b/>
                <w:bCs/>
                <w:lang w:val="ru-RU"/>
              </w:rPr>
              <w:t>:</w:t>
            </w:r>
            <w:r w:rsidRPr="00270D1D">
              <w:rPr>
                <w:lang w:val="ru-RU"/>
              </w:rPr>
              <w:t xml:space="preserve"> Проводить</w:t>
            </w:r>
            <w:proofErr w:type="gramEnd"/>
            <w:r w:rsidRPr="00270D1D">
              <w:rPr>
                <w:lang w:val="ru-RU"/>
              </w:rPr>
              <w:t xml:space="preserve"> по самостоятельно составленному плану опыт для установления причинно-следственных связей.</w:t>
            </w:r>
          </w:p>
          <w:p w14:paraId="16C1A266" w14:textId="77777777" w:rsidR="00190923" w:rsidRPr="00270D1D" w:rsidRDefault="00190923" w:rsidP="00190923">
            <w:pPr>
              <w:spacing w:after="0" w:line="276" w:lineRule="auto"/>
              <w:jc w:val="both"/>
              <w:rPr>
                <w:lang w:val="ru-RU"/>
              </w:rPr>
            </w:pPr>
            <w:r w:rsidRPr="00270D1D">
              <w:rPr>
                <w:b/>
                <w:bCs/>
                <w:lang w:val="ru-RU"/>
              </w:rPr>
              <w:t>1.2.3</w:t>
            </w:r>
            <w:proofErr w:type="gramStart"/>
            <w:r w:rsidRPr="00270D1D">
              <w:rPr>
                <w:b/>
                <w:bCs/>
                <w:lang w:val="ru-RU"/>
              </w:rPr>
              <w:t>:</w:t>
            </w:r>
            <w:r w:rsidRPr="00270D1D">
              <w:rPr>
                <w:lang w:val="ru-RU"/>
              </w:rPr>
              <w:t xml:space="preserve"> Самостоятельно</w:t>
            </w:r>
            <w:proofErr w:type="gramEnd"/>
            <w:r w:rsidRPr="00270D1D">
              <w:rPr>
                <w:lang w:val="ru-RU"/>
              </w:rPr>
              <w:t xml:space="preserve"> формулировать обобщения и выводы по результатам проведённого наблюдения.</w:t>
            </w:r>
          </w:p>
          <w:p w14:paraId="6ACE785E" w14:textId="77777777" w:rsidR="00994C5E" w:rsidRPr="00270D1D" w:rsidRDefault="00994C5E" w:rsidP="00225801">
            <w:pPr>
              <w:spacing w:after="0" w:line="276" w:lineRule="auto"/>
              <w:jc w:val="both"/>
              <w:rPr>
                <w:lang w:val="ru-RU"/>
              </w:rPr>
            </w:pPr>
          </w:p>
        </w:tc>
        <w:tc>
          <w:tcPr>
            <w:tcW w:w="6946" w:type="dxa"/>
          </w:tcPr>
          <w:p w14:paraId="432E2DF4" w14:textId="77777777" w:rsidR="00190923" w:rsidRPr="00270D1D" w:rsidRDefault="00190923" w:rsidP="00190923">
            <w:pPr>
              <w:spacing w:after="0" w:line="276" w:lineRule="auto"/>
              <w:jc w:val="both"/>
              <w:rPr>
                <w:i/>
                <w:lang w:val="ru-RU"/>
              </w:rPr>
            </w:pPr>
            <w:r w:rsidRPr="00270D1D">
              <w:rPr>
                <w:i/>
                <w:lang w:val="ru-RU"/>
              </w:rPr>
              <w:t>Разрыв между абстрактным знанием формул и их визуальным, эмпирическим образом. Ученики не владеют инструментарием для планирования эксперимента.</w:t>
            </w:r>
          </w:p>
          <w:p w14:paraId="5DA5CABF" w14:textId="6F537910" w:rsidR="00190923" w:rsidRPr="00270D1D" w:rsidRDefault="00190923" w:rsidP="00190923">
            <w:pPr>
              <w:numPr>
                <w:ilvl w:val="0"/>
                <w:numId w:val="32"/>
              </w:numPr>
              <w:spacing w:after="0" w:line="276" w:lineRule="auto"/>
              <w:jc w:val="both"/>
              <w:rPr>
                <w:lang w:val="ru-RU"/>
              </w:rPr>
            </w:pPr>
            <w:r w:rsidRPr="00270D1D">
              <w:rPr>
                <w:i/>
                <w:iCs/>
                <w:lang w:val="ru-RU"/>
              </w:rPr>
              <w:t>В задании 17 (распознавание веществ):</w:t>
            </w:r>
            <w:r w:rsidRPr="00270D1D">
              <w:rPr>
                <w:lang w:val="ru-RU"/>
              </w:rPr>
              <w:t xml:space="preserve"> главная ошибка троечников – выбор реактива, который даёт </w:t>
            </w:r>
            <w:r w:rsidRPr="00270D1D">
              <w:rPr>
                <w:b/>
                <w:bCs/>
                <w:lang w:val="ru-RU"/>
              </w:rPr>
              <w:t>одинаковый</w:t>
            </w:r>
            <w:r w:rsidRPr="00270D1D">
              <w:rPr>
                <w:lang w:val="ru-RU"/>
              </w:rPr>
              <w:t xml:space="preserve"> видимый признак с обоими веществами. Например, в варианте 0403 (зад. 17) для различения BaCl2​ и </w:t>
            </w:r>
            <w:proofErr w:type="spellStart"/>
            <w:r w:rsidRPr="00270D1D">
              <w:rPr>
                <w:lang w:val="ru-RU"/>
              </w:rPr>
              <w:t>LiCl</w:t>
            </w:r>
            <w:proofErr w:type="spellEnd"/>
            <w:r w:rsidRPr="00270D1D">
              <w:rPr>
                <w:lang w:val="ru-RU"/>
              </w:rPr>
              <w:t xml:space="preserve"> ученики часто выбирают AgNO3​. Они знают, что с хлоридами выпадает осадок, но не понимают логику </w:t>
            </w:r>
            <w:r w:rsidRPr="00270D1D">
              <w:rPr>
                <w:i/>
                <w:iCs/>
                <w:lang w:val="ru-RU"/>
              </w:rPr>
              <w:t>различения</w:t>
            </w:r>
            <w:r w:rsidRPr="00270D1D">
              <w:rPr>
                <w:lang w:val="ru-RU"/>
              </w:rPr>
              <w:t xml:space="preserve">: в обоих случаях выпадет белый творожистый осадок </w:t>
            </w:r>
            <w:proofErr w:type="spellStart"/>
            <w:r w:rsidRPr="00270D1D">
              <w:rPr>
                <w:lang w:val="ru-RU"/>
              </w:rPr>
              <w:t>AgCl</w:t>
            </w:r>
            <w:proofErr w:type="spellEnd"/>
            <w:r w:rsidRPr="00270D1D">
              <w:rPr>
                <w:lang w:val="ru-RU"/>
              </w:rPr>
              <w:t>, что не позволяет сделать вывод о том, какая пробирка есть какая. Правильный путь (использование Na2SO4 для осаждения только бария) не выстраивается.</w:t>
            </w:r>
          </w:p>
          <w:p w14:paraId="0DECAE47" w14:textId="163E1EAB" w:rsidR="00994C5E" w:rsidRPr="00270D1D" w:rsidRDefault="00190923" w:rsidP="00225801">
            <w:pPr>
              <w:numPr>
                <w:ilvl w:val="0"/>
                <w:numId w:val="32"/>
              </w:numPr>
              <w:spacing w:after="0" w:line="276" w:lineRule="auto"/>
              <w:jc w:val="both"/>
              <w:rPr>
                <w:lang w:val="ru-RU"/>
              </w:rPr>
            </w:pPr>
            <w:r w:rsidRPr="00270D1D">
              <w:rPr>
                <w:i/>
                <w:iCs/>
                <w:lang w:val="ru-RU"/>
              </w:rPr>
              <w:t>В задании 23:</w:t>
            </w:r>
            <w:r w:rsidRPr="00270D1D">
              <w:rPr>
                <w:lang w:val="ru-RU"/>
              </w:rPr>
              <w:t xml:space="preserve"> неумение перевести визуальное </w:t>
            </w:r>
            <w:r w:rsidRPr="00270D1D">
              <w:rPr>
                <w:lang w:val="ru-RU"/>
              </w:rPr>
              <w:lastRenderedPageBreak/>
              <w:t xml:space="preserve">наблюдение в строгий научный текст. Вместо «выделение бесцветного газа с резким запахом» (для аммиака) или «образование голубого студенистого осадка» (для </w:t>
            </w:r>
            <w:proofErr w:type="spellStart"/>
            <w:proofErr w:type="gramStart"/>
            <w:r w:rsidRPr="00270D1D">
              <w:rPr>
                <w:lang w:val="ru-RU"/>
              </w:rPr>
              <w:t>Cu</w:t>
            </w:r>
            <w:proofErr w:type="spellEnd"/>
            <w:r w:rsidRPr="00270D1D">
              <w:rPr>
                <w:lang w:val="ru-RU"/>
              </w:rPr>
              <w:t>(</w:t>
            </w:r>
            <w:proofErr w:type="gramEnd"/>
            <w:r w:rsidRPr="00270D1D">
              <w:rPr>
                <w:lang w:val="ru-RU"/>
              </w:rPr>
              <w:t>OH)2), в бланках встречаются размытые формулировки: «пошёл газ», «изменился цвет», что не засчитывается экспертами по критерию описания признаков.</w:t>
            </w:r>
          </w:p>
        </w:tc>
      </w:tr>
    </w:tbl>
    <w:p w14:paraId="0A91AD0C" w14:textId="77777777" w:rsidR="00225801" w:rsidRPr="00225801" w:rsidRDefault="00225801" w:rsidP="00225801">
      <w:pPr>
        <w:spacing w:after="0" w:line="276" w:lineRule="auto"/>
        <w:ind w:firstLine="851"/>
        <w:jc w:val="both"/>
      </w:pPr>
    </w:p>
    <w:p w14:paraId="11A85F6F" w14:textId="77777777" w:rsidR="006C4232" w:rsidRDefault="008165C6" w:rsidP="00D91838">
      <w:pPr>
        <w:numPr>
          <w:ilvl w:val="0"/>
          <w:numId w:val="6"/>
        </w:numPr>
        <w:pBdr>
          <w:top w:val="nil"/>
          <w:left w:val="nil"/>
          <w:bottom w:val="nil"/>
          <w:right w:val="nil"/>
          <w:between w:val="nil"/>
        </w:pBdr>
        <w:ind w:left="709" w:hanging="425"/>
        <w:jc w:val="both"/>
        <w:rPr>
          <w:color w:val="000000"/>
        </w:rPr>
      </w:pPr>
      <w:r>
        <w:rPr>
          <w:color w:val="000000"/>
        </w:rPr>
        <w:t>Предположение о достигнутых и недостигнутых метапредметных результатах ФГОС</w:t>
      </w:r>
    </w:p>
    <w:p w14:paraId="0361D00A" w14:textId="77777777" w:rsidR="006C4232" w:rsidRDefault="008165C6" w:rsidP="00225801">
      <w:pPr>
        <w:shd w:val="clear" w:color="auto" w:fill="FFFFFF"/>
        <w:spacing w:after="0" w:line="276" w:lineRule="auto"/>
        <w:ind w:firstLine="851"/>
        <w:jc w:val="both"/>
      </w:pPr>
      <w:r>
        <w:rPr>
          <w:color w:val="000000"/>
        </w:rPr>
        <w:t>Результаты ГИА (процент выполнения всех заданий, кроме заданий №8,10,17,19,21,22, свидетельствуют о том, что большинство обучающихся данной группы в достаточной степени овладели базовыми логическими действиями, такими как умения использовать приемы логического мышления при освоении знаний; раскрывать смысл химических понятий; использовать понятия для объяснения фактов и явлений; выбирать основания и критерии для классификации веществ и химических реакций; устанавливать причинно-следственные связи при изучении явлений, процессов; делать выводы с использованием дедуктивных и индуктивных умозаключений, умозаключений по аналогии, формулировать гипотезы о взаимосвязях между веществами.</w:t>
      </w:r>
    </w:p>
    <w:p w14:paraId="5A76B146" w14:textId="77777777" w:rsidR="006C4232" w:rsidRDefault="008165C6" w:rsidP="00225801">
      <w:pPr>
        <w:shd w:val="clear" w:color="auto" w:fill="FFFFFF"/>
        <w:spacing w:after="0" w:line="276" w:lineRule="auto"/>
        <w:ind w:firstLine="851"/>
        <w:jc w:val="both"/>
      </w:pPr>
      <w:r>
        <w:rPr>
          <w:color w:val="000000"/>
        </w:rPr>
        <w:t xml:space="preserve">Наименьший процент выполнения заданий базового </w:t>
      </w:r>
      <w:r w:rsidR="005178BA">
        <w:rPr>
          <w:color w:val="000000"/>
        </w:rPr>
        <w:t xml:space="preserve">уровня сложности №8, № 19, они </w:t>
      </w:r>
      <w:r>
        <w:rPr>
          <w:color w:val="000000"/>
        </w:rPr>
        <w:t>требуют владения базовыми логическими действиями: 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w:t>
      </w:r>
    </w:p>
    <w:p w14:paraId="167BB9A0" w14:textId="77777777" w:rsidR="006C4232" w:rsidRDefault="008165C6" w:rsidP="00225801">
      <w:pPr>
        <w:shd w:val="clear" w:color="auto" w:fill="FFFFFF"/>
        <w:spacing w:after="0" w:line="276" w:lineRule="auto"/>
        <w:ind w:firstLine="851"/>
        <w:jc w:val="both"/>
      </w:pPr>
      <w:r>
        <w:rPr>
          <w:color w:val="000000"/>
          <w:shd w:val="clear" w:color="auto" w:fill="FFFFFF"/>
        </w:rPr>
        <w:t>Умение решать расчетные задачи является одним из показателей уровня развития химического мышления школьников, глубины усвоения ими учебного материала.</w:t>
      </w:r>
      <w:r>
        <w:rPr>
          <w:color w:val="000000"/>
        </w:rPr>
        <w:t xml:space="preserve"> В ходе решения задач идет сложная мыслительная деятельность учащихся, которая определяет развитие, как содержательной стороны мышления (знаний), так и действительной (операций, действий). Теснейшее взаимодействие знаний и действий является основой формирования различных приемов мышления: суждений, умозаключений, доказательств. На проверку этого умения</w:t>
      </w:r>
      <w:r w:rsidR="00225801">
        <w:rPr>
          <w:color w:val="000000"/>
        </w:rPr>
        <w:t xml:space="preserve"> были направлены задания №19 и </w:t>
      </w:r>
      <w:r>
        <w:rPr>
          <w:color w:val="000000"/>
        </w:rPr>
        <w:t>№</w:t>
      </w:r>
      <w:proofErr w:type="gramStart"/>
      <w:r>
        <w:rPr>
          <w:color w:val="000000"/>
        </w:rPr>
        <w:t>22 .</w:t>
      </w:r>
      <w:proofErr w:type="gramEnd"/>
      <w:r>
        <w:rPr>
          <w:color w:val="000000"/>
        </w:rPr>
        <w:t xml:space="preserve"> У обучающихся слабо сформированы регулятивные УУ: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14:paraId="238CF7E2" w14:textId="77777777" w:rsidR="006C4232" w:rsidRDefault="008165C6" w:rsidP="00225801">
      <w:pPr>
        <w:shd w:val="clear" w:color="auto" w:fill="FFFFFF"/>
        <w:spacing w:after="0" w:line="276" w:lineRule="auto"/>
        <w:ind w:firstLine="851"/>
        <w:jc w:val="both"/>
      </w:pPr>
      <w:r>
        <w:rPr>
          <w:color w:val="000000"/>
        </w:rPr>
        <w:t xml:space="preserve">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требовали </w:t>
      </w:r>
      <w:proofErr w:type="gramStart"/>
      <w:r>
        <w:rPr>
          <w:color w:val="000000"/>
        </w:rPr>
        <w:t>задания  №10 ,</w:t>
      </w:r>
      <w:proofErr w:type="gramEnd"/>
      <w:r>
        <w:rPr>
          <w:color w:val="000000"/>
        </w:rPr>
        <w:t xml:space="preserve"> № 12 повышенного уровня сложности и №21 высокого уровня сложности. Уровень выполнения этих заданий ниже 30%. </w:t>
      </w:r>
    </w:p>
    <w:p w14:paraId="720E5AE3" w14:textId="77777777" w:rsidR="006C4232" w:rsidRDefault="008165C6" w:rsidP="00225801">
      <w:pPr>
        <w:shd w:val="clear" w:color="auto" w:fill="FFFFFF"/>
        <w:spacing w:after="0" w:line="276" w:lineRule="auto"/>
        <w:ind w:firstLine="851"/>
        <w:jc w:val="both"/>
      </w:pPr>
      <w:r>
        <w:rPr>
          <w:color w:val="000000"/>
        </w:rPr>
        <w:lastRenderedPageBreak/>
        <w:t> Один из важных методов познания веществ и химических реакций - метод моделирования, основанный на использовании символических (знаковых) моделей, потому что непосредственное наблюдение внутреннего мира веществ невозможно и о сущности химических явлений мы судим по косвенным признакам. При изучении химии особенно широко применяют три модельных преставления: химический знак (символ элемента), химическая формула и уравнение химической реакции. Эти знаковые модели «химический язык» составляют основу большинства заданий и упражнений КИМ. Обучающиеся продемонстрировали: достаточный и выше среднего уровень при выполнении базовых заданий №2, № 3, № 5, №</w:t>
      </w:r>
      <w:proofErr w:type="gramStart"/>
      <w:r>
        <w:rPr>
          <w:color w:val="000000"/>
        </w:rPr>
        <w:t>15,  задания</w:t>
      </w:r>
      <w:proofErr w:type="gramEnd"/>
      <w:r>
        <w:rPr>
          <w:color w:val="000000"/>
        </w:rPr>
        <w:t xml:space="preserve"> повышенного уровня №</w:t>
      </w:r>
      <w:proofErr w:type="gramStart"/>
      <w:r>
        <w:rPr>
          <w:color w:val="000000"/>
        </w:rPr>
        <w:t>4;  на</w:t>
      </w:r>
      <w:proofErr w:type="gramEnd"/>
      <w:r>
        <w:rPr>
          <w:color w:val="000000"/>
        </w:rPr>
        <w:t xml:space="preserve">  уровне ниже среднего (процент </w:t>
      </w:r>
      <w:proofErr w:type="gramStart"/>
      <w:r>
        <w:rPr>
          <w:color w:val="000000"/>
        </w:rPr>
        <w:t>выполнения  30</w:t>
      </w:r>
      <w:proofErr w:type="gramEnd"/>
      <w:r>
        <w:rPr>
          <w:color w:val="000000"/>
        </w:rPr>
        <w:t xml:space="preserve"> - 40%) выполнены </w:t>
      </w:r>
      <w:proofErr w:type="gramStart"/>
      <w:r>
        <w:rPr>
          <w:color w:val="000000"/>
        </w:rPr>
        <w:t>задания  №20  и</w:t>
      </w:r>
      <w:proofErr w:type="gramEnd"/>
      <w:r>
        <w:rPr>
          <w:color w:val="000000"/>
        </w:rPr>
        <w:t xml:space="preserve"> №</w:t>
      </w:r>
      <w:proofErr w:type="gramStart"/>
      <w:r>
        <w:rPr>
          <w:color w:val="000000"/>
        </w:rPr>
        <w:t>23  высокого</w:t>
      </w:r>
      <w:proofErr w:type="gramEnd"/>
      <w:r>
        <w:rPr>
          <w:color w:val="000000"/>
        </w:rPr>
        <w:t xml:space="preserve"> уровня сложности.  </w:t>
      </w:r>
    </w:p>
    <w:p w14:paraId="2BC1A2BD" w14:textId="77777777" w:rsidR="006C4232" w:rsidRDefault="008165C6" w:rsidP="005178BA">
      <w:pPr>
        <w:shd w:val="clear" w:color="auto" w:fill="FFFFFF"/>
        <w:spacing w:after="0" w:line="276" w:lineRule="auto"/>
        <w:ind w:firstLine="851"/>
        <w:jc w:val="both"/>
        <w:rPr>
          <w:color w:val="000000"/>
        </w:rPr>
      </w:pPr>
      <w:r>
        <w:rPr>
          <w:color w:val="000000"/>
        </w:rPr>
        <w:t>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наблюдательность, собранность, аккуратность демонстрировали обучающиеся при проведении химического эксперимента – задание №23К5. Результат выполнения - больше 40% выпускников.</w:t>
      </w:r>
    </w:p>
    <w:p w14:paraId="3E8CF245" w14:textId="77777777" w:rsidR="006C4232" w:rsidRPr="00666D13" w:rsidRDefault="008165C6" w:rsidP="00D91838">
      <w:pPr>
        <w:pStyle w:val="3"/>
        <w:numPr>
          <w:ilvl w:val="3"/>
          <w:numId w:val="9"/>
        </w:numPr>
        <w:tabs>
          <w:tab w:val="left" w:pos="567"/>
        </w:tabs>
        <w:ind w:left="2350"/>
        <w:rPr>
          <w:color w:val="000000"/>
        </w:rPr>
      </w:pPr>
      <w:r>
        <w:rPr>
          <w:color w:val="000000"/>
        </w:rPr>
        <w:t>Рекомендации для учителей по совершенствованию преподавания учебного предмета группе обучающихся с низким уровнем подготовки</w:t>
      </w:r>
    </w:p>
    <w:p w14:paraId="40371117" w14:textId="77777777" w:rsidR="006C4232" w:rsidRPr="00420D99" w:rsidRDefault="005178BA" w:rsidP="005178BA">
      <w:pPr>
        <w:shd w:val="clear" w:color="auto" w:fill="FFFFFF"/>
        <w:spacing w:after="0" w:line="276" w:lineRule="auto"/>
        <w:ind w:firstLine="851"/>
        <w:jc w:val="both"/>
        <w:rPr>
          <w:shd w:val="clear" w:color="auto" w:fill="D8DCE6"/>
        </w:rPr>
      </w:pPr>
      <w:r w:rsidRPr="00420D99">
        <w:rPr>
          <w:shd w:val="clear" w:color="auto" w:fill="D8DCE6"/>
          <w:lang w:val="ru-RU"/>
        </w:rPr>
        <w:t xml:space="preserve">1. </w:t>
      </w:r>
      <w:r w:rsidR="008165C6" w:rsidRPr="00420D99">
        <w:rPr>
          <w:shd w:val="clear" w:color="auto" w:fill="D8DCE6"/>
        </w:rPr>
        <w:t xml:space="preserve">Для уверенного выполнения </w:t>
      </w:r>
      <w:proofErr w:type="gramStart"/>
      <w:r w:rsidR="008165C6" w:rsidRPr="00420D99">
        <w:rPr>
          <w:shd w:val="clear" w:color="auto" w:fill="D8DCE6"/>
        </w:rPr>
        <w:t>заданий  ОГЭ</w:t>
      </w:r>
      <w:proofErr w:type="gramEnd"/>
      <w:r w:rsidR="008165C6" w:rsidRPr="00420D99">
        <w:rPr>
          <w:shd w:val="clear" w:color="auto" w:fill="D8DCE6"/>
        </w:rPr>
        <w:t xml:space="preserve"> по </w:t>
      </w:r>
      <w:proofErr w:type="gramStart"/>
      <w:r w:rsidR="008165C6" w:rsidRPr="00420D99">
        <w:rPr>
          <w:shd w:val="clear" w:color="auto" w:fill="D8DCE6"/>
        </w:rPr>
        <w:t>химии  базового</w:t>
      </w:r>
      <w:proofErr w:type="gramEnd"/>
      <w:r w:rsidR="008165C6" w:rsidRPr="00420D99">
        <w:rPr>
          <w:shd w:val="clear" w:color="auto" w:fill="D8DCE6"/>
        </w:rPr>
        <w:t xml:space="preserve"> уровня сложности на уроках в основной школе </w:t>
      </w:r>
      <w:proofErr w:type="gramStart"/>
      <w:r w:rsidR="008165C6" w:rsidRPr="00420D99">
        <w:rPr>
          <w:shd w:val="clear" w:color="auto" w:fill="D8DCE6"/>
        </w:rPr>
        <w:t>закреплять  теоретический</w:t>
      </w:r>
      <w:proofErr w:type="gramEnd"/>
      <w:r w:rsidR="008165C6" w:rsidRPr="00420D99">
        <w:rPr>
          <w:shd w:val="clear" w:color="auto" w:fill="D8DCE6"/>
        </w:rPr>
        <w:t xml:space="preserve"> </w:t>
      </w:r>
      <w:proofErr w:type="gramStart"/>
      <w:r w:rsidR="008165C6" w:rsidRPr="00420D99">
        <w:rPr>
          <w:shd w:val="clear" w:color="auto" w:fill="D8DCE6"/>
        </w:rPr>
        <w:t>материал  с</w:t>
      </w:r>
      <w:proofErr w:type="gramEnd"/>
      <w:r w:rsidR="008165C6" w:rsidRPr="00420D99">
        <w:rPr>
          <w:shd w:val="clear" w:color="auto" w:fill="D8DCE6"/>
        </w:rPr>
        <w:t xml:space="preserve"> помощью различных тренажёров: карточек, опорных схем, таблиц, онлайн- тренажёров, использовать метод взаимопроверки.</w:t>
      </w:r>
    </w:p>
    <w:p w14:paraId="1B9778E6" w14:textId="77777777" w:rsidR="006C4232" w:rsidRPr="00420D99" w:rsidRDefault="005178BA" w:rsidP="005178BA">
      <w:pPr>
        <w:shd w:val="clear" w:color="auto" w:fill="FFFFFF"/>
        <w:spacing w:after="0" w:line="276" w:lineRule="auto"/>
        <w:ind w:firstLine="851"/>
        <w:jc w:val="both"/>
        <w:rPr>
          <w:shd w:val="clear" w:color="auto" w:fill="D8DCE6"/>
        </w:rPr>
      </w:pPr>
      <w:r w:rsidRPr="00420D99">
        <w:rPr>
          <w:shd w:val="clear" w:color="auto" w:fill="D8DCE6"/>
          <w:lang w:val="ru-RU"/>
        </w:rPr>
        <w:t xml:space="preserve">2. </w:t>
      </w:r>
      <w:r w:rsidR="008165C6" w:rsidRPr="00420D99">
        <w:rPr>
          <w:shd w:val="clear" w:color="auto" w:fill="D8DCE6"/>
        </w:rPr>
        <w:t>Провести первичный мониторинг (и далее – регулярные периодические мониторинги) уровня знаний курса химии основной школы для выявления пробелов у обучающихся.</w:t>
      </w:r>
    </w:p>
    <w:p w14:paraId="1D05C55B" w14:textId="77777777" w:rsidR="006C4232" w:rsidRPr="00420D99" w:rsidRDefault="005178BA" w:rsidP="005178BA">
      <w:pPr>
        <w:shd w:val="clear" w:color="auto" w:fill="FFFFFF"/>
        <w:spacing w:after="0" w:line="276" w:lineRule="auto"/>
        <w:ind w:firstLine="851"/>
        <w:jc w:val="both"/>
        <w:rPr>
          <w:shd w:val="clear" w:color="auto" w:fill="D8DCE6"/>
        </w:rPr>
      </w:pPr>
      <w:r w:rsidRPr="00420D99">
        <w:rPr>
          <w:shd w:val="clear" w:color="auto" w:fill="D8DCE6"/>
          <w:lang w:val="ru-RU"/>
        </w:rPr>
        <w:t xml:space="preserve">3. </w:t>
      </w:r>
      <w:r w:rsidR="008165C6" w:rsidRPr="00420D99">
        <w:rPr>
          <w:shd w:val="clear" w:color="auto" w:fill="D8DCE6"/>
        </w:rPr>
        <w:t xml:space="preserve">Увеличить на уроках количество заданий с расчётными задачами разного уровня сложности, делать формулировку заданий </w:t>
      </w:r>
      <w:proofErr w:type="spellStart"/>
      <w:r w:rsidR="008165C6" w:rsidRPr="00420D99">
        <w:rPr>
          <w:shd w:val="clear" w:color="auto" w:fill="D8DCE6"/>
        </w:rPr>
        <w:t>практико</w:t>
      </w:r>
      <w:proofErr w:type="spellEnd"/>
      <w:r w:rsidRPr="00420D99">
        <w:rPr>
          <w:shd w:val="clear" w:color="auto" w:fill="D8DCE6"/>
          <w:lang w:val="ru-RU"/>
        </w:rPr>
        <w:t>-</w:t>
      </w:r>
      <w:r w:rsidR="008165C6" w:rsidRPr="00420D99">
        <w:rPr>
          <w:shd w:val="clear" w:color="auto" w:fill="D8DCE6"/>
        </w:rPr>
        <w:t xml:space="preserve">ориентированной, чтобы повысить мотивацию обучающихся к их успешному решению, создавать понятные для учеников алгоритмы решения задач в виде опорных схем или таблиц.  Для большей эффективности возможно организовать </w:t>
      </w:r>
      <w:proofErr w:type="gramStart"/>
      <w:r w:rsidR="008165C6" w:rsidRPr="00420D99">
        <w:rPr>
          <w:shd w:val="clear" w:color="auto" w:fill="D8DCE6"/>
        </w:rPr>
        <w:t>интерактивные  занятия</w:t>
      </w:r>
      <w:proofErr w:type="gramEnd"/>
      <w:r w:rsidR="008165C6" w:rsidRPr="00420D99">
        <w:rPr>
          <w:shd w:val="clear" w:color="auto" w:fill="D8DCE6"/>
        </w:rPr>
        <w:t xml:space="preserve"> с применением технологии конвергентного подхода в обучении совместно с учителем математики.</w:t>
      </w:r>
    </w:p>
    <w:p w14:paraId="0170F793" w14:textId="77777777" w:rsidR="006C4232" w:rsidRPr="00420D99" w:rsidRDefault="005178BA" w:rsidP="005178BA">
      <w:pPr>
        <w:shd w:val="clear" w:color="auto" w:fill="FFFFFF"/>
        <w:spacing w:after="0" w:line="276" w:lineRule="auto"/>
        <w:ind w:firstLine="851"/>
        <w:jc w:val="both"/>
        <w:rPr>
          <w:shd w:val="clear" w:color="auto" w:fill="D8DCE6"/>
        </w:rPr>
      </w:pPr>
      <w:r w:rsidRPr="00420D99">
        <w:rPr>
          <w:shd w:val="clear" w:color="auto" w:fill="D8DCE6"/>
          <w:lang w:val="ru-RU"/>
        </w:rPr>
        <w:t xml:space="preserve">4. </w:t>
      </w:r>
      <w:r w:rsidR="008165C6" w:rsidRPr="00420D99">
        <w:rPr>
          <w:shd w:val="clear" w:color="auto" w:fill="D8DCE6"/>
        </w:rPr>
        <w:t>Максимально использовать наглядность при объяснении решения заданий, в первую очередь, схем, рисунков, таблиц, диаграмм; согласовать с учителями физики изучение «сквозных» тем на уроках физики и химии (Строение и состав атома, Расчёты по формулам, Способы очистки веществ, Лабораторное оборудование), чтобы повысить успешность и глубину усвоения теоретического материала.</w:t>
      </w:r>
    </w:p>
    <w:p w14:paraId="65D668C3" w14:textId="77777777" w:rsidR="006C4232" w:rsidRPr="00420D99" w:rsidRDefault="005178BA" w:rsidP="005178BA">
      <w:pPr>
        <w:shd w:val="clear" w:color="auto" w:fill="FFFFFF"/>
        <w:spacing w:after="0" w:line="276" w:lineRule="auto"/>
        <w:ind w:firstLine="851"/>
        <w:jc w:val="both"/>
        <w:rPr>
          <w:shd w:val="clear" w:color="auto" w:fill="D8DCE6"/>
        </w:rPr>
      </w:pPr>
      <w:r w:rsidRPr="00420D99">
        <w:rPr>
          <w:shd w:val="clear" w:color="auto" w:fill="D8DCE6"/>
          <w:lang w:val="ru-RU"/>
        </w:rPr>
        <w:lastRenderedPageBreak/>
        <w:t xml:space="preserve">5. </w:t>
      </w:r>
      <w:r w:rsidR="008165C6" w:rsidRPr="00420D99">
        <w:rPr>
          <w:shd w:val="clear" w:color="auto" w:fill="D8DCE6"/>
        </w:rPr>
        <w:t xml:space="preserve">После каждой изученной темы школьного курса химии </w:t>
      </w:r>
      <w:proofErr w:type="spellStart"/>
      <w:r w:rsidR="008165C6" w:rsidRPr="00420D99">
        <w:rPr>
          <w:shd w:val="clear" w:color="auto" w:fill="D8DCE6"/>
        </w:rPr>
        <w:t>пров</w:t>
      </w:r>
      <w:proofErr w:type="spellEnd"/>
      <w:r w:rsidRPr="00420D99">
        <w:rPr>
          <w:shd w:val="clear" w:color="auto" w:fill="D8DCE6"/>
          <w:lang w:val="ru-RU"/>
        </w:rPr>
        <w:t>о</w:t>
      </w:r>
      <w:proofErr w:type="spellStart"/>
      <w:r w:rsidR="008165C6" w:rsidRPr="00420D99">
        <w:rPr>
          <w:shd w:val="clear" w:color="auto" w:fill="D8DCE6"/>
        </w:rPr>
        <w:t>дить</w:t>
      </w:r>
      <w:proofErr w:type="spellEnd"/>
      <w:r w:rsidR="008165C6" w:rsidRPr="00420D99">
        <w:rPr>
          <w:shd w:val="clear" w:color="auto" w:fill="D8DCE6"/>
        </w:rPr>
        <w:t xml:space="preserve"> уроки обобщения и систематизации знаний, цель которых приведение в систему знаний основных понятий и теорий химии, выделение главного, установление причинно-следственных закономерностей, взаимосвязи между составом, строением, свойствами и применением веществ.</w:t>
      </w:r>
    </w:p>
    <w:p w14:paraId="6D7E010A" w14:textId="77777777" w:rsidR="006C4232" w:rsidRPr="00420D99" w:rsidRDefault="005178BA" w:rsidP="005178BA">
      <w:pPr>
        <w:spacing w:after="0" w:line="276" w:lineRule="auto"/>
        <w:ind w:firstLine="851"/>
        <w:jc w:val="both"/>
        <w:rPr>
          <w:shd w:val="clear" w:color="auto" w:fill="D8DCE6"/>
        </w:rPr>
      </w:pPr>
      <w:r w:rsidRPr="00420D99">
        <w:rPr>
          <w:shd w:val="clear" w:color="auto" w:fill="D8DCE6"/>
          <w:lang w:val="ru-RU"/>
        </w:rPr>
        <w:t xml:space="preserve">6. </w:t>
      </w:r>
      <w:r w:rsidR="008165C6" w:rsidRPr="00420D99">
        <w:rPr>
          <w:shd w:val="clear" w:color="auto" w:fill="D8DCE6"/>
        </w:rPr>
        <w:t>Особое внимание уделять выполнению демонстрационного эксперимента, групповых практических работ, лабораторных опытов, так как химический эксперимент – это единственное средство формирования практических навыков в обращении с лабораторным оборудованием, важнейшее средство развития, совершенствования и закрепления теоретических знаний учащихся, метод проверки их знаний и умений.</w:t>
      </w:r>
    </w:p>
    <w:p w14:paraId="15FAE023" w14:textId="77777777" w:rsidR="006C4232" w:rsidRPr="00420D99" w:rsidRDefault="005178BA" w:rsidP="005178BA">
      <w:pPr>
        <w:spacing w:after="0" w:line="276" w:lineRule="auto"/>
        <w:ind w:firstLine="851"/>
        <w:jc w:val="both"/>
        <w:rPr>
          <w:lang w:val="ru-RU"/>
        </w:rPr>
      </w:pPr>
      <w:r w:rsidRPr="00420D99">
        <w:rPr>
          <w:lang w:val="ru-RU"/>
        </w:rPr>
        <w:t>Для устранения выявленных дефицитов можно рекомендовать приёмы:</w:t>
      </w:r>
    </w:p>
    <w:tbl>
      <w:tblPr>
        <w:tblStyle w:val="af7"/>
        <w:tblW w:w="14309" w:type="dxa"/>
        <w:tblLook w:val="04A0" w:firstRow="1" w:lastRow="0" w:firstColumn="1" w:lastColumn="0" w:noHBand="0" w:noVBand="1"/>
      </w:tblPr>
      <w:tblGrid>
        <w:gridCol w:w="3253"/>
        <w:gridCol w:w="11056"/>
      </w:tblGrid>
      <w:tr w:rsidR="00420D99" w:rsidRPr="00420D99" w14:paraId="4C60EE97" w14:textId="77777777" w:rsidTr="005178BA">
        <w:tc>
          <w:tcPr>
            <w:tcW w:w="3253" w:type="dxa"/>
          </w:tcPr>
          <w:p w14:paraId="547549CC" w14:textId="77777777" w:rsidR="005178BA" w:rsidRPr="00420D99" w:rsidRDefault="005178BA" w:rsidP="005178BA">
            <w:pPr>
              <w:spacing w:after="0" w:line="276" w:lineRule="auto"/>
              <w:jc w:val="both"/>
              <w:rPr>
                <w:lang w:val="ru-RU"/>
              </w:rPr>
            </w:pPr>
            <w:r w:rsidRPr="00420D99">
              <w:rPr>
                <w:lang w:val="ru-RU"/>
              </w:rPr>
              <w:t>Предметные дефициты</w:t>
            </w:r>
          </w:p>
        </w:tc>
        <w:tc>
          <w:tcPr>
            <w:tcW w:w="11056" w:type="dxa"/>
          </w:tcPr>
          <w:p w14:paraId="329D01F5" w14:textId="77777777" w:rsidR="005178BA" w:rsidRPr="00420D99" w:rsidRDefault="005178BA" w:rsidP="005178BA">
            <w:pPr>
              <w:spacing w:after="0" w:line="276" w:lineRule="auto"/>
              <w:jc w:val="both"/>
              <w:rPr>
                <w:lang w:val="ru-RU"/>
              </w:rPr>
            </w:pPr>
            <w:r w:rsidRPr="00420D99">
              <w:rPr>
                <w:lang w:val="ru-RU"/>
              </w:rPr>
              <w:t>Приёмы</w:t>
            </w:r>
          </w:p>
        </w:tc>
      </w:tr>
      <w:tr w:rsidR="00420D99" w:rsidRPr="00420D99" w14:paraId="5A6D3A5C" w14:textId="77777777" w:rsidTr="005178BA">
        <w:tc>
          <w:tcPr>
            <w:tcW w:w="3253" w:type="dxa"/>
          </w:tcPr>
          <w:p w14:paraId="3DAE07D9" w14:textId="77777777" w:rsidR="005178BA" w:rsidRPr="00420D99" w:rsidRDefault="005178BA" w:rsidP="005178BA">
            <w:pPr>
              <w:spacing w:after="0" w:line="276" w:lineRule="auto"/>
              <w:rPr>
                <w:bCs/>
                <w:lang w:val="ru-RU"/>
              </w:rPr>
            </w:pPr>
            <w:r w:rsidRPr="00420D99">
              <w:rPr>
                <w:bCs/>
                <w:lang w:val="ru-RU"/>
              </w:rPr>
              <w:t xml:space="preserve">Прогностическое и причинно-следственное мышление </w:t>
            </w:r>
          </w:p>
          <w:p w14:paraId="586FE65F" w14:textId="77777777" w:rsidR="005178BA" w:rsidRPr="00420D99" w:rsidRDefault="005178BA" w:rsidP="005178BA">
            <w:pPr>
              <w:spacing w:after="0" w:line="276" w:lineRule="auto"/>
              <w:rPr>
                <w:lang w:val="ru-RU"/>
              </w:rPr>
            </w:pPr>
            <w:r w:rsidRPr="00420D99">
              <w:rPr>
                <w:i/>
                <w:iCs/>
                <w:lang w:val="ru-RU"/>
              </w:rPr>
              <w:t>Дефицит: учащиеся не могут предсказать реакцию, путаются в свойствах амфотерных соединений, не учитывают ряд напряжений металлов.</w:t>
            </w:r>
          </w:p>
          <w:p w14:paraId="57E5C2D8" w14:textId="77777777" w:rsidR="005178BA" w:rsidRPr="00420D99" w:rsidRDefault="005178BA" w:rsidP="005178BA">
            <w:pPr>
              <w:spacing w:after="0" w:line="276" w:lineRule="auto"/>
              <w:jc w:val="both"/>
              <w:rPr>
                <w:lang w:val="ru-RU"/>
              </w:rPr>
            </w:pPr>
          </w:p>
        </w:tc>
        <w:tc>
          <w:tcPr>
            <w:tcW w:w="11056" w:type="dxa"/>
          </w:tcPr>
          <w:p w14:paraId="2470CDBC" w14:textId="77777777" w:rsidR="005178BA" w:rsidRPr="00420D99" w:rsidRDefault="005178BA" w:rsidP="005178BA">
            <w:pPr>
              <w:spacing w:after="0" w:line="276" w:lineRule="auto"/>
              <w:ind w:left="33"/>
              <w:jc w:val="both"/>
              <w:rPr>
                <w:lang w:val="ru-RU"/>
              </w:rPr>
            </w:pPr>
            <w:r w:rsidRPr="00420D99">
              <w:rPr>
                <w:b/>
                <w:bCs/>
                <w:i/>
                <w:u w:val="single"/>
                <w:lang w:val="ru-RU"/>
              </w:rPr>
              <w:t>Приём «Хими</w:t>
            </w:r>
            <w:r w:rsidR="00951183" w:rsidRPr="00420D99">
              <w:rPr>
                <w:b/>
                <w:bCs/>
                <w:i/>
                <w:u w:val="single"/>
                <w:lang w:val="ru-RU"/>
              </w:rPr>
              <w:t>ческие матрицы совместимости» (в</w:t>
            </w:r>
            <w:r w:rsidRPr="00420D99">
              <w:rPr>
                <w:b/>
                <w:bCs/>
                <w:i/>
                <w:u w:val="single"/>
                <w:lang w:val="ru-RU"/>
              </w:rPr>
              <w:t>изуализация).</w:t>
            </w:r>
            <w:r w:rsidRPr="00420D99">
              <w:rPr>
                <w:lang w:val="ru-RU"/>
              </w:rPr>
              <w:t xml:space="preserve"> </w:t>
            </w:r>
            <w:r w:rsidR="00951183" w:rsidRPr="00420D99">
              <w:rPr>
                <w:lang w:val="ru-RU"/>
              </w:rPr>
              <w:t>Предложите учащимся создать</w:t>
            </w:r>
            <w:r w:rsidRPr="00420D99">
              <w:rPr>
                <w:lang w:val="ru-RU"/>
              </w:rPr>
              <w:t xml:space="preserve"> и отработа</w:t>
            </w:r>
            <w:r w:rsidR="00951183" w:rsidRPr="00420D99">
              <w:rPr>
                <w:lang w:val="ru-RU"/>
              </w:rPr>
              <w:t>ть</w:t>
            </w:r>
            <w:r w:rsidRPr="00420D99">
              <w:rPr>
                <w:lang w:val="ru-RU"/>
              </w:rPr>
              <w:t xml:space="preserve"> «Матрицу реакций» </w:t>
            </w:r>
            <w:r w:rsidR="00951183" w:rsidRPr="00420D99">
              <w:rPr>
                <w:lang w:val="ru-RU"/>
              </w:rPr>
              <w:t xml:space="preserve">(таблицу-сетку). По вертикали – </w:t>
            </w:r>
            <w:r w:rsidRPr="00420D99">
              <w:rPr>
                <w:lang w:val="ru-RU"/>
              </w:rPr>
              <w:t>классы веще</w:t>
            </w:r>
            <w:r w:rsidR="00951183" w:rsidRPr="00420D99">
              <w:rPr>
                <w:lang w:val="ru-RU"/>
              </w:rPr>
              <w:t xml:space="preserve">ств (Кислоты), по горизонтали – </w:t>
            </w:r>
            <w:r w:rsidRPr="00420D99">
              <w:rPr>
                <w:lang w:val="ru-RU"/>
              </w:rPr>
              <w:t xml:space="preserve">с чем они реагируют (Металлы, Оксиды, Основания, Соли). В ячейках ученик должен ставить не просто «+» или «-», а писать </w:t>
            </w:r>
            <w:r w:rsidRPr="00420D99">
              <w:rPr>
                <w:b/>
                <w:bCs/>
                <w:lang w:val="ru-RU"/>
              </w:rPr>
              <w:t>ограничивающее условие</w:t>
            </w:r>
            <w:r w:rsidRPr="00420D99">
              <w:rPr>
                <w:lang w:val="ru-RU"/>
              </w:rPr>
              <w:t xml:space="preserve"> (например, для реакции кислоты с металлом: «+ (если Me до H₂)», для реакции с солью: «+ (если ↓ или ↑)»). Это формирует привычку учитывать условия протекания реакций.</w:t>
            </w:r>
          </w:p>
          <w:p w14:paraId="1691630A" w14:textId="77777777" w:rsidR="00951183" w:rsidRPr="00420D99" w:rsidRDefault="005178BA" w:rsidP="005178BA">
            <w:pPr>
              <w:spacing w:after="0" w:line="276" w:lineRule="auto"/>
              <w:ind w:left="33"/>
              <w:jc w:val="both"/>
              <w:rPr>
                <w:lang w:val="ru-RU"/>
              </w:rPr>
            </w:pPr>
            <w:r w:rsidRPr="00420D99">
              <w:rPr>
                <w:b/>
                <w:bCs/>
                <w:i/>
                <w:u w:val="single"/>
                <w:lang w:val="ru-RU"/>
              </w:rPr>
              <w:t>Приём «Алгоритм-чек</w:t>
            </w:r>
            <w:r w:rsidR="00951183" w:rsidRPr="00420D99">
              <w:rPr>
                <w:b/>
                <w:bCs/>
                <w:i/>
                <w:u w:val="single"/>
                <w:lang w:val="ru-RU"/>
              </w:rPr>
              <w:t>-лист» (п</w:t>
            </w:r>
            <w:r w:rsidRPr="00420D99">
              <w:rPr>
                <w:b/>
                <w:bCs/>
                <w:i/>
                <w:u w:val="single"/>
                <w:lang w:val="ru-RU"/>
              </w:rPr>
              <w:t>ошаговая логика).</w:t>
            </w:r>
            <w:r w:rsidRPr="00420D99">
              <w:rPr>
                <w:lang w:val="ru-RU"/>
              </w:rPr>
              <w:t xml:space="preserve"> Для заданий на множественный выбор введите жёсткий чек</w:t>
            </w:r>
            <w:r w:rsidR="00951183" w:rsidRPr="00420D99">
              <w:rPr>
                <w:lang w:val="ru-RU"/>
              </w:rPr>
              <w:t>-</w:t>
            </w:r>
            <w:r w:rsidRPr="00420D99">
              <w:rPr>
                <w:lang w:val="ru-RU"/>
              </w:rPr>
              <w:t xml:space="preserve">лист проверки. Например, для пары «Оксид + Соль»: </w:t>
            </w:r>
          </w:p>
          <w:p w14:paraId="629143E2" w14:textId="77777777" w:rsidR="00951183" w:rsidRPr="00420D99" w:rsidRDefault="005178BA" w:rsidP="005178BA">
            <w:pPr>
              <w:spacing w:after="0" w:line="276" w:lineRule="auto"/>
              <w:ind w:left="33"/>
              <w:jc w:val="both"/>
              <w:rPr>
                <w:lang w:val="ru-RU"/>
              </w:rPr>
            </w:pPr>
            <w:r w:rsidRPr="00420D99">
              <w:rPr>
                <w:i/>
                <w:iCs/>
                <w:lang w:val="ru-RU"/>
              </w:rPr>
              <w:t>Шаг 1:</w:t>
            </w:r>
            <w:r w:rsidRPr="00420D99">
              <w:rPr>
                <w:lang w:val="ru-RU"/>
              </w:rPr>
              <w:t xml:space="preserve"> Оксид кислотный или основной? </w:t>
            </w:r>
          </w:p>
          <w:p w14:paraId="79E6195A" w14:textId="77777777" w:rsidR="00951183" w:rsidRPr="00420D99" w:rsidRDefault="005178BA" w:rsidP="005178BA">
            <w:pPr>
              <w:spacing w:after="0" w:line="276" w:lineRule="auto"/>
              <w:ind w:left="33"/>
              <w:jc w:val="both"/>
              <w:rPr>
                <w:lang w:val="ru-RU"/>
              </w:rPr>
            </w:pPr>
            <w:r w:rsidRPr="00420D99">
              <w:rPr>
                <w:i/>
                <w:iCs/>
                <w:lang w:val="ru-RU"/>
              </w:rPr>
              <w:t>Шаг 2:</w:t>
            </w:r>
            <w:r w:rsidRPr="00420D99">
              <w:rPr>
                <w:lang w:val="ru-RU"/>
              </w:rPr>
              <w:t xml:space="preserve"> Соль растворима? </w:t>
            </w:r>
          </w:p>
          <w:p w14:paraId="0B679340" w14:textId="77777777" w:rsidR="005178BA" w:rsidRPr="00420D99" w:rsidRDefault="005178BA" w:rsidP="005178BA">
            <w:pPr>
              <w:spacing w:after="0" w:line="276" w:lineRule="auto"/>
              <w:ind w:left="33"/>
              <w:jc w:val="both"/>
              <w:rPr>
                <w:lang w:val="ru-RU"/>
              </w:rPr>
            </w:pPr>
            <w:r w:rsidRPr="00420D99">
              <w:rPr>
                <w:i/>
                <w:iCs/>
                <w:lang w:val="ru-RU"/>
              </w:rPr>
              <w:t>Шаг 3</w:t>
            </w:r>
            <w:proofErr w:type="gramStart"/>
            <w:r w:rsidRPr="00420D99">
              <w:rPr>
                <w:i/>
                <w:iCs/>
                <w:lang w:val="ru-RU"/>
              </w:rPr>
              <w:t>:</w:t>
            </w:r>
            <w:r w:rsidRPr="00420D99">
              <w:rPr>
                <w:lang w:val="ru-RU"/>
              </w:rPr>
              <w:t xml:space="preserve"> Выполняется</w:t>
            </w:r>
            <w:proofErr w:type="gramEnd"/>
            <w:r w:rsidRPr="00420D99">
              <w:rPr>
                <w:lang w:val="ru-RU"/>
              </w:rPr>
              <w:t xml:space="preserve"> ли условие (о</w:t>
            </w:r>
            <w:r w:rsidR="00951183" w:rsidRPr="00420D99">
              <w:rPr>
                <w:lang w:val="ru-RU"/>
              </w:rPr>
              <w:t xml:space="preserve">бразование осадка/газа)? Ученику следует </w:t>
            </w:r>
            <w:r w:rsidRPr="00420D99">
              <w:rPr>
                <w:lang w:val="ru-RU"/>
              </w:rPr>
              <w:t>проговаривать или кратко записывать эти шаги в черновике. Это снимает ошибку «угадывания» ответа.</w:t>
            </w:r>
          </w:p>
          <w:p w14:paraId="1F88B3FA" w14:textId="77777777" w:rsidR="005178BA" w:rsidRPr="00420D99" w:rsidRDefault="00951183" w:rsidP="00951183">
            <w:pPr>
              <w:spacing w:after="0" w:line="276" w:lineRule="auto"/>
              <w:ind w:left="33"/>
              <w:jc w:val="both"/>
              <w:rPr>
                <w:lang w:val="ru-RU"/>
              </w:rPr>
            </w:pPr>
            <w:r w:rsidRPr="00420D99">
              <w:rPr>
                <w:b/>
                <w:bCs/>
                <w:i/>
                <w:u w:val="single"/>
                <w:lang w:val="ru-RU"/>
              </w:rPr>
              <w:t>Приём «Химический детектив» (обратные задачи</w:t>
            </w:r>
            <w:proofErr w:type="gramStart"/>
            <w:r w:rsidRPr="00420D99">
              <w:rPr>
                <w:b/>
                <w:bCs/>
                <w:i/>
                <w:u w:val="single"/>
                <w:lang w:val="ru-RU"/>
              </w:rPr>
              <w:t>)</w:t>
            </w:r>
            <w:proofErr w:type="gramEnd"/>
            <w:r w:rsidR="005178BA" w:rsidRPr="00420D99">
              <w:rPr>
                <w:lang w:val="ru-RU"/>
              </w:rPr>
              <w:t xml:space="preserve"> Дайте ученику </w:t>
            </w:r>
            <w:r w:rsidRPr="00420D99">
              <w:rPr>
                <w:lang w:val="ru-RU"/>
              </w:rPr>
              <w:t xml:space="preserve">информацию о </w:t>
            </w:r>
            <w:r w:rsidR="005178BA" w:rsidRPr="00420D99">
              <w:rPr>
                <w:lang w:val="ru-RU"/>
              </w:rPr>
              <w:t>продукт</w:t>
            </w:r>
            <w:r w:rsidRPr="00420D99">
              <w:rPr>
                <w:lang w:val="ru-RU"/>
              </w:rPr>
              <w:t>ах</w:t>
            </w:r>
            <w:r w:rsidR="005178BA" w:rsidRPr="00420D99">
              <w:rPr>
                <w:lang w:val="ru-RU"/>
              </w:rPr>
              <w:t xml:space="preserve"> реакции и признак</w:t>
            </w:r>
            <w:r w:rsidRPr="00420D99">
              <w:rPr>
                <w:lang w:val="ru-RU"/>
              </w:rPr>
              <w:t>ах</w:t>
            </w:r>
            <w:r w:rsidR="005178BA" w:rsidRPr="00420D99">
              <w:rPr>
                <w:lang w:val="ru-RU"/>
              </w:rPr>
              <w:t xml:space="preserve"> (например, «получился сульфат бария и соляная кислота»). Задача: восстановить реагенты. Это упражнение тренирует обратную причинно-следственную связь, заставляя мозг анализировать состав веществ и понимать, откуда взялись те или иные ионы, что критически важно для понимания генетической связи.</w:t>
            </w:r>
          </w:p>
        </w:tc>
      </w:tr>
      <w:tr w:rsidR="00420D99" w:rsidRPr="00420D99" w14:paraId="43874835" w14:textId="77777777" w:rsidTr="005178BA">
        <w:tc>
          <w:tcPr>
            <w:tcW w:w="3253" w:type="dxa"/>
          </w:tcPr>
          <w:p w14:paraId="2B64D2A2" w14:textId="77777777" w:rsidR="00951183" w:rsidRPr="00420D99" w:rsidRDefault="00951183" w:rsidP="00951183">
            <w:pPr>
              <w:spacing w:after="0" w:line="276" w:lineRule="auto"/>
              <w:jc w:val="both"/>
              <w:rPr>
                <w:bCs/>
                <w:lang w:val="ru-RU"/>
              </w:rPr>
            </w:pPr>
            <w:r w:rsidRPr="00420D99">
              <w:rPr>
                <w:bCs/>
                <w:lang w:val="ru-RU"/>
              </w:rPr>
              <w:t xml:space="preserve">Алгоритмическая деятельность и работа с </w:t>
            </w:r>
            <w:r w:rsidRPr="00420D99">
              <w:rPr>
                <w:bCs/>
                <w:lang w:val="ru-RU"/>
              </w:rPr>
              <w:lastRenderedPageBreak/>
              <w:t xml:space="preserve">информацией </w:t>
            </w:r>
          </w:p>
          <w:p w14:paraId="55F16A51" w14:textId="77777777" w:rsidR="00951183" w:rsidRPr="00420D99" w:rsidRDefault="00951183" w:rsidP="00951183">
            <w:pPr>
              <w:spacing w:after="0" w:line="276" w:lineRule="auto"/>
              <w:jc w:val="both"/>
              <w:rPr>
                <w:lang w:val="ru-RU"/>
              </w:rPr>
            </w:pPr>
            <w:r w:rsidRPr="00420D99">
              <w:rPr>
                <w:i/>
                <w:iCs/>
                <w:lang w:val="ru-RU"/>
              </w:rPr>
              <w:t>Дефицит: подставляют массу раствора в пропорцию, не могут извлечь данные из текста, теряются в многошаговых задачах.</w:t>
            </w:r>
          </w:p>
          <w:p w14:paraId="29887A9F" w14:textId="77777777" w:rsidR="005178BA" w:rsidRPr="00420D99" w:rsidRDefault="005178BA" w:rsidP="005178BA">
            <w:pPr>
              <w:spacing w:after="0" w:line="276" w:lineRule="auto"/>
              <w:jc w:val="both"/>
              <w:rPr>
                <w:lang w:val="ru-RU"/>
              </w:rPr>
            </w:pPr>
          </w:p>
        </w:tc>
        <w:tc>
          <w:tcPr>
            <w:tcW w:w="11056" w:type="dxa"/>
          </w:tcPr>
          <w:p w14:paraId="73D4ED64" w14:textId="77777777" w:rsidR="00951183" w:rsidRPr="00420D99" w:rsidRDefault="00951183" w:rsidP="00951183">
            <w:pPr>
              <w:spacing w:after="0" w:line="276" w:lineRule="auto"/>
              <w:ind w:left="33"/>
              <w:jc w:val="both"/>
              <w:rPr>
                <w:lang w:val="ru-RU"/>
              </w:rPr>
            </w:pPr>
            <w:r w:rsidRPr="00420D99">
              <w:rPr>
                <w:b/>
                <w:bCs/>
                <w:i/>
                <w:u w:val="single"/>
                <w:lang w:val="ru-RU"/>
              </w:rPr>
              <w:lastRenderedPageBreak/>
              <w:t>Приём «Маркировка текста» (Работа с условием</w:t>
            </w:r>
            <w:proofErr w:type="gramStart"/>
            <w:r w:rsidRPr="00420D99">
              <w:rPr>
                <w:b/>
                <w:bCs/>
                <w:i/>
                <w:u w:val="single"/>
                <w:lang w:val="ru-RU"/>
              </w:rPr>
              <w:t>)</w:t>
            </w:r>
            <w:proofErr w:type="gramEnd"/>
            <w:r w:rsidRPr="00420D99">
              <w:rPr>
                <w:lang w:val="ru-RU"/>
              </w:rPr>
              <w:t xml:space="preserve"> Предложите ученику читать задачу как математик, используя систему цветового выделения. </w:t>
            </w:r>
            <w:r w:rsidRPr="00420D99">
              <w:rPr>
                <w:i/>
                <w:iCs/>
                <w:lang w:val="ru-RU"/>
              </w:rPr>
              <w:t>Красным</w:t>
            </w:r>
            <w:r w:rsidRPr="00420D99">
              <w:rPr>
                <w:lang w:val="ru-RU"/>
              </w:rPr>
              <w:t xml:space="preserve"> — масса раствора (</w:t>
            </w:r>
            <w:proofErr w:type="spellStart"/>
            <w:r w:rsidRPr="00420D99">
              <w:rPr>
                <w:lang w:val="ru-RU"/>
              </w:rPr>
              <w:t>mp</w:t>
            </w:r>
            <w:proofErr w:type="spellEnd"/>
            <w:r w:rsidRPr="00420D99">
              <w:rPr>
                <w:lang w:val="ru-RU"/>
              </w:rPr>
              <w:t xml:space="preserve">−p). </w:t>
            </w:r>
            <w:r w:rsidRPr="00420D99">
              <w:rPr>
                <w:i/>
                <w:iCs/>
                <w:lang w:val="ru-RU"/>
              </w:rPr>
              <w:t>Синим</w:t>
            </w:r>
            <w:r w:rsidRPr="00420D99">
              <w:rPr>
                <w:lang w:val="ru-RU"/>
              </w:rPr>
              <w:t xml:space="preserve"> — массовая доля </w:t>
            </w:r>
            <w:r w:rsidRPr="00420D99">
              <w:rPr>
                <w:lang w:val="ru-RU"/>
              </w:rPr>
              <w:lastRenderedPageBreak/>
              <w:t xml:space="preserve">(ω). </w:t>
            </w:r>
            <w:r w:rsidRPr="00420D99">
              <w:rPr>
                <w:i/>
                <w:iCs/>
                <w:lang w:val="ru-RU"/>
              </w:rPr>
              <w:t>Зелёным</w:t>
            </w:r>
            <w:r w:rsidRPr="00420D99">
              <w:rPr>
                <w:lang w:val="ru-RU"/>
              </w:rPr>
              <w:t xml:space="preserve"> — то, что нужно найти. Это визуально разделяет понятия «масса раствора» и «масса чистого вещества», ликвидируя главную ошибку троечников в задании 22.</w:t>
            </w:r>
          </w:p>
          <w:p w14:paraId="4AA4080B" w14:textId="77777777" w:rsidR="00951183" w:rsidRPr="00420D99" w:rsidRDefault="00951183" w:rsidP="00951183">
            <w:pPr>
              <w:spacing w:after="0" w:line="276" w:lineRule="auto"/>
              <w:ind w:left="33"/>
              <w:jc w:val="both"/>
              <w:rPr>
                <w:lang w:val="ru-RU"/>
              </w:rPr>
            </w:pPr>
            <w:r w:rsidRPr="00420D99">
              <w:rPr>
                <w:b/>
                <w:bCs/>
                <w:i/>
                <w:u w:val="single"/>
                <w:lang w:val="ru-RU"/>
              </w:rPr>
              <w:t>Приём «Воронка вычислений» (визуальный алгоритм</w:t>
            </w:r>
            <w:proofErr w:type="gramStart"/>
            <w:r w:rsidRPr="00420D99">
              <w:rPr>
                <w:b/>
                <w:bCs/>
                <w:i/>
                <w:u w:val="single"/>
                <w:lang w:val="ru-RU"/>
              </w:rPr>
              <w:t>)</w:t>
            </w:r>
            <w:proofErr w:type="gramEnd"/>
            <w:r w:rsidRPr="00420D99">
              <w:rPr>
                <w:lang w:val="ru-RU"/>
              </w:rPr>
              <w:t xml:space="preserve"> Нарисуйте схему-воронку, которая сужается к центру. </w:t>
            </w:r>
            <w:r w:rsidRPr="00420D99">
              <w:rPr>
                <w:i/>
                <w:iCs/>
                <w:lang w:val="ru-RU"/>
              </w:rPr>
              <w:t>Широкая часть:</w:t>
            </w:r>
            <w:r w:rsidRPr="00420D99">
              <w:rPr>
                <w:lang w:val="ru-RU"/>
              </w:rPr>
              <w:t xml:space="preserve"> m(р−</w:t>
            </w:r>
            <w:proofErr w:type="spellStart"/>
            <w:r w:rsidRPr="00420D99">
              <w:rPr>
                <w:lang w:val="ru-RU"/>
              </w:rPr>
              <w:t>ра</w:t>
            </w:r>
            <w:proofErr w:type="spellEnd"/>
            <w:r w:rsidRPr="00420D99">
              <w:rPr>
                <w:lang w:val="ru-RU"/>
              </w:rPr>
              <w:t xml:space="preserve">) и ω → </w:t>
            </w:r>
            <w:r w:rsidRPr="00420D99">
              <w:rPr>
                <w:i/>
                <w:iCs/>
                <w:lang w:val="ru-RU"/>
              </w:rPr>
              <w:t>Переход (умножение):</w:t>
            </w:r>
            <w:r w:rsidRPr="00420D99">
              <w:rPr>
                <w:lang w:val="ru-RU"/>
              </w:rPr>
              <w:t xml:space="preserve"> m(в−</w:t>
            </w:r>
            <w:proofErr w:type="spellStart"/>
            <w:proofErr w:type="gramStart"/>
            <w:r w:rsidRPr="00420D99">
              <w:rPr>
                <w:lang w:val="ru-RU"/>
              </w:rPr>
              <w:t>ва</w:t>
            </w:r>
            <w:proofErr w:type="spellEnd"/>
            <w:r w:rsidRPr="00420D99">
              <w:rPr>
                <w:lang w:val="ru-RU"/>
              </w:rPr>
              <w:t>)=</w:t>
            </w:r>
            <w:proofErr w:type="gramEnd"/>
            <w:r w:rsidRPr="00420D99">
              <w:rPr>
                <w:lang w:val="ru-RU"/>
              </w:rPr>
              <w:t>m(р−</w:t>
            </w:r>
            <w:proofErr w:type="spellStart"/>
            <w:proofErr w:type="gramStart"/>
            <w:r w:rsidRPr="00420D99">
              <w:rPr>
                <w:lang w:val="ru-RU"/>
              </w:rPr>
              <w:t>ра</w:t>
            </w:r>
            <w:proofErr w:type="spellEnd"/>
            <w:r w:rsidRPr="00420D99">
              <w:rPr>
                <w:lang w:val="ru-RU"/>
              </w:rPr>
              <w:t>)×</w:t>
            </w:r>
            <w:proofErr w:type="gramEnd"/>
            <w:r w:rsidRPr="00420D99">
              <w:rPr>
                <w:lang w:val="ru-RU"/>
              </w:rPr>
              <w:t xml:space="preserve">ω/100% → </w:t>
            </w:r>
            <w:r w:rsidRPr="00420D99">
              <w:rPr>
                <w:i/>
                <w:iCs/>
                <w:lang w:val="ru-RU"/>
              </w:rPr>
              <w:t>Узкая часть (центр):</w:t>
            </w:r>
            <w:r w:rsidRPr="00420D99">
              <w:rPr>
                <w:lang w:val="ru-RU"/>
              </w:rPr>
              <w:t xml:space="preserve"> ν(в−</w:t>
            </w:r>
            <w:proofErr w:type="spellStart"/>
            <w:proofErr w:type="gramStart"/>
            <w:r w:rsidRPr="00420D99">
              <w:rPr>
                <w:lang w:val="ru-RU"/>
              </w:rPr>
              <w:t>ва</w:t>
            </w:r>
            <w:proofErr w:type="spellEnd"/>
            <w:r w:rsidRPr="00420D99">
              <w:rPr>
                <w:lang w:val="ru-RU"/>
              </w:rPr>
              <w:t>)(</w:t>
            </w:r>
            <w:proofErr w:type="gramEnd"/>
            <w:r w:rsidRPr="00420D99">
              <w:rPr>
                <w:lang w:val="ru-RU"/>
              </w:rPr>
              <w:t xml:space="preserve">моли) → </w:t>
            </w:r>
            <w:r w:rsidRPr="00420D99">
              <w:rPr>
                <w:i/>
                <w:iCs/>
                <w:lang w:val="ru-RU"/>
              </w:rPr>
              <w:t>Расширение:</w:t>
            </w:r>
            <w:r w:rsidRPr="00420D99">
              <w:rPr>
                <w:lang w:val="ru-RU"/>
              </w:rPr>
              <w:t xml:space="preserve"> по уравнению находим ν(продукта)→ m(продукта). Любая задача 22 решается только через «горлышко воронки» (переход в моли). Это формирует устойчивый нейронный путь решения.</w:t>
            </w:r>
          </w:p>
          <w:p w14:paraId="11D56B6F" w14:textId="77777777" w:rsidR="005178BA" w:rsidRPr="00420D99" w:rsidRDefault="00951183" w:rsidP="00951183">
            <w:pPr>
              <w:spacing w:after="0" w:line="276" w:lineRule="auto"/>
              <w:ind w:left="33"/>
              <w:jc w:val="both"/>
              <w:rPr>
                <w:lang w:val="ru-RU"/>
              </w:rPr>
            </w:pPr>
            <w:r w:rsidRPr="00420D99">
              <w:rPr>
                <w:b/>
                <w:bCs/>
                <w:i/>
                <w:u w:val="single"/>
                <w:lang w:val="ru-RU"/>
              </w:rPr>
              <w:t>Тренажёр «Скелет задачи» (Шаблоны-рыбы с самопроверкой).</w:t>
            </w:r>
            <w:r w:rsidRPr="00420D99">
              <w:rPr>
                <w:lang w:val="ru-RU"/>
              </w:rPr>
              <w:t xml:space="preserve"> Дайте ученику бланк, где уже нарисована таблица «Дано / Уравнение / Пропорция / Ответ», а также оставлены пустые места для записи промежуточных вычислений (например, «Шаг 1</w:t>
            </w:r>
            <w:proofErr w:type="gramStart"/>
            <w:r w:rsidRPr="00420D99">
              <w:rPr>
                <w:lang w:val="ru-RU"/>
              </w:rPr>
              <w:t>: Находим</w:t>
            </w:r>
            <w:proofErr w:type="gramEnd"/>
            <w:r w:rsidRPr="00420D99">
              <w:rPr>
                <w:lang w:val="ru-RU"/>
              </w:rPr>
              <w:t xml:space="preserve"> массу чистого вещества: m = ___ × ___ = ___ г»). Ученик заполняет только пропуски. Постепенно «скелет» убирается, но алгоритм остаётся в голове.</w:t>
            </w:r>
          </w:p>
        </w:tc>
      </w:tr>
      <w:tr w:rsidR="00420D99" w:rsidRPr="00420D99" w14:paraId="33A4315B" w14:textId="77777777" w:rsidTr="005178BA">
        <w:tc>
          <w:tcPr>
            <w:tcW w:w="3253" w:type="dxa"/>
          </w:tcPr>
          <w:p w14:paraId="37E9ECA6" w14:textId="77777777" w:rsidR="00951183" w:rsidRPr="00420D99" w:rsidRDefault="00951183" w:rsidP="00951183">
            <w:pPr>
              <w:spacing w:after="0" w:line="276" w:lineRule="auto"/>
              <w:rPr>
                <w:bCs/>
                <w:lang w:val="ru-RU"/>
              </w:rPr>
            </w:pPr>
            <w:r w:rsidRPr="00420D99">
              <w:rPr>
                <w:bCs/>
                <w:lang w:val="ru-RU"/>
              </w:rPr>
              <w:lastRenderedPageBreak/>
              <w:t xml:space="preserve">Практико-ориентированные навыки и химический эксперимент </w:t>
            </w:r>
          </w:p>
          <w:p w14:paraId="24287C84" w14:textId="77777777" w:rsidR="00951183" w:rsidRPr="00420D99" w:rsidRDefault="00951183" w:rsidP="00951183">
            <w:pPr>
              <w:spacing w:after="0" w:line="276" w:lineRule="auto"/>
              <w:rPr>
                <w:lang w:val="ru-RU"/>
              </w:rPr>
            </w:pPr>
            <w:r w:rsidRPr="00420D99">
              <w:rPr>
                <w:i/>
                <w:iCs/>
                <w:lang w:val="ru-RU"/>
              </w:rPr>
              <w:t>Дефицит: не знают цветов осадков, путают реактивы, не умеют описывать признаки реакций.</w:t>
            </w:r>
          </w:p>
          <w:p w14:paraId="403D901F" w14:textId="77777777" w:rsidR="005178BA" w:rsidRPr="00420D99" w:rsidRDefault="005178BA" w:rsidP="005178BA">
            <w:pPr>
              <w:spacing w:after="0" w:line="276" w:lineRule="auto"/>
              <w:jc w:val="both"/>
              <w:rPr>
                <w:lang w:val="ru-RU"/>
              </w:rPr>
            </w:pPr>
          </w:p>
        </w:tc>
        <w:tc>
          <w:tcPr>
            <w:tcW w:w="11056" w:type="dxa"/>
          </w:tcPr>
          <w:p w14:paraId="14CEC9A2" w14:textId="77777777" w:rsidR="00951183" w:rsidRPr="00420D99" w:rsidRDefault="00951183" w:rsidP="00951183">
            <w:pPr>
              <w:spacing w:after="0" w:line="276" w:lineRule="auto"/>
              <w:ind w:left="33"/>
              <w:jc w:val="both"/>
              <w:rPr>
                <w:lang w:val="ru-RU"/>
              </w:rPr>
            </w:pPr>
            <w:r w:rsidRPr="00420D99">
              <w:rPr>
                <w:b/>
                <w:bCs/>
                <w:i/>
                <w:u w:val="single"/>
                <w:lang w:val="ru-RU"/>
              </w:rPr>
              <w:t>Метод «Фото-словарь осадков и газов» (Визуальная память)</w:t>
            </w:r>
            <w:r w:rsidRPr="00420D99">
              <w:rPr>
                <w:lang w:val="ru-RU"/>
              </w:rPr>
              <w:t xml:space="preserve"> Троечники часто путают текстовые описания («бурый» и «чёрный», «голубой» и «зелёный»). Создайте карточки, где на одной стороне формула (например, </w:t>
            </w:r>
            <w:proofErr w:type="spellStart"/>
            <w:proofErr w:type="gramStart"/>
            <w:r w:rsidRPr="00420D99">
              <w:rPr>
                <w:lang w:val="ru-RU"/>
              </w:rPr>
              <w:t>Cu</w:t>
            </w:r>
            <w:proofErr w:type="spellEnd"/>
            <w:r w:rsidRPr="00420D99">
              <w:rPr>
                <w:lang w:val="ru-RU"/>
              </w:rPr>
              <w:t>(</w:t>
            </w:r>
            <w:proofErr w:type="gramEnd"/>
            <w:r w:rsidRPr="00420D99">
              <w:rPr>
                <w:lang w:val="ru-RU"/>
              </w:rPr>
              <w:t>OH)2</w:t>
            </w:r>
            <w:proofErr w:type="gramStart"/>
            <w:r w:rsidRPr="00420D99">
              <w:rPr>
                <w:i/>
                <w:iCs/>
                <w:lang w:val="ru-RU"/>
              </w:rPr>
              <w:t>Cu</w:t>
            </w:r>
            <w:r w:rsidRPr="00420D99">
              <w:rPr>
                <w:lang w:val="ru-RU"/>
              </w:rPr>
              <w:t>(</w:t>
            </w:r>
            <w:proofErr w:type="gramEnd"/>
            <w:r w:rsidRPr="00420D99">
              <w:rPr>
                <w:i/>
                <w:iCs/>
                <w:lang w:val="ru-RU"/>
              </w:rPr>
              <w:t>OH</w:t>
            </w:r>
            <w:r w:rsidRPr="00420D99">
              <w:rPr>
                <w:lang w:val="ru-RU"/>
              </w:rPr>
              <w:t xml:space="preserve">)2​), а на другой — </w:t>
            </w:r>
            <w:r w:rsidRPr="00420D99">
              <w:rPr>
                <w:b/>
                <w:bCs/>
                <w:lang w:val="ru-RU"/>
              </w:rPr>
              <w:t>реальная фотография</w:t>
            </w:r>
            <w:r w:rsidRPr="00420D99">
              <w:rPr>
                <w:lang w:val="ru-RU"/>
              </w:rPr>
              <w:t xml:space="preserve"> пробирки с этим осадком из школьного практикума, а не просто текст. </w:t>
            </w:r>
          </w:p>
          <w:p w14:paraId="5C1A138E" w14:textId="77777777" w:rsidR="00951183" w:rsidRPr="00420D99" w:rsidRDefault="00951183" w:rsidP="00951183">
            <w:pPr>
              <w:spacing w:after="0" w:line="276" w:lineRule="auto"/>
              <w:ind w:left="33"/>
              <w:jc w:val="both"/>
              <w:rPr>
                <w:lang w:val="ru-RU"/>
              </w:rPr>
            </w:pPr>
            <w:r w:rsidRPr="00420D99">
              <w:rPr>
                <w:b/>
                <w:bCs/>
                <w:i/>
                <w:u w:val="single"/>
                <w:lang w:val="ru-RU"/>
              </w:rPr>
              <w:t>Приём «Конструктор эксперимента»</w:t>
            </w:r>
            <w:r w:rsidRPr="00420D99">
              <w:rPr>
                <w:lang w:val="ru-RU"/>
              </w:rPr>
              <w:t xml:space="preserve"> Разбейте задание 23 на логические блоки-карточки:</w:t>
            </w:r>
          </w:p>
          <w:p w14:paraId="6F6D2844" w14:textId="77777777" w:rsidR="00951183" w:rsidRPr="00420D99" w:rsidRDefault="00951183" w:rsidP="00951183">
            <w:pPr>
              <w:spacing w:after="0" w:line="276" w:lineRule="auto"/>
              <w:ind w:left="33"/>
              <w:jc w:val="both"/>
              <w:rPr>
                <w:lang w:val="ru-RU"/>
              </w:rPr>
            </w:pPr>
            <w:r w:rsidRPr="00420D99">
              <w:rPr>
                <w:i/>
                <w:iCs/>
                <w:lang w:val="ru-RU"/>
              </w:rPr>
              <w:t>Вещество</w:t>
            </w:r>
            <w:r w:rsidRPr="00420D99">
              <w:rPr>
                <w:lang w:val="ru-RU"/>
              </w:rPr>
              <w:t xml:space="preserve"> (например, MgSO4​).</w:t>
            </w:r>
          </w:p>
          <w:p w14:paraId="49AEB84E" w14:textId="77777777" w:rsidR="00951183" w:rsidRPr="00420D99" w:rsidRDefault="00951183" w:rsidP="00951183">
            <w:pPr>
              <w:spacing w:after="0" w:line="276" w:lineRule="auto"/>
              <w:ind w:left="33"/>
              <w:jc w:val="both"/>
              <w:rPr>
                <w:lang w:val="ru-RU"/>
              </w:rPr>
            </w:pPr>
            <w:r w:rsidRPr="00420D99">
              <w:rPr>
                <w:i/>
                <w:iCs/>
                <w:lang w:val="ru-RU"/>
              </w:rPr>
              <w:t>Реагент</w:t>
            </w:r>
            <w:r w:rsidRPr="00420D99">
              <w:rPr>
                <w:lang w:val="ru-RU"/>
              </w:rPr>
              <w:t xml:space="preserve"> (например, BaCl2​).</w:t>
            </w:r>
          </w:p>
          <w:p w14:paraId="4EE16F10" w14:textId="77777777" w:rsidR="00951183" w:rsidRPr="00420D99" w:rsidRDefault="00951183" w:rsidP="00951183">
            <w:pPr>
              <w:spacing w:after="0" w:line="276" w:lineRule="auto"/>
              <w:ind w:left="33"/>
              <w:jc w:val="both"/>
              <w:rPr>
                <w:lang w:val="ru-RU"/>
              </w:rPr>
            </w:pPr>
            <w:r w:rsidRPr="00420D99">
              <w:rPr>
                <w:i/>
                <w:iCs/>
                <w:lang w:val="ru-RU"/>
              </w:rPr>
              <w:t>Признак</w:t>
            </w:r>
            <w:r w:rsidRPr="00420D99">
              <w:rPr>
                <w:lang w:val="ru-RU"/>
              </w:rPr>
              <w:t xml:space="preserve"> (белый осадок).</w:t>
            </w:r>
          </w:p>
          <w:p w14:paraId="396E93C7" w14:textId="77777777" w:rsidR="00951183" w:rsidRPr="00420D99" w:rsidRDefault="00951183" w:rsidP="00951183">
            <w:pPr>
              <w:spacing w:after="0" w:line="276" w:lineRule="auto"/>
              <w:ind w:left="33"/>
              <w:jc w:val="both"/>
              <w:rPr>
                <w:lang w:val="ru-RU"/>
              </w:rPr>
            </w:pPr>
            <w:r w:rsidRPr="00420D99">
              <w:rPr>
                <w:i/>
                <w:iCs/>
                <w:lang w:val="ru-RU"/>
              </w:rPr>
              <w:t>Вывод</w:t>
            </w:r>
            <w:r w:rsidRPr="00420D99">
              <w:rPr>
                <w:lang w:val="ru-RU"/>
              </w:rPr>
              <w:t xml:space="preserve"> (значит, это сульфат). Ученик физически собирает цепочку из карточек на парте. Это снимает стресс от «чистого листа» и показывает чёткую структуру ответа, требуемую в критериях 23.К1 и 23.К2.</w:t>
            </w:r>
          </w:p>
          <w:p w14:paraId="62280066" w14:textId="77777777" w:rsidR="005178BA" w:rsidRPr="00420D99" w:rsidRDefault="00951183" w:rsidP="0087427E">
            <w:pPr>
              <w:spacing w:after="0" w:line="276" w:lineRule="auto"/>
              <w:ind w:left="33"/>
              <w:jc w:val="both"/>
              <w:rPr>
                <w:lang w:val="ru-RU"/>
              </w:rPr>
            </w:pPr>
            <w:r w:rsidRPr="00420D99">
              <w:rPr>
                <w:b/>
                <w:bCs/>
                <w:i/>
                <w:u w:val="single"/>
                <w:lang w:val="ru-RU"/>
              </w:rPr>
              <w:t>Технология «Видео-лаборатория с остановкой»</w:t>
            </w:r>
            <w:r w:rsidRPr="00420D99">
              <w:rPr>
                <w:bCs/>
                <w:lang w:val="ru-RU"/>
              </w:rPr>
              <w:t xml:space="preserve"> </w:t>
            </w:r>
            <w:r w:rsidRPr="00420D99">
              <w:rPr>
                <w:lang w:val="ru-RU"/>
              </w:rPr>
              <w:t xml:space="preserve">Используйте короткие видео опытов. Ставьте видео на паузу </w:t>
            </w:r>
            <w:r w:rsidRPr="00420D99">
              <w:rPr>
                <w:i/>
                <w:iCs/>
                <w:lang w:val="ru-RU"/>
              </w:rPr>
              <w:t>до</w:t>
            </w:r>
            <w:r w:rsidRPr="00420D99">
              <w:rPr>
                <w:lang w:val="ru-RU"/>
              </w:rPr>
              <w:t xml:space="preserve"> того, как выпадет осадок. Спрашивайте ученика: «Что мы сейчас увидим? Запиши признак». Затем включайте и сравнивайте. Это тренирует навык предвидения и перевода визуального образа в строгий научный текст (что нужно для заполнения таблицы в задании 23).</w:t>
            </w:r>
          </w:p>
        </w:tc>
      </w:tr>
      <w:tr w:rsidR="00420D99" w:rsidRPr="00420D99" w14:paraId="737D1359" w14:textId="77777777" w:rsidTr="005178BA">
        <w:tc>
          <w:tcPr>
            <w:tcW w:w="3253" w:type="dxa"/>
          </w:tcPr>
          <w:p w14:paraId="3D0643E7" w14:textId="77777777" w:rsidR="0087427E" w:rsidRPr="00420D99" w:rsidRDefault="0087427E" w:rsidP="0087427E">
            <w:pPr>
              <w:spacing w:after="0" w:line="276" w:lineRule="auto"/>
              <w:rPr>
                <w:bCs/>
                <w:lang w:val="ru-RU"/>
              </w:rPr>
            </w:pPr>
            <w:r w:rsidRPr="00420D99">
              <w:rPr>
                <w:bCs/>
                <w:lang w:val="ru-RU"/>
              </w:rPr>
              <w:t>Моделирование химических процессов</w:t>
            </w:r>
          </w:p>
          <w:p w14:paraId="3467D893" w14:textId="77777777" w:rsidR="0087427E" w:rsidRPr="00420D99" w:rsidRDefault="0087427E" w:rsidP="0087427E">
            <w:pPr>
              <w:spacing w:after="0" w:line="276" w:lineRule="auto"/>
              <w:rPr>
                <w:lang w:val="ru-RU"/>
              </w:rPr>
            </w:pPr>
            <w:r w:rsidRPr="00420D99">
              <w:rPr>
                <w:i/>
                <w:iCs/>
                <w:lang w:val="ru-RU"/>
              </w:rPr>
              <w:lastRenderedPageBreak/>
              <w:t>Дефицит: расписывают на ионы нерастворимые вещества, не могут подобрать реагент для цепочки превращений.</w:t>
            </w:r>
          </w:p>
          <w:p w14:paraId="0EEC4936" w14:textId="77777777" w:rsidR="005178BA" w:rsidRPr="00420D99" w:rsidRDefault="005178BA" w:rsidP="005178BA">
            <w:pPr>
              <w:spacing w:after="0" w:line="276" w:lineRule="auto"/>
              <w:jc w:val="both"/>
              <w:rPr>
                <w:lang w:val="ru-RU"/>
              </w:rPr>
            </w:pPr>
          </w:p>
        </w:tc>
        <w:tc>
          <w:tcPr>
            <w:tcW w:w="11056" w:type="dxa"/>
          </w:tcPr>
          <w:p w14:paraId="19C14CE0" w14:textId="77777777" w:rsidR="0087427E" w:rsidRPr="00420D99" w:rsidRDefault="0087427E" w:rsidP="0087427E">
            <w:pPr>
              <w:spacing w:after="0" w:line="276" w:lineRule="auto"/>
              <w:ind w:left="33"/>
              <w:jc w:val="both"/>
              <w:rPr>
                <w:lang w:val="ru-RU"/>
              </w:rPr>
            </w:pPr>
            <w:r w:rsidRPr="00420D99">
              <w:rPr>
                <w:b/>
                <w:bCs/>
                <w:i/>
                <w:u w:val="single"/>
                <w:lang w:val="ru-RU"/>
              </w:rPr>
              <w:lastRenderedPageBreak/>
              <w:t xml:space="preserve">Приём «Светофор растворимости» </w:t>
            </w:r>
            <w:r w:rsidRPr="00420D99">
              <w:rPr>
                <w:lang w:val="ru-RU"/>
              </w:rPr>
              <w:t xml:space="preserve">Перед </w:t>
            </w:r>
            <w:proofErr w:type="gramStart"/>
            <w:r w:rsidRPr="00420D99">
              <w:rPr>
                <w:lang w:val="ru-RU"/>
              </w:rPr>
              <w:t>тем</w:t>
            </w:r>
            <w:proofErr w:type="gramEnd"/>
            <w:r w:rsidRPr="00420D99">
              <w:rPr>
                <w:lang w:val="ru-RU"/>
              </w:rPr>
              <w:t xml:space="preserve"> как писать полное ионное уравнение, предложите ученику взять три цветные ручки. </w:t>
            </w:r>
            <w:r w:rsidRPr="00420D99">
              <w:rPr>
                <w:i/>
                <w:iCs/>
                <w:lang w:val="ru-RU"/>
              </w:rPr>
              <w:t>Зелёной</w:t>
            </w:r>
            <w:r w:rsidRPr="00420D99">
              <w:rPr>
                <w:lang w:val="ru-RU"/>
              </w:rPr>
              <w:t xml:space="preserve"> обвести формулы растворимых сильных электролитов (по </w:t>
            </w:r>
            <w:r w:rsidRPr="00420D99">
              <w:rPr>
                <w:lang w:val="ru-RU"/>
              </w:rPr>
              <w:lastRenderedPageBreak/>
              <w:t xml:space="preserve">таблице растворимости). </w:t>
            </w:r>
            <w:r w:rsidRPr="00420D99">
              <w:rPr>
                <w:i/>
                <w:iCs/>
                <w:lang w:val="ru-RU"/>
              </w:rPr>
              <w:t>Красной</w:t>
            </w:r>
            <w:r w:rsidRPr="00420D99">
              <w:rPr>
                <w:lang w:val="ru-RU"/>
              </w:rPr>
              <w:t xml:space="preserve"> — нерастворимые осадки, газы, слабые электролиты (вода). </w:t>
            </w:r>
            <w:r w:rsidRPr="00420D99">
              <w:rPr>
                <w:i/>
                <w:iCs/>
                <w:lang w:val="ru-RU"/>
              </w:rPr>
              <w:t>Правило:</w:t>
            </w:r>
            <w:r w:rsidRPr="00420D99">
              <w:rPr>
                <w:lang w:val="ru-RU"/>
              </w:rPr>
              <w:t xml:space="preserve"> В ионном виде расписываем только то, что обведено зелёным. Это механическое действие на 100% исключает грубые ошибки в сокращённых ионных уравнениях.</w:t>
            </w:r>
          </w:p>
          <w:p w14:paraId="27AEDFF4" w14:textId="77777777" w:rsidR="0087427E" w:rsidRPr="00420D99" w:rsidRDefault="0087427E" w:rsidP="0087427E">
            <w:pPr>
              <w:spacing w:after="0" w:line="276" w:lineRule="auto"/>
              <w:ind w:left="33"/>
              <w:jc w:val="both"/>
              <w:rPr>
                <w:lang w:val="ru-RU"/>
              </w:rPr>
            </w:pPr>
            <w:r w:rsidRPr="00420D99">
              <w:rPr>
                <w:b/>
                <w:bCs/>
                <w:i/>
                <w:u w:val="single"/>
                <w:lang w:val="ru-RU"/>
              </w:rPr>
              <w:t>Приём «Генетические мосты»</w:t>
            </w:r>
            <w:r w:rsidRPr="00420D99">
              <w:rPr>
                <w:b/>
                <w:bCs/>
                <w:lang w:val="ru-RU"/>
              </w:rPr>
              <w:t xml:space="preserve"> </w:t>
            </w:r>
            <w:r w:rsidRPr="00420D99">
              <w:rPr>
                <w:lang w:val="ru-RU"/>
              </w:rPr>
              <w:t xml:space="preserve">Ученики с низким уровнем подготовки часто пишут правильные вещества, но не могут понять, </w:t>
            </w:r>
            <w:r w:rsidRPr="00420D99">
              <w:rPr>
                <w:i/>
                <w:iCs/>
                <w:lang w:val="ru-RU"/>
              </w:rPr>
              <w:t>как</w:t>
            </w:r>
            <w:r w:rsidRPr="00420D99">
              <w:rPr>
                <w:lang w:val="ru-RU"/>
              </w:rPr>
              <w:t xml:space="preserve"> перейти от одного к другому. Введите правило: над каждой стрелкой в цепочке ученику следует написать не просто формулу реагента, а </w:t>
            </w:r>
            <w:r w:rsidRPr="00420D99">
              <w:rPr>
                <w:bCs/>
                <w:lang w:val="ru-RU"/>
              </w:rPr>
              <w:t>класс вещества и тип реакции</w:t>
            </w:r>
            <w:r w:rsidRPr="00420D99">
              <w:rPr>
                <w:lang w:val="ru-RU"/>
              </w:rPr>
              <w:t xml:space="preserve"> (например, «1. Основание (щелочь), р. обмена», «2. Кислота, р. обмена»). Это включает аналитическое мышление и помогает выбрать верный реагент, опираясь на свойства классов.</w:t>
            </w:r>
          </w:p>
          <w:p w14:paraId="7AD25E6A" w14:textId="77777777" w:rsidR="005178BA" w:rsidRPr="00420D99" w:rsidRDefault="0087427E" w:rsidP="0087427E">
            <w:pPr>
              <w:spacing w:after="0" w:line="276" w:lineRule="auto"/>
              <w:ind w:left="33"/>
              <w:jc w:val="both"/>
              <w:rPr>
                <w:lang w:val="ru-RU"/>
              </w:rPr>
            </w:pPr>
            <w:r w:rsidRPr="00420D99">
              <w:rPr>
                <w:b/>
                <w:bCs/>
                <w:i/>
                <w:u w:val="single"/>
                <w:lang w:val="ru-RU"/>
              </w:rPr>
              <w:t>Приём «Найди ошибку эксперта» (Критическое мышление).</w:t>
            </w:r>
            <w:r w:rsidRPr="00420D99">
              <w:rPr>
                <w:lang w:val="ru-RU"/>
              </w:rPr>
              <w:t xml:space="preserve"> Дайте ученику 5 готовых ионных уравнений или цепочек, в которых намеренно допущены типичные ошибки троечников (например, BaSO4​ расписан на ионы, или в цепочке </w:t>
            </w:r>
            <w:proofErr w:type="spellStart"/>
            <w:r w:rsidRPr="00420D99">
              <w:rPr>
                <w:lang w:val="ru-RU"/>
              </w:rPr>
              <w:t>Cu→</w:t>
            </w:r>
            <w:proofErr w:type="gramStart"/>
            <w:r w:rsidRPr="00420D99">
              <w:rPr>
                <w:lang w:val="ru-RU"/>
              </w:rPr>
              <w:t>Cu</w:t>
            </w:r>
            <w:proofErr w:type="spellEnd"/>
            <w:r w:rsidRPr="00420D99">
              <w:rPr>
                <w:lang w:val="ru-RU"/>
              </w:rPr>
              <w:t>(</w:t>
            </w:r>
            <w:proofErr w:type="gramEnd"/>
            <w:r w:rsidRPr="00420D99">
              <w:rPr>
                <w:lang w:val="ru-RU"/>
              </w:rPr>
              <w:t>OH)2 ​ пропущена стадия с оксидом, хотя медь с водой не реагирует). Задача – найти ошибку и доказать, почему она неверна, опираясь на таблицу растворимости или ряд напряжений. Разбор чужих ошибок снижает собственную тревожность и закрепляет правила.</w:t>
            </w:r>
          </w:p>
        </w:tc>
      </w:tr>
    </w:tbl>
    <w:p w14:paraId="205C2D80" w14:textId="77777777" w:rsidR="005178BA" w:rsidRPr="005178BA" w:rsidRDefault="005178BA" w:rsidP="005178BA">
      <w:pPr>
        <w:spacing w:after="0" w:line="276" w:lineRule="auto"/>
        <w:ind w:firstLine="851"/>
        <w:jc w:val="both"/>
        <w:rPr>
          <w:lang w:val="ru-RU"/>
        </w:rPr>
      </w:pPr>
    </w:p>
    <w:p w14:paraId="0B4A5E32" w14:textId="77777777" w:rsidR="006C4232" w:rsidRDefault="008165C6" w:rsidP="00D91838">
      <w:pPr>
        <w:pStyle w:val="3"/>
        <w:numPr>
          <w:ilvl w:val="2"/>
          <w:numId w:val="9"/>
        </w:numPr>
        <w:ind w:left="1639"/>
        <w:jc w:val="both"/>
        <w:rPr>
          <w:rFonts w:ascii="Times New Roman" w:eastAsia="Times New Roman" w:hAnsi="Times New Roman" w:cs="Times New Roman"/>
          <w:color w:val="000000"/>
        </w:rPr>
      </w:pPr>
      <w:r>
        <w:rPr>
          <w:rFonts w:ascii="Times New Roman" w:eastAsia="Times New Roman" w:hAnsi="Times New Roman" w:cs="Times New Roman"/>
          <w:color w:val="000000"/>
        </w:rPr>
        <w:t>Методический анализ выполнения заданий обучающимися со средним уровнем подготовки (в группе получивших отметку «4»), включая методические рекомендации для учителей</w:t>
      </w:r>
    </w:p>
    <w:p w14:paraId="3F0C5DB6" w14:textId="77777777" w:rsidR="006C4232" w:rsidRDefault="008165C6" w:rsidP="00D91838">
      <w:pPr>
        <w:pStyle w:val="3"/>
        <w:numPr>
          <w:ilvl w:val="3"/>
          <w:numId w:val="9"/>
        </w:numPr>
        <w:tabs>
          <w:tab w:val="left" w:pos="567"/>
        </w:tabs>
        <w:ind w:left="2350"/>
        <w:jc w:val="both"/>
        <w:rPr>
          <w:color w:val="000000"/>
        </w:rPr>
      </w:pPr>
      <w:r>
        <w:rPr>
          <w:color w:val="000000"/>
        </w:rPr>
        <w:t xml:space="preserve">Описание предметной подготовки участников ОГЭ со средним уровнем подготовки, анализ типичных дефицитов в подготовке </w:t>
      </w:r>
    </w:p>
    <w:p w14:paraId="5873D5C6" w14:textId="77777777" w:rsidR="006C4232" w:rsidRDefault="006C4232">
      <w:pPr>
        <w:ind w:firstLine="567"/>
        <w:jc w:val="both"/>
        <w:rPr>
          <w:b/>
          <w:bCs/>
          <w:i/>
          <w:iCs/>
        </w:rPr>
      </w:pPr>
    </w:p>
    <w:p w14:paraId="6EDCF1C8" w14:textId="77777777" w:rsidR="006C4232" w:rsidRPr="00640341" w:rsidRDefault="008165C6" w:rsidP="00D91838">
      <w:pPr>
        <w:numPr>
          <w:ilvl w:val="0"/>
          <w:numId w:val="6"/>
        </w:numPr>
        <w:pBdr>
          <w:top w:val="nil"/>
          <w:left w:val="nil"/>
          <w:bottom w:val="nil"/>
          <w:right w:val="nil"/>
          <w:between w:val="nil"/>
        </w:pBdr>
        <w:ind w:left="709" w:hanging="425"/>
        <w:jc w:val="both"/>
        <w:rPr>
          <w:color w:val="000000"/>
        </w:rPr>
      </w:pPr>
      <w:r>
        <w:rPr>
          <w:color w:val="000000"/>
        </w:rPr>
        <w:t>Описание достигнутых предметных результатов ФГОС: освоенных тем программы, сформированных умений и т.п. (если имеются)</w:t>
      </w:r>
    </w:p>
    <w:p w14:paraId="2D34723B" w14:textId="77777777" w:rsidR="006C4232" w:rsidRPr="00640341" w:rsidRDefault="0061352F" w:rsidP="00640341">
      <w:pPr>
        <w:spacing w:after="0"/>
        <w:ind w:firstLine="851"/>
        <w:jc w:val="both"/>
      </w:pPr>
      <w:r>
        <w:rPr>
          <w:iCs/>
        </w:rPr>
        <w:t>Исходя из анализа выполнения заданий</w:t>
      </w:r>
      <w:r>
        <w:rPr>
          <w:iCs/>
          <w:lang w:val="ru-RU"/>
        </w:rPr>
        <w:t>, можно у</w:t>
      </w:r>
      <w:r>
        <w:rPr>
          <w:iCs/>
        </w:rPr>
        <w:t>казать следующие темы программы и умения, которые в наибольшей степени сформированы</w:t>
      </w:r>
      <w:r>
        <w:rPr>
          <w:iCs/>
          <w:lang w:val="ru-RU"/>
        </w:rPr>
        <w:t xml:space="preserve"> у обучающихся данной группы:</w:t>
      </w:r>
    </w:p>
    <w:p w14:paraId="500EFC8D" w14:textId="77777777" w:rsidR="006C4232" w:rsidRPr="00640341" w:rsidRDefault="008165C6" w:rsidP="00D91838">
      <w:pPr>
        <w:pStyle w:val="af9"/>
        <w:numPr>
          <w:ilvl w:val="0"/>
          <w:numId w:val="19"/>
        </w:numPr>
        <w:tabs>
          <w:tab w:val="clear" w:pos="720"/>
          <w:tab w:val="num" w:pos="0"/>
        </w:tabs>
        <w:spacing w:after="0" w:line="276" w:lineRule="auto"/>
        <w:ind w:left="0" w:firstLine="426"/>
        <w:jc w:val="both"/>
        <w:rPr>
          <w:color w:val="000000"/>
        </w:rPr>
      </w:pPr>
      <w:r w:rsidRPr="00640341">
        <w:rPr>
          <w:color w:val="000000"/>
        </w:rPr>
        <w:t>Тема</w:t>
      </w:r>
      <w:r w:rsidR="00640341">
        <w:rPr>
          <w:color w:val="000000"/>
          <w:lang w:val="ru-RU"/>
        </w:rPr>
        <w:t xml:space="preserve"> </w:t>
      </w:r>
      <w:r w:rsidRPr="00640341">
        <w:rPr>
          <w:color w:val="000000"/>
        </w:rPr>
        <w:t xml:space="preserve">«Строение атома ХЭ».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w:t>
      </w:r>
      <w:r w:rsidRPr="00640341">
        <w:rPr>
          <w:color w:val="000000"/>
        </w:rPr>
        <w:lastRenderedPageBreak/>
        <w:t>энергетическим уровням атомов первых трёх периодов, калия и кальция; умение использовать модели для объясне</w:t>
      </w:r>
      <w:r w:rsidR="00640341">
        <w:rPr>
          <w:color w:val="000000"/>
        </w:rPr>
        <w:t>ния строения атомов и молекул (</w:t>
      </w:r>
      <w:r w:rsidRPr="00640341">
        <w:rPr>
          <w:color w:val="000000"/>
        </w:rPr>
        <w:t>Б</w:t>
      </w:r>
      <w:r w:rsidR="00640341">
        <w:rPr>
          <w:color w:val="000000"/>
          <w:lang w:val="ru-RU"/>
        </w:rPr>
        <w:t xml:space="preserve"> </w:t>
      </w:r>
      <w:r w:rsidR="00640341">
        <w:rPr>
          <w:color w:val="000000"/>
        </w:rPr>
        <w:t>(Базовый уровень)</w:t>
      </w:r>
      <w:r w:rsidRPr="00640341">
        <w:rPr>
          <w:color w:val="000000"/>
        </w:rPr>
        <w:t xml:space="preserve">, № 2 - 81   % выпускников). </w:t>
      </w:r>
    </w:p>
    <w:p w14:paraId="69FB931F" w14:textId="77777777" w:rsidR="006C4232" w:rsidRPr="00640341" w:rsidRDefault="008165C6" w:rsidP="00D91838">
      <w:pPr>
        <w:pStyle w:val="af9"/>
        <w:numPr>
          <w:ilvl w:val="0"/>
          <w:numId w:val="19"/>
        </w:numPr>
        <w:tabs>
          <w:tab w:val="clear" w:pos="720"/>
          <w:tab w:val="num" w:pos="0"/>
        </w:tabs>
        <w:spacing w:after="0" w:line="276" w:lineRule="auto"/>
        <w:ind w:left="0" w:firstLine="426"/>
        <w:jc w:val="both"/>
        <w:rPr>
          <w:color w:val="000000"/>
        </w:rPr>
      </w:pPr>
      <w:r w:rsidRPr="00640341">
        <w:rPr>
          <w:color w:val="000000"/>
        </w:rPr>
        <w:t>Умение выявлять закономерности изменения свойств химических элементов (ХЭ) в связи с положением в Периодич</w:t>
      </w:r>
      <w:r w:rsidR="00640341">
        <w:rPr>
          <w:color w:val="000000"/>
        </w:rPr>
        <w:t>еской системе Д.И. Менделеева (</w:t>
      </w:r>
      <w:r w:rsidRPr="00640341">
        <w:rPr>
          <w:color w:val="000000"/>
        </w:rPr>
        <w:t xml:space="preserve">Б, № 3 </w:t>
      </w:r>
      <w:proofErr w:type="gramStart"/>
      <w:r w:rsidRPr="00640341">
        <w:rPr>
          <w:color w:val="000000"/>
        </w:rPr>
        <w:t>-  83</w:t>
      </w:r>
      <w:proofErr w:type="gramEnd"/>
      <w:r w:rsidRPr="00640341">
        <w:rPr>
          <w:color w:val="000000"/>
        </w:rPr>
        <w:t xml:space="preserve"> % выпускников).</w:t>
      </w:r>
    </w:p>
    <w:p w14:paraId="73480DA9" w14:textId="77777777" w:rsidR="006C4232" w:rsidRPr="00640341" w:rsidRDefault="008165C6" w:rsidP="00D91838">
      <w:pPr>
        <w:pStyle w:val="af9"/>
        <w:numPr>
          <w:ilvl w:val="0"/>
          <w:numId w:val="19"/>
        </w:numPr>
        <w:tabs>
          <w:tab w:val="clear" w:pos="720"/>
          <w:tab w:val="num" w:pos="0"/>
        </w:tabs>
        <w:spacing w:after="0" w:line="276" w:lineRule="auto"/>
        <w:ind w:left="0" w:firstLine="426"/>
        <w:jc w:val="both"/>
        <w:rPr>
          <w:color w:val="000000"/>
        </w:rPr>
      </w:pPr>
      <w:r w:rsidRPr="00640341">
        <w:rPr>
          <w:color w:val="000000"/>
        </w:rPr>
        <w:t>Тема «Строение вещества». Умение определять тип химической связи в веществах по их химической формуле - ковалентная (полярная и неполя</w:t>
      </w:r>
      <w:r w:rsidR="00640341">
        <w:rPr>
          <w:color w:val="000000"/>
        </w:rPr>
        <w:t>рная), ионная, металлическая) (</w:t>
      </w:r>
      <w:r w:rsidRPr="00640341">
        <w:rPr>
          <w:color w:val="000000"/>
        </w:rPr>
        <w:t xml:space="preserve">Б, №5 </w:t>
      </w:r>
      <w:proofErr w:type="gramStart"/>
      <w:r w:rsidRPr="00640341">
        <w:rPr>
          <w:color w:val="000000"/>
        </w:rPr>
        <w:t>-  90</w:t>
      </w:r>
      <w:proofErr w:type="gramEnd"/>
      <w:r w:rsidRPr="00640341">
        <w:rPr>
          <w:color w:val="000000"/>
        </w:rPr>
        <w:t>,68 % выпускников).</w:t>
      </w:r>
    </w:p>
    <w:p w14:paraId="2E4100D6" w14:textId="77777777" w:rsidR="006C4232" w:rsidRPr="00640341" w:rsidRDefault="008165C6" w:rsidP="00D91838">
      <w:pPr>
        <w:pStyle w:val="af9"/>
        <w:numPr>
          <w:ilvl w:val="0"/>
          <w:numId w:val="19"/>
        </w:numPr>
        <w:tabs>
          <w:tab w:val="clear" w:pos="720"/>
          <w:tab w:val="num" w:pos="0"/>
        </w:tabs>
        <w:spacing w:after="0" w:line="276" w:lineRule="auto"/>
        <w:ind w:left="0" w:firstLine="426"/>
        <w:jc w:val="both"/>
        <w:rPr>
          <w:color w:val="000000"/>
        </w:rPr>
      </w:pPr>
      <w:r w:rsidRPr="00640341">
        <w:rPr>
          <w:color w:val="000000"/>
        </w:rPr>
        <w:t>Тема «Валентность. Степень окисления химических элементов». Умение составлять химические формулы по валентности, определять валентность ХЭ по формуле, знания правил определения сте</w:t>
      </w:r>
      <w:r w:rsidR="00640341">
        <w:rPr>
          <w:color w:val="000000"/>
        </w:rPr>
        <w:t>пени окисления ХЭ в веществах (</w:t>
      </w:r>
      <w:r w:rsidRPr="00640341">
        <w:rPr>
          <w:color w:val="000000"/>
        </w:rPr>
        <w:t xml:space="preserve">П, № 4 </w:t>
      </w:r>
      <w:proofErr w:type="gramStart"/>
      <w:r w:rsidRPr="00640341">
        <w:rPr>
          <w:color w:val="000000"/>
        </w:rPr>
        <w:t>-  89</w:t>
      </w:r>
      <w:proofErr w:type="gramEnd"/>
      <w:r w:rsidRPr="00640341">
        <w:rPr>
          <w:color w:val="000000"/>
        </w:rPr>
        <w:t>% выпускников).</w:t>
      </w:r>
    </w:p>
    <w:p w14:paraId="0EC9CFB6" w14:textId="77777777" w:rsidR="006C4232" w:rsidRPr="00640341" w:rsidRDefault="008165C6" w:rsidP="00D91838">
      <w:pPr>
        <w:pStyle w:val="af9"/>
        <w:numPr>
          <w:ilvl w:val="0"/>
          <w:numId w:val="19"/>
        </w:numPr>
        <w:tabs>
          <w:tab w:val="clear" w:pos="720"/>
          <w:tab w:val="num" w:pos="0"/>
        </w:tabs>
        <w:spacing w:after="0" w:line="276" w:lineRule="auto"/>
        <w:ind w:left="0" w:firstLine="426"/>
        <w:jc w:val="both"/>
        <w:rPr>
          <w:color w:val="000000"/>
        </w:rPr>
      </w:pPr>
      <w:r w:rsidRPr="00640341">
        <w:rPr>
          <w:color w:val="000000"/>
        </w:rPr>
        <w:t>Тема «Окислительно-восстановительные реакции. Окислитель и восстановитель». Умение определять окислитель и восстановитель по значению степени окисления ХЭ, определять процесс окисления</w:t>
      </w:r>
      <w:r w:rsidR="00640341">
        <w:rPr>
          <w:color w:val="000000"/>
        </w:rPr>
        <w:t xml:space="preserve"> и восстановления (</w:t>
      </w:r>
      <w:r w:rsidRPr="00640341">
        <w:rPr>
          <w:color w:val="000000"/>
        </w:rPr>
        <w:t>Б, № 15 - 85 % выпускников).</w:t>
      </w:r>
    </w:p>
    <w:p w14:paraId="6F3234E8" w14:textId="77777777" w:rsidR="006C4232" w:rsidRPr="00640341" w:rsidRDefault="008165C6" w:rsidP="00D91838">
      <w:pPr>
        <w:pStyle w:val="af9"/>
        <w:numPr>
          <w:ilvl w:val="0"/>
          <w:numId w:val="19"/>
        </w:numPr>
        <w:tabs>
          <w:tab w:val="clear" w:pos="720"/>
          <w:tab w:val="num" w:pos="0"/>
        </w:tabs>
        <w:spacing w:after="0" w:line="276" w:lineRule="auto"/>
        <w:ind w:left="0" w:firstLine="426"/>
        <w:jc w:val="both"/>
        <w:rPr>
          <w:color w:val="000000"/>
        </w:rPr>
      </w:pPr>
      <w:r w:rsidRPr="00640341">
        <w:rPr>
          <w:color w:val="000000"/>
        </w:rPr>
        <w:t>Тема «Строение электронных оболочек атомов первых 20 химических элементов Периодической системы Д.И. Менделеева. Закономерности изменения свойств элементов в связи с положением в Периодиче</w:t>
      </w:r>
      <w:r w:rsidR="00640341">
        <w:rPr>
          <w:color w:val="000000"/>
        </w:rPr>
        <w:t>ской системе Д.И. Менделеева» (</w:t>
      </w:r>
      <w:r w:rsidRPr="00640341">
        <w:rPr>
          <w:color w:val="000000"/>
        </w:rPr>
        <w:t>Б, № 6 - 85 % выпускников).</w:t>
      </w:r>
    </w:p>
    <w:p w14:paraId="7424A688" w14:textId="77777777" w:rsidR="006C4232" w:rsidRPr="00640341" w:rsidRDefault="008165C6" w:rsidP="00D91838">
      <w:pPr>
        <w:pStyle w:val="af9"/>
        <w:numPr>
          <w:ilvl w:val="0"/>
          <w:numId w:val="19"/>
        </w:numPr>
        <w:tabs>
          <w:tab w:val="clear" w:pos="720"/>
          <w:tab w:val="num" w:pos="0"/>
        </w:tabs>
        <w:spacing w:after="0" w:line="276" w:lineRule="auto"/>
        <w:ind w:left="0" w:firstLine="426"/>
        <w:jc w:val="both"/>
        <w:rPr>
          <w:color w:val="000000"/>
        </w:rPr>
      </w:pPr>
      <w:r w:rsidRPr="00640341">
        <w:rPr>
          <w:color w:val="000000"/>
        </w:rPr>
        <w:t>Тема «Классификация и номенкл</w:t>
      </w:r>
      <w:r w:rsidR="00640341">
        <w:rPr>
          <w:color w:val="000000"/>
        </w:rPr>
        <w:t xml:space="preserve">атура неорганических веществ» (Б, № 7 </w:t>
      </w:r>
      <w:proofErr w:type="gramStart"/>
      <w:r w:rsidR="00640341">
        <w:rPr>
          <w:color w:val="000000"/>
        </w:rPr>
        <w:t>-  88</w:t>
      </w:r>
      <w:proofErr w:type="gramEnd"/>
      <w:r w:rsidR="00640341">
        <w:rPr>
          <w:color w:val="000000"/>
        </w:rPr>
        <w:t xml:space="preserve"> </w:t>
      </w:r>
      <w:r w:rsidRPr="00640341">
        <w:rPr>
          <w:color w:val="000000"/>
        </w:rPr>
        <w:t>% выпускников).</w:t>
      </w:r>
    </w:p>
    <w:p w14:paraId="3D15B228" w14:textId="77777777" w:rsidR="006C4232" w:rsidRPr="00640341" w:rsidRDefault="008165C6" w:rsidP="00D91838">
      <w:pPr>
        <w:pStyle w:val="af9"/>
        <w:numPr>
          <w:ilvl w:val="0"/>
          <w:numId w:val="19"/>
        </w:numPr>
        <w:tabs>
          <w:tab w:val="clear" w:pos="720"/>
          <w:tab w:val="num" w:pos="0"/>
        </w:tabs>
        <w:spacing w:after="0" w:line="276" w:lineRule="auto"/>
        <w:ind w:left="0" w:firstLine="426"/>
        <w:jc w:val="both"/>
        <w:rPr>
          <w:color w:val="000000"/>
        </w:rPr>
      </w:pPr>
      <w:r w:rsidRPr="00640341">
        <w:rPr>
          <w:color w:val="000000"/>
        </w:rPr>
        <w:t xml:space="preserve">8. Тема «Электролиты и </w:t>
      </w:r>
      <w:proofErr w:type="spellStart"/>
      <w:r w:rsidRPr="00640341">
        <w:rPr>
          <w:color w:val="000000"/>
        </w:rPr>
        <w:t>неэлектролиты</w:t>
      </w:r>
      <w:proofErr w:type="spellEnd"/>
      <w:r w:rsidRPr="00640341">
        <w:rPr>
          <w:color w:val="000000"/>
        </w:rPr>
        <w:t>. Катионы и анионы.</w:t>
      </w:r>
      <w:r w:rsidR="00640341">
        <w:rPr>
          <w:color w:val="000000"/>
          <w:lang w:val="ru-RU"/>
        </w:rPr>
        <w:t xml:space="preserve"> </w:t>
      </w:r>
      <w:r w:rsidRPr="00640341">
        <w:rPr>
          <w:color w:val="000000"/>
        </w:rPr>
        <w:t>Электролитическая диссоциация кислот, щелочей и солей (средних) Реакции ионного о</w:t>
      </w:r>
      <w:r w:rsidR="00640341">
        <w:rPr>
          <w:color w:val="000000"/>
        </w:rPr>
        <w:t xml:space="preserve">бмена и условия их протекания (Б, № 13 и № 14 -   84 и </w:t>
      </w:r>
      <w:r w:rsidRPr="00640341">
        <w:rPr>
          <w:color w:val="000000"/>
        </w:rPr>
        <w:t>82</w:t>
      </w:r>
      <w:proofErr w:type="gramStart"/>
      <w:r w:rsidRPr="00640341">
        <w:rPr>
          <w:color w:val="000000"/>
        </w:rPr>
        <w:t>%  выпускников</w:t>
      </w:r>
      <w:proofErr w:type="gramEnd"/>
      <w:r w:rsidRPr="00640341">
        <w:rPr>
          <w:color w:val="000000"/>
        </w:rPr>
        <w:t>).</w:t>
      </w:r>
    </w:p>
    <w:p w14:paraId="04608107" w14:textId="77777777" w:rsidR="006C4232" w:rsidRPr="00640341" w:rsidRDefault="008165C6" w:rsidP="00D91838">
      <w:pPr>
        <w:pStyle w:val="af9"/>
        <w:numPr>
          <w:ilvl w:val="0"/>
          <w:numId w:val="19"/>
        </w:numPr>
        <w:tabs>
          <w:tab w:val="clear" w:pos="720"/>
          <w:tab w:val="num" w:pos="0"/>
        </w:tabs>
        <w:spacing w:after="0" w:line="276" w:lineRule="auto"/>
        <w:ind w:left="0" w:firstLine="426"/>
        <w:jc w:val="both"/>
        <w:rPr>
          <w:color w:val="000000"/>
        </w:rPr>
      </w:pPr>
      <w:r w:rsidRPr="00640341">
        <w:rPr>
          <w:color w:val="000000"/>
        </w:rPr>
        <w:t>Тема «Окислительно-восстановительные реакции. Окислитель и восстановитель. Расстановка коэффициентов в уравнении ОВР с</w:t>
      </w:r>
      <w:r w:rsidR="00640341">
        <w:rPr>
          <w:color w:val="000000"/>
        </w:rPr>
        <w:t xml:space="preserve"> помощью электронного баланса (В, № 20 - 78 </w:t>
      </w:r>
      <w:r w:rsidRPr="00640341">
        <w:rPr>
          <w:color w:val="000000"/>
        </w:rPr>
        <w:t>% выпускников).</w:t>
      </w:r>
    </w:p>
    <w:p w14:paraId="05428A84" w14:textId="77777777" w:rsidR="006C4232" w:rsidRPr="00640341" w:rsidRDefault="008165C6" w:rsidP="00D91838">
      <w:pPr>
        <w:pStyle w:val="af9"/>
        <w:numPr>
          <w:ilvl w:val="0"/>
          <w:numId w:val="19"/>
        </w:numPr>
        <w:tabs>
          <w:tab w:val="clear" w:pos="720"/>
          <w:tab w:val="num" w:pos="0"/>
        </w:tabs>
        <w:spacing w:after="0" w:line="276" w:lineRule="auto"/>
        <w:ind w:left="0" w:firstLine="426"/>
        <w:jc w:val="both"/>
        <w:rPr>
          <w:color w:val="000000"/>
        </w:rPr>
      </w:pPr>
      <w:r w:rsidRPr="00640341">
        <w:rPr>
          <w:color w:val="000000"/>
        </w:rPr>
        <w:t>Тема «Наличие практических навыков планирования и осуществления следующих химических экспериментов: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исследование и описание свойств неорганических веществ различных классов. Умение представлять результаты эксперимента в форме выводов, доказательств, графиков и таблиц и выявлять эмпирические закономерности»</w:t>
      </w:r>
      <w:r w:rsidR="00640341">
        <w:rPr>
          <w:color w:val="000000"/>
          <w:lang w:val="ru-RU"/>
        </w:rPr>
        <w:t xml:space="preserve"> </w:t>
      </w:r>
      <w:r w:rsidR="00640341">
        <w:rPr>
          <w:color w:val="000000"/>
        </w:rPr>
        <w:t>(</w:t>
      </w:r>
      <w:r w:rsidRPr="00640341">
        <w:rPr>
          <w:color w:val="000000"/>
        </w:rPr>
        <w:t xml:space="preserve">В, № 23 К4 и К5 </w:t>
      </w:r>
      <w:proofErr w:type="gramStart"/>
      <w:r w:rsidRPr="00640341">
        <w:rPr>
          <w:color w:val="000000"/>
        </w:rPr>
        <w:t>-  78</w:t>
      </w:r>
      <w:proofErr w:type="gramEnd"/>
      <w:r w:rsidRPr="00640341">
        <w:rPr>
          <w:color w:val="000000"/>
        </w:rPr>
        <w:t>% выпускников).</w:t>
      </w:r>
    </w:p>
    <w:p w14:paraId="64C89A6E" w14:textId="77777777" w:rsidR="006C4232" w:rsidRPr="00640341" w:rsidRDefault="008165C6" w:rsidP="00D91838">
      <w:pPr>
        <w:pStyle w:val="af9"/>
        <w:numPr>
          <w:ilvl w:val="0"/>
          <w:numId w:val="19"/>
        </w:numPr>
        <w:tabs>
          <w:tab w:val="clear" w:pos="720"/>
          <w:tab w:val="num" w:pos="0"/>
        </w:tabs>
        <w:spacing w:after="0" w:line="276" w:lineRule="auto"/>
        <w:ind w:left="0" w:firstLine="426"/>
        <w:jc w:val="both"/>
        <w:rPr>
          <w:color w:val="000000"/>
        </w:rPr>
      </w:pPr>
      <w:r w:rsidRPr="00640341">
        <w:rPr>
          <w:color w:val="000000"/>
        </w:rPr>
        <w:t>Тема «Вычисление массовой доли хим</w:t>
      </w:r>
      <w:r w:rsidR="00640341">
        <w:rPr>
          <w:color w:val="000000"/>
        </w:rPr>
        <w:t>ического элемента в веществе» (</w:t>
      </w:r>
      <w:r w:rsidRPr="00640341">
        <w:rPr>
          <w:color w:val="000000"/>
        </w:rPr>
        <w:t>Б, № 18 - 82,61% выпускников).</w:t>
      </w:r>
    </w:p>
    <w:p w14:paraId="7ED95BCD" w14:textId="77777777" w:rsidR="006C4232" w:rsidRDefault="006C4232">
      <w:pPr>
        <w:ind w:firstLine="567"/>
        <w:jc w:val="both"/>
        <w:rPr>
          <w:i/>
        </w:rPr>
      </w:pPr>
    </w:p>
    <w:p w14:paraId="73A3D29D" w14:textId="77777777" w:rsidR="006C4232" w:rsidRDefault="008165C6" w:rsidP="00D91838">
      <w:pPr>
        <w:numPr>
          <w:ilvl w:val="0"/>
          <w:numId w:val="6"/>
        </w:numPr>
        <w:pBdr>
          <w:top w:val="nil"/>
          <w:left w:val="nil"/>
          <w:bottom w:val="nil"/>
          <w:right w:val="nil"/>
          <w:between w:val="nil"/>
        </w:pBdr>
        <w:ind w:left="709" w:hanging="425"/>
        <w:jc w:val="both"/>
        <w:rPr>
          <w:color w:val="000000"/>
        </w:rPr>
      </w:pPr>
      <w:r>
        <w:rPr>
          <w:color w:val="000000"/>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6ED3B6B6" w14:textId="77777777" w:rsidR="006C4232" w:rsidRDefault="008165C6">
      <w:pPr>
        <w:keepNext/>
        <w:pBdr>
          <w:top w:val="nil"/>
          <w:left w:val="nil"/>
          <w:bottom w:val="nil"/>
          <w:right w:val="nil"/>
          <w:between w:val="nil"/>
        </w:pBdr>
        <w:spacing w:after="200"/>
        <w:ind w:left="567"/>
        <w:jc w:val="right"/>
        <w:rPr>
          <w:i/>
          <w:iCs/>
          <w:color w:val="000000"/>
          <w:sz w:val="18"/>
          <w:szCs w:val="18"/>
        </w:rPr>
      </w:pPr>
      <w:r>
        <w:rPr>
          <w:i/>
          <w:iCs/>
          <w:color w:val="000000"/>
          <w:sz w:val="18"/>
          <w:szCs w:val="18"/>
        </w:rPr>
        <w:lastRenderedPageBreak/>
        <w:t>Таблица 2-14</w:t>
      </w:r>
    </w:p>
    <w:tbl>
      <w:tblPr>
        <w:tblStyle w:val="aa"/>
        <w:tblW w:w="13794" w:type="dxa"/>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19"/>
        <w:gridCol w:w="10348"/>
        <w:gridCol w:w="2627"/>
      </w:tblGrid>
      <w:tr w:rsidR="006C4232" w14:paraId="19BA95F8" w14:textId="77777777" w:rsidTr="0061352F">
        <w:tc>
          <w:tcPr>
            <w:tcW w:w="819" w:type="dxa"/>
          </w:tcPr>
          <w:p w14:paraId="4B1550B0" w14:textId="77777777" w:rsidR="006C4232" w:rsidRDefault="008165C6" w:rsidP="00031818">
            <w:pPr>
              <w:pBdr>
                <w:top w:val="nil"/>
                <w:left w:val="nil"/>
                <w:bottom w:val="nil"/>
                <w:right w:val="nil"/>
                <w:between w:val="nil"/>
              </w:pBdr>
              <w:spacing w:after="0" w:line="240" w:lineRule="auto"/>
              <w:jc w:val="both"/>
              <w:rPr>
                <w:color w:val="000000"/>
              </w:rPr>
            </w:pPr>
            <w:r>
              <w:rPr>
                <w:color w:val="000000"/>
              </w:rPr>
              <w:t>№ п/п</w:t>
            </w:r>
          </w:p>
        </w:tc>
        <w:tc>
          <w:tcPr>
            <w:tcW w:w="10348" w:type="dxa"/>
          </w:tcPr>
          <w:p w14:paraId="0BC5516C" w14:textId="77777777" w:rsidR="006C4232" w:rsidRDefault="008165C6" w:rsidP="00031818">
            <w:pPr>
              <w:pBdr>
                <w:top w:val="nil"/>
                <w:left w:val="nil"/>
                <w:bottom w:val="nil"/>
                <w:right w:val="nil"/>
                <w:between w:val="nil"/>
              </w:pBdr>
              <w:spacing w:after="0" w:line="240" w:lineRule="auto"/>
              <w:jc w:val="both"/>
              <w:rPr>
                <w:color w:val="000000"/>
              </w:rPr>
            </w:pPr>
            <w:r>
              <w:rPr>
                <w:color w:val="000000"/>
              </w:rPr>
              <w:t>Темы программы и умения</w:t>
            </w:r>
          </w:p>
        </w:tc>
        <w:tc>
          <w:tcPr>
            <w:tcW w:w="2627" w:type="dxa"/>
          </w:tcPr>
          <w:p w14:paraId="2BD15BC6" w14:textId="77777777" w:rsidR="006C4232" w:rsidRDefault="008165C6" w:rsidP="00031818">
            <w:pPr>
              <w:pBdr>
                <w:top w:val="nil"/>
                <w:left w:val="nil"/>
                <w:bottom w:val="nil"/>
                <w:right w:val="nil"/>
                <w:between w:val="nil"/>
              </w:pBdr>
              <w:spacing w:after="0" w:line="240" w:lineRule="auto"/>
              <w:jc w:val="both"/>
              <w:rPr>
                <w:color w:val="000000"/>
              </w:rPr>
            </w:pPr>
            <w:r>
              <w:rPr>
                <w:color w:val="000000"/>
              </w:rPr>
              <w:t>Класс(-ы) изучения в соответствии с ФОП</w:t>
            </w:r>
          </w:p>
        </w:tc>
      </w:tr>
      <w:tr w:rsidR="006C4232" w14:paraId="10B07C70" w14:textId="77777777" w:rsidTr="0061352F">
        <w:tc>
          <w:tcPr>
            <w:tcW w:w="819" w:type="dxa"/>
          </w:tcPr>
          <w:p w14:paraId="2618192C" w14:textId="77777777" w:rsidR="006C4232" w:rsidRDefault="008165C6" w:rsidP="00031818">
            <w:pPr>
              <w:pBdr>
                <w:top w:val="nil"/>
                <w:left w:val="nil"/>
                <w:bottom w:val="nil"/>
                <w:right w:val="nil"/>
                <w:between w:val="nil"/>
              </w:pBdr>
              <w:spacing w:after="0" w:line="240" w:lineRule="auto"/>
              <w:jc w:val="both"/>
              <w:rPr>
                <w:color w:val="000000"/>
              </w:rPr>
            </w:pPr>
            <w:r>
              <w:rPr>
                <w:color w:val="000000"/>
              </w:rPr>
              <w:t>1.</w:t>
            </w:r>
          </w:p>
        </w:tc>
        <w:tc>
          <w:tcPr>
            <w:tcW w:w="10348" w:type="dxa"/>
          </w:tcPr>
          <w:p w14:paraId="058A6ACE" w14:textId="77777777" w:rsidR="006C4232" w:rsidRDefault="008165C6" w:rsidP="00031818">
            <w:pPr>
              <w:pBdr>
                <w:top w:val="nil"/>
                <w:left w:val="nil"/>
                <w:bottom w:val="nil"/>
                <w:right w:val="nil"/>
                <w:between w:val="nil"/>
              </w:pBdr>
              <w:spacing w:after="0" w:line="240" w:lineRule="auto"/>
              <w:jc w:val="both"/>
              <w:rPr>
                <w:color w:val="000000"/>
              </w:rPr>
            </w:pPr>
            <w:r>
              <w:rPr>
                <w:color w:val="000000"/>
              </w:rPr>
              <w:t>Владение системой химических знаний: химический элемент, атом, молекула, вещество, простое и сложное вещество, однородная и неоднородная смесь, предельно допустимая концентрация (ПДК); умение интегрировать химические знания со знаниями других учебных предметов (Б, № 1 - 41,61% выпускников)</w:t>
            </w:r>
          </w:p>
        </w:tc>
        <w:tc>
          <w:tcPr>
            <w:tcW w:w="2627" w:type="dxa"/>
          </w:tcPr>
          <w:p w14:paraId="2A300EB2" w14:textId="77777777" w:rsidR="006C4232" w:rsidRDefault="008165C6" w:rsidP="00031818">
            <w:pPr>
              <w:pBdr>
                <w:top w:val="nil"/>
                <w:left w:val="nil"/>
                <w:bottom w:val="nil"/>
                <w:right w:val="nil"/>
                <w:between w:val="nil"/>
              </w:pBdr>
              <w:spacing w:after="0" w:line="240" w:lineRule="auto"/>
              <w:jc w:val="both"/>
              <w:rPr>
                <w:color w:val="000000"/>
              </w:rPr>
            </w:pPr>
            <w:r>
              <w:rPr>
                <w:color w:val="000000"/>
              </w:rPr>
              <w:t>8 и 9 классы</w:t>
            </w:r>
          </w:p>
        </w:tc>
      </w:tr>
      <w:tr w:rsidR="006C4232" w14:paraId="2333E916" w14:textId="77777777" w:rsidTr="0061352F">
        <w:trPr>
          <w:trHeight w:val="1423"/>
        </w:trPr>
        <w:tc>
          <w:tcPr>
            <w:tcW w:w="819" w:type="dxa"/>
          </w:tcPr>
          <w:p w14:paraId="5DA289E3" w14:textId="77777777" w:rsidR="006C4232" w:rsidRDefault="008165C6" w:rsidP="00031818">
            <w:pPr>
              <w:pBdr>
                <w:top w:val="nil"/>
                <w:left w:val="nil"/>
                <w:bottom w:val="nil"/>
                <w:right w:val="nil"/>
                <w:between w:val="nil"/>
              </w:pBdr>
              <w:spacing w:after="0" w:line="240" w:lineRule="auto"/>
              <w:jc w:val="both"/>
              <w:rPr>
                <w:color w:val="000000"/>
              </w:rPr>
            </w:pPr>
            <w:r>
              <w:rPr>
                <w:color w:val="000000"/>
              </w:rPr>
              <w:t xml:space="preserve">2. </w:t>
            </w:r>
          </w:p>
        </w:tc>
        <w:tc>
          <w:tcPr>
            <w:tcW w:w="10348" w:type="dxa"/>
          </w:tcPr>
          <w:p w14:paraId="3F90A1F5" w14:textId="77777777" w:rsidR="006C4232" w:rsidRDefault="008165C6" w:rsidP="00031818">
            <w:pPr>
              <w:pBdr>
                <w:top w:val="nil"/>
                <w:left w:val="nil"/>
                <w:bottom w:val="nil"/>
                <w:right w:val="nil"/>
                <w:between w:val="nil"/>
              </w:pBdr>
              <w:spacing w:after="0" w:line="240" w:lineRule="auto"/>
              <w:jc w:val="both"/>
              <w:rPr>
                <w:color w:val="000000"/>
              </w:rPr>
            </w:pPr>
            <w:r>
              <w:rPr>
                <w:color w:val="000000"/>
              </w:rPr>
              <w:t xml:space="preserve">Правила безопасной работы в школьной лаборатории. Лабораторная посуда и оборудование. Разделение смесей и очистка веществ. Приготовление растворов Проблемы безопасного использования веществ и химических реакций в повседневной жизни. Химическое загрязнение окружающей среды и его последствия. Человек в мире веществ, материалов и химических реакций </w:t>
            </w:r>
            <w:proofErr w:type="gramStart"/>
            <w:r>
              <w:rPr>
                <w:color w:val="000000"/>
              </w:rPr>
              <w:t>( Б</w:t>
            </w:r>
            <w:proofErr w:type="gramEnd"/>
            <w:r>
              <w:rPr>
                <w:color w:val="000000"/>
              </w:rPr>
              <w:t>, № 16 - 47% выпускников)</w:t>
            </w:r>
          </w:p>
        </w:tc>
        <w:tc>
          <w:tcPr>
            <w:tcW w:w="2627" w:type="dxa"/>
          </w:tcPr>
          <w:p w14:paraId="2AA1FB56" w14:textId="77777777" w:rsidR="006C4232" w:rsidRDefault="008165C6" w:rsidP="00031818">
            <w:pPr>
              <w:pBdr>
                <w:top w:val="nil"/>
                <w:left w:val="nil"/>
                <w:bottom w:val="nil"/>
                <w:right w:val="nil"/>
                <w:between w:val="nil"/>
              </w:pBdr>
              <w:spacing w:after="0" w:line="240" w:lineRule="auto"/>
              <w:jc w:val="both"/>
              <w:rPr>
                <w:color w:val="000000"/>
              </w:rPr>
            </w:pPr>
            <w:r>
              <w:rPr>
                <w:color w:val="000000"/>
              </w:rPr>
              <w:t>8 и 9 классы</w:t>
            </w:r>
          </w:p>
        </w:tc>
      </w:tr>
      <w:tr w:rsidR="006C4232" w14:paraId="3DB2D815" w14:textId="77777777" w:rsidTr="0061352F">
        <w:trPr>
          <w:trHeight w:val="255"/>
        </w:trPr>
        <w:tc>
          <w:tcPr>
            <w:tcW w:w="819" w:type="dxa"/>
          </w:tcPr>
          <w:p w14:paraId="1981B87A" w14:textId="77777777" w:rsidR="006C4232" w:rsidRDefault="008165C6" w:rsidP="00031818">
            <w:pPr>
              <w:pBdr>
                <w:top w:val="nil"/>
                <w:left w:val="nil"/>
                <w:bottom w:val="nil"/>
                <w:right w:val="nil"/>
                <w:between w:val="nil"/>
              </w:pBdr>
              <w:spacing w:after="0" w:line="240" w:lineRule="auto"/>
              <w:jc w:val="both"/>
              <w:rPr>
                <w:color w:val="000000"/>
              </w:rPr>
            </w:pPr>
            <w:r>
              <w:rPr>
                <w:color w:val="000000"/>
              </w:rPr>
              <w:t xml:space="preserve">3. </w:t>
            </w:r>
          </w:p>
        </w:tc>
        <w:tc>
          <w:tcPr>
            <w:tcW w:w="10348" w:type="dxa"/>
          </w:tcPr>
          <w:p w14:paraId="208EDEBD" w14:textId="77777777" w:rsidR="006C4232" w:rsidRDefault="008165C6" w:rsidP="00031818">
            <w:pPr>
              <w:pBdr>
                <w:top w:val="nil"/>
                <w:left w:val="nil"/>
                <w:bottom w:val="nil"/>
                <w:right w:val="nil"/>
                <w:between w:val="nil"/>
              </w:pBdr>
              <w:spacing w:after="0" w:line="240" w:lineRule="auto"/>
              <w:jc w:val="both"/>
              <w:rPr>
                <w:color w:val="000000"/>
              </w:rPr>
            </w:pPr>
            <w:r>
              <w:rPr>
                <w:color w:val="000000"/>
              </w:rPr>
              <w:t>Владение основами химической грамотности, включающей 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 (Б, № 19 - 24,84% выпускников)</w:t>
            </w:r>
          </w:p>
        </w:tc>
        <w:tc>
          <w:tcPr>
            <w:tcW w:w="2627" w:type="dxa"/>
          </w:tcPr>
          <w:p w14:paraId="2403B7E7" w14:textId="77777777" w:rsidR="006C4232" w:rsidRDefault="008165C6" w:rsidP="00031818">
            <w:pPr>
              <w:pBdr>
                <w:top w:val="nil"/>
                <w:left w:val="nil"/>
                <w:bottom w:val="nil"/>
                <w:right w:val="nil"/>
                <w:between w:val="nil"/>
              </w:pBdr>
              <w:spacing w:after="0" w:line="240" w:lineRule="auto"/>
              <w:jc w:val="both"/>
              <w:rPr>
                <w:color w:val="000000"/>
              </w:rPr>
            </w:pPr>
            <w:r>
              <w:rPr>
                <w:color w:val="000000"/>
              </w:rPr>
              <w:t>8 и 9 классы</w:t>
            </w:r>
          </w:p>
        </w:tc>
      </w:tr>
      <w:tr w:rsidR="006C4232" w14:paraId="30AD0DB8" w14:textId="77777777" w:rsidTr="0061352F">
        <w:trPr>
          <w:trHeight w:val="255"/>
        </w:trPr>
        <w:tc>
          <w:tcPr>
            <w:tcW w:w="819" w:type="dxa"/>
          </w:tcPr>
          <w:p w14:paraId="11187C31" w14:textId="77777777" w:rsidR="006C4232" w:rsidRDefault="008165C6" w:rsidP="00031818">
            <w:pPr>
              <w:pBdr>
                <w:top w:val="nil"/>
                <w:left w:val="nil"/>
                <w:bottom w:val="nil"/>
                <w:right w:val="nil"/>
                <w:between w:val="nil"/>
              </w:pBdr>
              <w:spacing w:after="0" w:line="240" w:lineRule="auto"/>
              <w:jc w:val="both"/>
              <w:rPr>
                <w:color w:val="000000"/>
              </w:rPr>
            </w:pPr>
            <w:r>
              <w:rPr>
                <w:color w:val="000000"/>
              </w:rPr>
              <w:t>4.</w:t>
            </w:r>
          </w:p>
        </w:tc>
        <w:tc>
          <w:tcPr>
            <w:tcW w:w="10348" w:type="dxa"/>
          </w:tcPr>
          <w:p w14:paraId="7361201E" w14:textId="77777777" w:rsidR="006C4232" w:rsidRDefault="008165C6" w:rsidP="00031818">
            <w:pPr>
              <w:pBdr>
                <w:top w:val="nil"/>
                <w:left w:val="nil"/>
                <w:bottom w:val="nil"/>
                <w:right w:val="nil"/>
                <w:between w:val="nil"/>
              </w:pBdr>
              <w:spacing w:after="0" w:line="240" w:lineRule="auto"/>
              <w:jc w:val="both"/>
              <w:rPr>
                <w:color w:val="000000"/>
              </w:rPr>
            </w:pPr>
            <w:r>
              <w:rPr>
                <w:color w:val="000000"/>
              </w:rPr>
              <w:t>Химичес</w:t>
            </w:r>
            <w:r w:rsidR="00640341">
              <w:rPr>
                <w:color w:val="000000"/>
              </w:rPr>
              <w:t xml:space="preserve">кие свойства простых и сложных </w:t>
            </w:r>
            <w:r>
              <w:rPr>
                <w:color w:val="000000"/>
              </w:rPr>
              <w:t>веществ. Умение определять, с какими из перечисленных веществ будет взаимодействовать вещество</w:t>
            </w:r>
            <w:r w:rsidR="00640341">
              <w:rPr>
                <w:color w:val="000000"/>
                <w:lang w:val="ru-RU"/>
              </w:rPr>
              <w:t xml:space="preserve"> </w:t>
            </w:r>
            <w:r w:rsidR="00640341">
              <w:rPr>
                <w:color w:val="000000"/>
              </w:rPr>
              <w:t>(</w:t>
            </w:r>
            <w:r>
              <w:rPr>
                <w:color w:val="000000"/>
              </w:rPr>
              <w:t>П, №10 - 45% выпускников)</w:t>
            </w:r>
          </w:p>
        </w:tc>
        <w:tc>
          <w:tcPr>
            <w:tcW w:w="2627" w:type="dxa"/>
          </w:tcPr>
          <w:p w14:paraId="701A0134" w14:textId="77777777" w:rsidR="006C4232" w:rsidRDefault="008165C6" w:rsidP="00031818">
            <w:pPr>
              <w:pBdr>
                <w:top w:val="nil"/>
                <w:left w:val="nil"/>
                <w:bottom w:val="nil"/>
                <w:right w:val="nil"/>
                <w:between w:val="nil"/>
              </w:pBdr>
              <w:spacing w:after="0" w:line="240" w:lineRule="auto"/>
              <w:jc w:val="both"/>
              <w:rPr>
                <w:color w:val="000000"/>
              </w:rPr>
            </w:pPr>
            <w:r>
              <w:rPr>
                <w:color w:val="000000"/>
              </w:rPr>
              <w:t>8 и 9 классы</w:t>
            </w:r>
          </w:p>
        </w:tc>
      </w:tr>
      <w:tr w:rsidR="006C4232" w14:paraId="3DFDA05A" w14:textId="77777777" w:rsidTr="0061352F">
        <w:trPr>
          <w:trHeight w:val="255"/>
        </w:trPr>
        <w:tc>
          <w:tcPr>
            <w:tcW w:w="819" w:type="dxa"/>
          </w:tcPr>
          <w:p w14:paraId="79F41FFC" w14:textId="77777777" w:rsidR="006C4232" w:rsidRDefault="008165C6" w:rsidP="00031818">
            <w:pPr>
              <w:pBdr>
                <w:top w:val="nil"/>
                <w:left w:val="nil"/>
                <w:bottom w:val="nil"/>
                <w:right w:val="nil"/>
                <w:between w:val="nil"/>
              </w:pBdr>
              <w:spacing w:after="0" w:line="240" w:lineRule="auto"/>
              <w:jc w:val="both"/>
              <w:rPr>
                <w:color w:val="000000"/>
              </w:rPr>
            </w:pPr>
            <w:r>
              <w:rPr>
                <w:color w:val="000000"/>
              </w:rPr>
              <w:t>5.</w:t>
            </w:r>
          </w:p>
        </w:tc>
        <w:tc>
          <w:tcPr>
            <w:tcW w:w="10348" w:type="dxa"/>
          </w:tcPr>
          <w:p w14:paraId="257C0614" w14:textId="77777777" w:rsidR="006C4232" w:rsidRDefault="008165C6" w:rsidP="00031818">
            <w:pPr>
              <w:pBdr>
                <w:top w:val="nil"/>
                <w:left w:val="nil"/>
                <w:bottom w:val="nil"/>
                <w:right w:val="nil"/>
                <w:between w:val="nil"/>
              </w:pBdr>
              <w:spacing w:after="0" w:line="240" w:lineRule="auto"/>
              <w:jc w:val="both"/>
              <w:rPr>
                <w:color w:val="000000"/>
              </w:rPr>
            </w:pPr>
            <w:r>
              <w:rPr>
                <w:color w:val="000000"/>
              </w:rPr>
              <w:t>Вычисление количества вещества, массы или объёма вещества по количеству вещества, массе или объёму одного из реагентов или продуктов реакции. Вычисление массовой доли раст</w:t>
            </w:r>
            <w:r w:rsidR="00640341">
              <w:rPr>
                <w:color w:val="000000"/>
              </w:rPr>
              <w:t>ворённого вещества в растворе (</w:t>
            </w:r>
            <w:proofErr w:type="gramStart"/>
            <w:r>
              <w:rPr>
                <w:color w:val="000000"/>
              </w:rPr>
              <w:t>В ,</w:t>
            </w:r>
            <w:proofErr w:type="gramEnd"/>
            <w:r>
              <w:rPr>
                <w:color w:val="000000"/>
              </w:rPr>
              <w:t xml:space="preserve"> №22 - 50</w:t>
            </w:r>
            <w:proofErr w:type="gramStart"/>
            <w:r>
              <w:rPr>
                <w:color w:val="000000"/>
              </w:rPr>
              <w:t>%  выпускников</w:t>
            </w:r>
            <w:proofErr w:type="gramEnd"/>
            <w:r>
              <w:rPr>
                <w:color w:val="000000"/>
              </w:rPr>
              <w:t>)</w:t>
            </w:r>
          </w:p>
        </w:tc>
        <w:tc>
          <w:tcPr>
            <w:tcW w:w="2627" w:type="dxa"/>
          </w:tcPr>
          <w:p w14:paraId="2201E6BD" w14:textId="77777777" w:rsidR="006C4232" w:rsidRDefault="008165C6" w:rsidP="00031818">
            <w:pPr>
              <w:pBdr>
                <w:top w:val="nil"/>
                <w:left w:val="nil"/>
                <w:bottom w:val="nil"/>
                <w:right w:val="nil"/>
                <w:between w:val="nil"/>
              </w:pBdr>
              <w:spacing w:after="0" w:line="240" w:lineRule="auto"/>
              <w:jc w:val="both"/>
              <w:rPr>
                <w:color w:val="000000"/>
              </w:rPr>
            </w:pPr>
            <w:r>
              <w:rPr>
                <w:color w:val="000000"/>
              </w:rPr>
              <w:t>8 класс</w:t>
            </w:r>
          </w:p>
        </w:tc>
      </w:tr>
    </w:tbl>
    <w:p w14:paraId="45FD5F4E" w14:textId="77777777" w:rsidR="006C4232" w:rsidRPr="00420D99" w:rsidRDefault="00640341" w:rsidP="00640341">
      <w:pPr>
        <w:pBdr>
          <w:top w:val="nil"/>
          <w:left w:val="nil"/>
          <w:bottom w:val="nil"/>
          <w:right w:val="nil"/>
          <w:between w:val="nil"/>
        </w:pBdr>
        <w:spacing w:after="0"/>
        <w:ind w:firstLine="709"/>
        <w:jc w:val="both"/>
      </w:pPr>
      <w:r w:rsidRPr="00420D99">
        <w:t xml:space="preserve">Эта группа демонстрирует </w:t>
      </w:r>
      <w:r w:rsidRPr="00420D99">
        <w:rPr>
          <w:bCs/>
        </w:rPr>
        <w:t>хороший уровень усвоения базовой теории</w:t>
      </w:r>
      <w:r w:rsidRPr="00420D99">
        <w:t xml:space="preserve"> (задания на строение атома, виды связи, степени окисления, классификацию веществ выполняются на 80–90%), однако имеет выраженные системные дефициты в областях, требующих </w:t>
      </w:r>
      <w:r w:rsidRPr="00420D99">
        <w:rPr>
          <w:bCs/>
        </w:rPr>
        <w:t>многошагового применения знаний, работы с контекстной информацией и практической химической грамотности</w:t>
      </w:r>
      <w:r w:rsidRPr="00420D99">
        <w:t>.</w:t>
      </w:r>
    </w:p>
    <w:p w14:paraId="243E1F89" w14:textId="77777777" w:rsidR="00640341" w:rsidRPr="00420D99" w:rsidRDefault="005D360B" w:rsidP="00640341">
      <w:pPr>
        <w:pBdr>
          <w:top w:val="nil"/>
          <w:left w:val="nil"/>
          <w:bottom w:val="nil"/>
          <w:right w:val="nil"/>
          <w:between w:val="nil"/>
        </w:pBdr>
        <w:spacing w:after="0"/>
        <w:ind w:firstLine="709"/>
        <w:jc w:val="both"/>
        <w:rPr>
          <w:lang w:val="ru-RU"/>
        </w:rPr>
      </w:pPr>
      <w:r w:rsidRPr="00420D99">
        <w:rPr>
          <w:lang w:val="ru-RU"/>
        </w:rPr>
        <w:t>К</w:t>
      </w:r>
      <w:r w:rsidR="00640341" w:rsidRPr="00420D99">
        <w:rPr>
          <w:lang w:val="ru-RU"/>
        </w:rPr>
        <w:t>ритически низкие для это</w:t>
      </w:r>
      <w:r w:rsidRPr="00420D99">
        <w:rPr>
          <w:lang w:val="ru-RU"/>
        </w:rPr>
        <w:t xml:space="preserve">й группы показатели выполнения </w:t>
      </w:r>
      <w:r w:rsidR="00640341" w:rsidRPr="00420D99">
        <w:rPr>
          <w:lang w:val="ru-RU"/>
        </w:rPr>
        <w:t>указывают на слабое усвоение следующих содержательных линий:</w:t>
      </w:r>
    </w:p>
    <w:p w14:paraId="7E4C8955" w14:textId="77777777" w:rsidR="00640341" w:rsidRPr="00420D99" w:rsidRDefault="00640341" w:rsidP="005D360B">
      <w:pPr>
        <w:pBdr>
          <w:top w:val="nil"/>
          <w:left w:val="nil"/>
          <w:bottom w:val="nil"/>
          <w:right w:val="nil"/>
          <w:between w:val="nil"/>
        </w:pBdr>
        <w:spacing w:after="0"/>
        <w:ind w:firstLine="709"/>
        <w:jc w:val="both"/>
        <w:rPr>
          <w:lang w:val="ru-RU"/>
        </w:rPr>
      </w:pPr>
      <w:r w:rsidRPr="00420D99">
        <w:rPr>
          <w:b/>
          <w:bCs/>
          <w:lang w:val="ru-RU"/>
        </w:rPr>
        <w:t>Блок 7: «Расчёты»</w:t>
      </w:r>
      <w:r w:rsidRPr="00420D99">
        <w:rPr>
          <w:lang w:val="ru-RU"/>
        </w:rPr>
        <w:t xml:space="preserve"> Тема освоена фрагментарно. Если простой расчет массовой доли элемента (задание 18) выполняется хорошо (82,61%), то расчеты по уравнениям реакций с учетом массовой доли раствора (задание 22) провалены (50,1%).</w:t>
      </w:r>
    </w:p>
    <w:p w14:paraId="593D756B" w14:textId="77777777" w:rsidR="00640341" w:rsidRPr="00420D99" w:rsidRDefault="00640341" w:rsidP="005D360B">
      <w:pPr>
        <w:pBdr>
          <w:top w:val="nil"/>
          <w:left w:val="nil"/>
          <w:bottom w:val="nil"/>
          <w:right w:val="nil"/>
          <w:between w:val="nil"/>
        </w:pBdr>
        <w:spacing w:after="0"/>
        <w:ind w:firstLine="709"/>
        <w:jc w:val="both"/>
        <w:rPr>
          <w:lang w:val="ru-RU"/>
        </w:rPr>
      </w:pPr>
      <w:r w:rsidRPr="00420D99">
        <w:rPr>
          <w:b/>
          <w:bCs/>
          <w:lang w:val="ru-RU"/>
        </w:rPr>
        <w:t>Блок 6: «Химия и окружающая среда» и Блок 1: «Первоначальные понятия»</w:t>
      </w:r>
      <w:r w:rsidRPr="00420D99">
        <w:rPr>
          <w:lang w:val="ru-RU"/>
        </w:rPr>
        <w:t xml:space="preserve"> Парадоксально низкие результаты в заданиях на химическую грамотность и безопасность (задание 1 – 41,61%, задание 16 – 47,2%).</w:t>
      </w:r>
    </w:p>
    <w:p w14:paraId="25CE674F" w14:textId="77777777" w:rsidR="00640341" w:rsidRPr="00420D99" w:rsidRDefault="00640341" w:rsidP="005D360B">
      <w:pPr>
        <w:pBdr>
          <w:top w:val="nil"/>
          <w:left w:val="nil"/>
          <w:bottom w:val="nil"/>
          <w:right w:val="nil"/>
          <w:between w:val="nil"/>
        </w:pBdr>
        <w:spacing w:after="0"/>
        <w:ind w:firstLine="709"/>
        <w:jc w:val="both"/>
        <w:rPr>
          <w:lang w:val="ru-RU"/>
        </w:rPr>
      </w:pPr>
      <w:r w:rsidRPr="00420D99">
        <w:rPr>
          <w:b/>
          <w:bCs/>
          <w:lang w:val="ru-RU"/>
        </w:rPr>
        <w:t>Блок 4: «Важнейшие представители неорганических веществ»</w:t>
      </w:r>
      <w:r w:rsidRPr="00420D99">
        <w:rPr>
          <w:lang w:val="ru-RU"/>
        </w:rPr>
        <w:t xml:space="preserve"> Знания о специфических свойствах веществ (амфотерность, особые свойства кислот) и генетической связи (задание 21 – 64,8%) недостаточно прочны для уверенного прогнозирования реакций в нестандартных условиях (задания 9, 10).</w:t>
      </w:r>
    </w:p>
    <w:p w14:paraId="7A5E0894" w14:textId="77777777" w:rsidR="00640341" w:rsidRPr="00420D99" w:rsidRDefault="00640341" w:rsidP="005D360B">
      <w:pPr>
        <w:pBdr>
          <w:top w:val="nil"/>
          <w:left w:val="nil"/>
          <w:bottom w:val="nil"/>
          <w:right w:val="nil"/>
          <w:between w:val="nil"/>
        </w:pBdr>
        <w:spacing w:after="0"/>
        <w:ind w:firstLine="709"/>
        <w:jc w:val="both"/>
        <w:rPr>
          <w:lang w:val="ru-RU"/>
        </w:rPr>
      </w:pPr>
      <w:r w:rsidRPr="00420D99">
        <w:rPr>
          <w:b/>
          <w:bCs/>
          <w:lang w:val="ru-RU"/>
        </w:rPr>
        <w:lastRenderedPageBreak/>
        <w:t>Блок 5: «Химические реакции» в практическом ключе</w:t>
      </w:r>
      <w:r w:rsidRPr="00420D99">
        <w:rPr>
          <w:lang w:val="ru-RU"/>
        </w:rPr>
        <w:t>. Качественные реакции и распознавание веществ (задание 17 – 59,01%) вызывают трудности, несмотря на хорошее знание теории электролитической диссоциации (задание 13 – 84,47%).</w:t>
      </w:r>
    </w:p>
    <w:p w14:paraId="047C0F87" w14:textId="77777777" w:rsidR="00640341" w:rsidRPr="00420D99" w:rsidRDefault="005D360B" w:rsidP="00640341">
      <w:pPr>
        <w:pBdr>
          <w:top w:val="nil"/>
          <w:left w:val="nil"/>
          <w:bottom w:val="nil"/>
          <w:right w:val="nil"/>
          <w:between w:val="nil"/>
        </w:pBdr>
        <w:spacing w:after="0"/>
        <w:ind w:firstLine="709"/>
        <w:jc w:val="both"/>
        <w:rPr>
          <w:lang w:val="ru-RU"/>
        </w:rPr>
      </w:pPr>
      <w:r w:rsidRPr="00420D99">
        <w:rPr>
          <w:lang w:val="ru-RU"/>
        </w:rPr>
        <w:t>Следует выделить несколько направлений недостаточно сформированных предметных умений.</w:t>
      </w:r>
    </w:p>
    <w:p w14:paraId="266C67F7" w14:textId="77777777" w:rsidR="005D360B" w:rsidRPr="00420D99" w:rsidRDefault="005D360B" w:rsidP="005D360B">
      <w:pPr>
        <w:pBdr>
          <w:top w:val="nil"/>
          <w:left w:val="nil"/>
          <w:bottom w:val="nil"/>
          <w:right w:val="nil"/>
          <w:between w:val="nil"/>
        </w:pBdr>
        <w:spacing w:after="0"/>
        <w:ind w:firstLine="709"/>
        <w:jc w:val="both"/>
        <w:rPr>
          <w:bCs/>
          <w:u w:val="single"/>
          <w:lang w:val="ru-RU"/>
        </w:rPr>
      </w:pPr>
      <w:r w:rsidRPr="00420D99">
        <w:rPr>
          <w:bCs/>
          <w:u w:val="single"/>
          <w:lang w:val="ru-RU"/>
        </w:rPr>
        <w:t>1. Контекстный анализ и интеграция информации</w:t>
      </w:r>
    </w:p>
    <w:p w14:paraId="27DD31DE" w14:textId="77777777" w:rsidR="005D360B" w:rsidRPr="00420D99" w:rsidRDefault="005D360B" w:rsidP="005D360B">
      <w:pPr>
        <w:pBdr>
          <w:top w:val="nil"/>
          <w:left w:val="nil"/>
          <w:bottom w:val="nil"/>
          <w:right w:val="nil"/>
          <w:between w:val="nil"/>
        </w:pBdr>
        <w:spacing w:after="0"/>
        <w:ind w:firstLine="709"/>
        <w:jc w:val="both"/>
        <w:rPr>
          <w:lang w:val="ru-RU"/>
        </w:rPr>
      </w:pPr>
      <w:r w:rsidRPr="00420D99">
        <w:rPr>
          <w:bCs/>
          <w:i/>
          <w:lang w:val="ru-RU"/>
        </w:rPr>
        <w:t>Несформированные умения:</w:t>
      </w:r>
      <w:r w:rsidRPr="00420D99">
        <w:rPr>
          <w:lang w:val="ru-RU"/>
        </w:rPr>
        <w:t xml:space="preserve"> извлекать числовые данные из связного текста, соотносить их с результатами предыдущих вычислений и переводить единицы измерения (например, граммы в миллиграммы).</w:t>
      </w:r>
    </w:p>
    <w:p w14:paraId="6BCEE1E5" w14:textId="77777777" w:rsidR="005D360B" w:rsidRPr="00420D99" w:rsidRDefault="005D360B" w:rsidP="005D360B">
      <w:pPr>
        <w:pBdr>
          <w:top w:val="nil"/>
          <w:left w:val="nil"/>
          <w:bottom w:val="nil"/>
          <w:right w:val="nil"/>
          <w:between w:val="nil"/>
        </w:pBdr>
        <w:spacing w:after="0"/>
        <w:ind w:firstLine="709"/>
        <w:jc w:val="both"/>
        <w:rPr>
          <w:lang w:val="ru-RU"/>
        </w:rPr>
      </w:pPr>
      <w:r w:rsidRPr="00420D99">
        <w:rPr>
          <w:bCs/>
          <w:i/>
          <w:lang w:val="ru-RU"/>
        </w:rPr>
        <w:t>Дефицит познавательной деятельности:</w:t>
      </w:r>
      <w:r w:rsidRPr="00420D99">
        <w:rPr>
          <w:lang w:val="ru-RU"/>
        </w:rPr>
        <w:t xml:space="preserve"> Отсутствие навыка «медленного чтения» учебно-познавательного текста. Учащиеся видят знакомые слова, но не выстраивают логическую цепочку: «массовая доля (из задания 18) → масса чистого вещества в одной таблетке → учет кратности приема в сутки».</w:t>
      </w:r>
    </w:p>
    <w:p w14:paraId="7ABCFCA2" w14:textId="77777777" w:rsidR="005D360B" w:rsidRPr="00420D99" w:rsidRDefault="005D360B" w:rsidP="005D360B">
      <w:pPr>
        <w:pBdr>
          <w:top w:val="nil"/>
          <w:left w:val="nil"/>
          <w:bottom w:val="nil"/>
          <w:right w:val="nil"/>
          <w:between w:val="nil"/>
        </w:pBdr>
        <w:spacing w:after="0"/>
        <w:ind w:firstLine="709"/>
        <w:jc w:val="both"/>
        <w:rPr>
          <w:lang w:val="ru-RU"/>
        </w:rPr>
      </w:pPr>
      <w:r w:rsidRPr="00420D99">
        <w:rPr>
          <w:i/>
          <w:iCs/>
          <w:lang w:val="ru-RU"/>
        </w:rPr>
        <w:t xml:space="preserve">Типичные ошибки: </w:t>
      </w:r>
      <w:r w:rsidRPr="00420D99">
        <w:rPr>
          <w:iCs/>
          <w:lang w:val="ru-RU"/>
        </w:rPr>
        <w:t>в</w:t>
      </w:r>
      <w:r w:rsidRPr="00420D99">
        <w:rPr>
          <w:lang w:val="ru-RU"/>
        </w:rPr>
        <w:t xml:space="preserve"> условии сказано: «рекомендован приём двух таблеток в сутки» и «20 мг железа»</w:t>
      </w:r>
      <w:r w:rsidRPr="00420D99">
        <w:rPr>
          <w:i/>
          <w:iCs/>
          <w:lang w:val="ru-RU"/>
        </w:rPr>
        <w:t xml:space="preserve"> </w:t>
      </w:r>
      <w:r w:rsidRPr="00420D99">
        <w:rPr>
          <w:iCs/>
          <w:lang w:val="ru-RU"/>
        </w:rPr>
        <w:t xml:space="preserve">(вариант 0401, задание 19), </w:t>
      </w:r>
      <w:r w:rsidRPr="00420D99">
        <w:rPr>
          <w:lang w:val="ru-RU"/>
        </w:rPr>
        <w:t xml:space="preserve">учащиеся находят массу сульфата железа на </w:t>
      </w:r>
      <w:r w:rsidRPr="00420D99">
        <w:rPr>
          <w:i/>
          <w:iCs/>
          <w:lang w:val="ru-RU"/>
        </w:rPr>
        <w:t>одну</w:t>
      </w:r>
      <w:r w:rsidRPr="00420D99">
        <w:rPr>
          <w:lang w:val="ru-RU"/>
        </w:rPr>
        <w:t xml:space="preserve"> таблетку, но забывают умножить или разделить на 2, либо путают миллиграммы и граммы при переводе единиц, не проверяя реалистичность ответа.</w:t>
      </w:r>
    </w:p>
    <w:p w14:paraId="3F34C92A" w14:textId="77777777" w:rsidR="005D360B" w:rsidRPr="00420D99" w:rsidRDefault="005D360B" w:rsidP="005D360B">
      <w:pPr>
        <w:pBdr>
          <w:top w:val="nil"/>
          <w:left w:val="nil"/>
          <w:bottom w:val="nil"/>
          <w:right w:val="nil"/>
          <w:between w:val="nil"/>
        </w:pBdr>
        <w:spacing w:after="0"/>
        <w:ind w:firstLine="709"/>
        <w:jc w:val="both"/>
        <w:rPr>
          <w:bCs/>
          <w:u w:val="single"/>
          <w:lang w:val="ru-RU"/>
        </w:rPr>
      </w:pPr>
      <w:r w:rsidRPr="00420D99">
        <w:rPr>
          <w:bCs/>
          <w:u w:val="single"/>
          <w:lang w:val="ru-RU"/>
        </w:rPr>
        <w:t xml:space="preserve">2. Алгоритмическая деятельность в сложных расчетах </w:t>
      </w:r>
    </w:p>
    <w:p w14:paraId="671622E7" w14:textId="77777777" w:rsidR="005D360B" w:rsidRPr="00420D99" w:rsidRDefault="005D360B" w:rsidP="005D360B">
      <w:pPr>
        <w:pBdr>
          <w:top w:val="nil"/>
          <w:left w:val="nil"/>
          <w:bottom w:val="nil"/>
          <w:right w:val="nil"/>
          <w:between w:val="nil"/>
        </w:pBdr>
        <w:spacing w:after="0"/>
        <w:ind w:firstLine="709"/>
        <w:jc w:val="both"/>
        <w:rPr>
          <w:lang w:val="ru-RU"/>
        </w:rPr>
      </w:pPr>
      <w:r w:rsidRPr="00420D99">
        <w:rPr>
          <w:bCs/>
          <w:i/>
          <w:lang w:val="ru-RU"/>
        </w:rPr>
        <w:t>Несформированные умения:</w:t>
      </w:r>
      <w:r w:rsidRPr="00420D99">
        <w:rPr>
          <w:lang w:val="ru-RU"/>
        </w:rPr>
        <w:t xml:space="preserve"> проводить многошаговые расчеты: 1) найти массу раствора, 2) вычислить массу чистого вещества через массовую долю, 3) составить уравнение реакции, 4) найти количество вещества по пропорции, 5) вычислить искомую массу или объем.</w:t>
      </w:r>
    </w:p>
    <w:p w14:paraId="5745DF2B" w14:textId="77777777" w:rsidR="005D360B" w:rsidRPr="00420D99" w:rsidRDefault="005D360B" w:rsidP="005D360B">
      <w:pPr>
        <w:pBdr>
          <w:top w:val="nil"/>
          <w:left w:val="nil"/>
          <w:bottom w:val="nil"/>
          <w:right w:val="nil"/>
          <w:between w:val="nil"/>
        </w:pBdr>
        <w:spacing w:after="0"/>
        <w:ind w:firstLine="709"/>
        <w:jc w:val="both"/>
        <w:rPr>
          <w:lang w:val="ru-RU"/>
        </w:rPr>
      </w:pPr>
      <w:r w:rsidRPr="00420D99">
        <w:rPr>
          <w:bCs/>
          <w:i/>
          <w:lang w:val="ru-RU"/>
        </w:rPr>
        <w:t>Дефицит познавательной деятельности:</w:t>
      </w:r>
      <w:r w:rsidRPr="00420D99">
        <w:rPr>
          <w:lang w:val="ru-RU"/>
        </w:rPr>
        <w:t xml:space="preserve"> неумение декомпозировать задачу. Учащиеся часто пытаются подставить массу всего раствора в пропорцию по уравнению реакции, игнорируя физический смысл массовой доли. Также встречаются арифметические ошибки при расчете молярных масс сложных соединений.</w:t>
      </w:r>
    </w:p>
    <w:p w14:paraId="2E8F5A00" w14:textId="77777777" w:rsidR="005D360B" w:rsidRPr="00420D99" w:rsidRDefault="005D360B" w:rsidP="005D360B">
      <w:pPr>
        <w:pBdr>
          <w:top w:val="nil"/>
          <w:left w:val="nil"/>
          <w:bottom w:val="nil"/>
          <w:right w:val="nil"/>
          <w:between w:val="nil"/>
        </w:pBdr>
        <w:spacing w:after="0"/>
        <w:ind w:firstLine="709"/>
        <w:jc w:val="both"/>
        <w:rPr>
          <w:lang w:val="ru-RU"/>
        </w:rPr>
      </w:pPr>
      <w:r w:rsidRPr="00420D99">
        <w:rPr>
          <w:i/>
          <w:iCs/>
          <w:lang w:val="ru-RU"/>
        </w:rPr>
        <w:t>Типичные ошибки:</w:t>
      </w:r>
      <w:r w:rsidRPr="00420D99">
        <w:rPr>
          <w:lang w:val="ru-RU"/>
        </w:rPr>
        <w:t xml:space="preserve"> дано: «раствор нитрата </w:t>
      </w:r>
      <w:proofErr w:type="gramStart"/>
      <w:r w:rsidRPr="00420D99">
        <w:rPr>
          <w:lang w:val="ru-RU"/>
        </w:rPr>
        <w:t>меди(</w:t>
      </w:r>
      <w:proofErr w:type="gramEnd"/>
      <w:r w:rsidRPr="00420D99">
        <w:rPr>
          <w:lang w:val="ru-RU"/>
        </w:rPr>
        <w:t xml:space="preserve">II) массой 37,6 г с массовой долей соли 5%» </w:t>
      </w:r>
      <w:r w:rsidRPr="00420D99">
        <w:rPr>
          <w:iCs/>
          <w:lang w:val="ru-RU"/>
        </w:rPr>
        <w:t>(вариант 0403, задание 22)</w:t>
      </w:r>
      <w:r w:rsidRPr="00420D99">
        <w:rPr>
          <w:lang w:val="ru-RU"/>
        </w:rPr>
        <w:t>. Главная ошибка: составление пропорции 37,6/M(</w:t>
      </w:r>
      <w:proofErr w:type="spellStart"/>
      <w:proofErr w:type="gramStart"/>
      <w:r w:rsidRPr="00420D99">
        <w:rPr>
          <w:lang w:val="ru-RU"/>
        </w:rPr>
        <w:t>Cu</w:t>
      </w:r>
      <w:proofErr w:type="spellEnd"/>
      <w:r w:rsidRPr="00420D99">
        <w:rPr>
          <w:lang w:val="ru-RU"/>
        </w:rPr>
        <w:t>(</w:t>
      </w:r>
      <w:proofErr w:type="gramEnd"/>
      <w:r w:rsidRPr="00420D99">
        <w:rPr>
          <w:lang w:val="ru-RU"/>
        </w:rPr>
        <w:t>NO3)</w:t>
      </w:r>
      <w:proofErr w:type="gramStart"/>
      <w:r w:rsidRPr="00420D99">
        <w:rPr>
          <w:lang w:val="ru-RU"/>
        </w:rPr>
        <w:t>2)=</w:t>
      </w:r>
      <w:proofErr w:type="gramEnd"/>
      <w:r w:rsidRPr="00420D99">
        <w:rPr>
          <w:lang w:val="ru-RU"/>
        </w:rPr>
        <w:t>x/M(</w:t>
      </w:r>
      <w:proofErr w:type="spellStart"/>
      <w:r w:rsidRPr="00420D99">
        <w:rPr>
          <w:lang w:val="ru-RU"/>
        </w:rPr>
        <w:t>CuS</w:t>
      </w:r>
      <w:proofErr w:type="spellEnd"/>
      <w:r w:rsidRPr="00420D99">
        <w:rPr>
          <w:lang w:val="ru-RU"/>
        </w:rPr>
        <w:t>), полностью игнорируя необходимость первого шага: m(соли)=37,6×0,05</w:t>
      </w:r>
      <w:r w:rsidRPr="00420D99">
        <w:rPr>
          <w:i/>
          <w:iCs/>
          <w:lang w:val="ru-RU"/>
        </w:rPr>
        <w:t>m</w:t>
      </w:r>
      <w:r w:rsidRPr="00420D99">
        <w:rPr>
          <w:lang w:val="ru-RU"/>
        </w:rPr>
        <w:t>(соли)</w:t>
      </w:r>
    </w:p>
    <w:p w14:paraId="4C7C829F" w14:textId="77777777" w:rsidR="005D360B" w:rsidRPr="00420D99" w:rsidRDefault="005D360B" w:rsidP="005D360B">
      <w:pPr>
        <w:pBdr>
          <w:top w:val="nil"/>
          <w:left w:val="nil"/>
          <w:bottom w:val="nil"/>
          <w:right w:val="nil"/>
          <w:between w:val="nil"/>
        </w:pBdr>
        <w:spacing w:after="0"/>
        <w:ind w:firstLine="709"/>
        <w:jc w:val="both"/>
        <w:rPr>
          <w:bCs/>
          <w:u w:val="single"/>
          <w:lang w:val="ru-RU"/>
        </w:rPr>
      </w:pPr>
      <w:r w:rsidRPr="00420D99">
        <w:rPr>
          <w:bCs/>
          <w:u w:val="single"/>
          <w:lang w:val="ru-RU"/>
        </w:rPr>
        <w:t xml:space="preserve">3. Прогностическое моделирование химических процессов </w:t>
      </w:r>
    </w:p>
    <w:p w14:paraId="5FABF8AF" w14:textId="77777777" w:rsidR="005D360B" w:rsidRPr="00420D99" w:rsidRDefault="005D360B" w:rsidP="005D360B">
      <w:pPr>
        <w:pBdr>
          <w:top w:val="nil"/>
          <w:left w:val="nil"/>
          <w:bottom w:val="nil"/>
          <w:right w:val="nil"/>
          <w:between w:val="nil"/>
        </w:pBdr>
        <w:spacing w:after="0"/>
        <w:ind w:firstLine="709"/>
        <w:jc w:val="both"/>
        <w:rPr>
          <w:lang w:val="ru-RU"/>
        </w:rPr>
      </w:pPr>
      <w:r w:rsidRPr="00420D99">
        <w:rPr>
          <w:bCs/>
          <w:i/>
          <w:lang w:val="ru-RU"/>
        </w:rPr>
        <w:t>Несформированные умения:</w:t>
      </w:r>
      <w:r w:rsidRPr="00420D99">
        <w:rPr>
          <w:lang w:val="ru-RU"/>
        </w:rPr>
        <w:t xml:space="preserve"> прогнозировать продукты сложных реакций, учитывать условия их протекания (нагревание, концентрация, ряд напряжений металлов), строить логические цепочки превращений (генетическая связь).</w:t>
      </w:r>
    </w:p>
    <w:p w14:paraId="63703321" w14:textId="77777777" w:rsidR="005D360B" w:rsidRPr="00420D99" w:rsidRDefault="005D360B" w:rsidP="005D360B">
      <w:pPr>
        <w:pBdr>
          <w:top w:val="nil"/>
          <w:left w:val="nil"/>
          <w:bottom w:val="nil"/>
          <w:right w:val="nil"/>
          <w:between w:val="nil"/>
        </w:pBdr>
        <w:spacing w:after="0"/>
        <w:ind w:firstLine="709"/>
        <w:jc w:val="both"/>
        <w:rPr>
          <w:lang w:val="ru-RU"/>
        </w:rPr>
      </w:pPr>
      <w:r w:rsidRPr="00420D99">
        <w:rPr>
          <w:bCs/>
          <w:i/>
          <w:lang w:val="ru-RU"/>
        </w:rPr>
        <w:t>Дефицит познавательной деятельности:</w:t>
      </w:r>
      <w:r w:rsidRPr="00420D99">
        <w:rPr>
          <w:lang w:val="ru-RU"/>
        </w:rPr>
        <w:t xml:space="preserve"> инертность мышления. Учащиеся применяют правила «в лоб», не учитывая исключения или специфические условия. Например, пытаются провести реакцию ионного обмена, не проверив таблицу растворимости на предмет образования осадка, газа или воды.</w:t>
      </w:r>
    </w:p>
    <w:p w14:paraId="626665DB" w14:textId="77777777" w:rsidR="005D360B" w:rsidRPr="00420D99" w:rsidRDefault="005D360B" w:rsidP="005D360B">
      <w:pPr>
        <w:pBdr>
          <w:top w:val="nil"/>
          <w:left w:val="nil"/>
          <w:bottom w:val="nil"/>
          <w:right w:val="nil"/>
          <w:between w:val="nil"/>
        </w:pBdr>
        <w:spacing w:after="0"/>
        <w:ind w:firstLine="709"/>
        <w:jc w:val="both"/>
        <w:rPr>
          <w:lang w:val="ru-RU"/>
        </w:rPr>
      </w:pPr>
      <w:r w:rsidRPr="00420D99">
        <w:rPr>
          <w:i/>
          <w:iCs/>
          <w:lang w:val="ru-RU"/>
        </w:rPr>
        <w:t>Типичные ошибки:</w:t>
      </w:r>
      <w:r w:rsidRPr="00420D99">
        <w:rPr>
          <w:lang w:val="ru-RU"/>
        </w:rPr>
        <w:t xml:space="preserve"> выбор пары для ОВР </w:t>
      </w:r>
      <w:r w:rsidRPr="00420D99">
        <w:rPr>
          <w:iCs/>
          <w:lang w:val="ru-RU"/>
        </w:rPr>
        <w:t>(вариант 0403, зад. 10)</w:t>
      </w:r>
      <w:r w:rsidRPr="00420D99">
        <w:rPr>
          <w:lang w:val="ru-RU"/>
        </w:rPr>
        <w:t xml:space="preserve">. Учащиеся могут ошибочно выбрать «оксид фосфора(V) и вода», считая это ОВР, хотя это реакция соединения без изменения степеней окисления. В цепочке Na→X→Na2SO4→ </w:t>
      </w:r>
      <w:r w:rsidRPr="00420D99">
        <w:rPr>
          <w:iCs/>
          <w:lang w:val="ru-RU"/>
        </w:rPr>
        <w:t>(в</w:t>
      </w:r>
      <w:r w:rsidR="00BE654D" w:rsidRPr="00420D99">
        <w:rPr>
          <w:iCs/>
          <w:lang w:val="ru-RU"/>
        </w:rPr>
        <w:t>ариант 0401, задание</w:t>
      </w:r>
      <w:r w:rsidRPr="00420D99">
        <w:rPr>
          <w:iCs/>
          <w:lang w:val="ru-RU"/>
        </w:rPr>
        <w:t xml:space="preserve"> </w:t>
      </w:r>
      <w:r w:rsidRPr="00420D99">
        <w:rPr>
          <w:iCs/>
          <w:lang w:val="ru-RU"/>
        </w:rPr>
        <w:lastRenderedPageBreak/>
        <w:t>21)</w:t>
      </w:r>
      <w:r w:rsidR="00BE654D" w:rsidRPr="00420D99">
        <w:rPr>
          <w:lang w:val="ru-RU"/>
        </w:rPr>
        <w:t xml:space="preserve">. </w:t>
      </w:r>
      <w:r w:rsidRPr="00420D99">
        <w:rPr>
          <w:lang w:val="ru-RU"/>
        </w:rPr>
        <w:t xml:space="preserve">Ошибка: попытка получить </w:t>
      </w:r>
      <w:r w:rsidR="00BE654D" w:rsidRPr="00420D99">
        <w:rPr>
          <w:lang w:val="ru-RU"/>
        </w:rPr>
        <w:t xml:space="preserve">Na2SO </w:t>
      </w:r>
      <w:r w:rsidRPr="00420D99">
        <w:rPr>
          <w:lang w:val="ru-RU"/>
        </w:rPr>
        <w:t>​ напрямую из Na с помощью разбавленной H2SO4 без учета бурного протекания реакции и выделения H2​, или выбор нерастворимого реагента для стадии ионного обмена.</w:t>
      </w:r>
    </w:p>
    <w:p w14:paraId="0D5E7FD8" w14:textId="77777777" w:rsidR="00BE654D" w:rsidRPr="00420D99" w:rsidRDefault="00BE654D" w:rsidP="00BE654D">
      <w:pPr>
        <w:pBdr>
          <w:top w:val="nil"/>
          <w:left w:val="nil"/>
          <w:bottom w:val="nil"/>
          <w:right w:val="nil"/>
          <w:between w:val="nil"/>
        </w:pBdr>
        <w:spacing w:after="0"/>
        <w:ind w:firstLine="709"/>
        <w:jc w:val="both"/>
        <w:rPr>
          <w:bCs/>
          <w:u w:val="single"/>
          <w:lang w:val="ru-RU"/>
        </w:rPr>
      </w:pPr>
      <w:r w:rsidRPr="00420D99">
        <w:rPr>
          <w:bCs/>
          <w:u w:val="single"/>
          <w:lang w:val="ru-RU"/>
        </w:rPr>
        <w:t xml:space="preserve">4. Визуально-практическая интерпретация </w:t>
      </w:r>
    </w:p>
    <w:p w14:paraId="7D5B298D" w14:textId="77777777" w:rsidR="00BE654D" w:rsidRPr="00420D99" w:rsidRDefault="00BE654D" w:rsidP="00BE654D">
      <w:pPr>
        <w:pBdr>
          <w:top w:val="nil"/>
          <w:left w:val="nil"/>
          <w:bottom w:val="nil"/>
          <w:right w:val="nil"/>
          <w:between w:val="nil"/>
        </w:pBdr>
        <w:spacing w:after="0"/>
        <w:ind w:firstLine="709"/>
        <w:jc w:val="both"/>
        <w:rPr>
          <w:lang w:val="ru-RU"/>
        </w:rPr>
      </w:pPr>
      <w:r w:rsidRPr="00420D99">
        <w:rPr>
          <w:bCs/>
          <w:i/>
          <w:lang w:val="ru-RU"/>
        </w:rPr>
        <w:t>Несформированные умения:</w:t>
      </w:r>
      <w:r w:rsidRPr="00420D99">
        <w:rPr>
          <w:lang w:val="ru-RU"/>
        </w:rPr>
        <w:t xml:space="preserve"> соотносить химическую формулу с визуальным признаком реакции (цвет осадка, запах газа), подбирать специфический реактив для </w:t>
      </w:r>
      <w:r w:rsidRPr="00420D99">
        <w:rPr>
          <w:i/>
          <w:iCs/>
          <w:lang w:val="ru-RU"/>
        </w:rPr>
        <w:t>различения</w:t>
      </w:r>
      <w:r w:rsidRPr="00420D99">
        <w:rPr>
          <w:lang w:val="ru-RU"/>
        </w:rPr>
        <w:t xml:space="preserve"> двух веществ.</w:t>
      </w:r>
    </w:p>
    <w:p w14:paraId="2D560D3F" w14:textId="77777777" w:rsidR="00BE654D" w:rsidRPr="00420D99" w:rsidRDefault="00BE654D" w:rsidP="00BE654D">
      <w:pPr>
        <w:pBdr>
          <w:top w:val="nil"/>
          <w:left w:val="nil"/>
          <w:bottom w:val="nil"/>
          <w:right w:val="nil"/>
          <w:between w:val="nil"/>
        </w:pBdr>
        <w:spacing w:after="0"/>
        <w:ind w:firstLine="709"/>
        <w:jc w:val="both"/>
        <w:rPr>
          <w:lang w:val="ru-RU"/>
        </w:rPr>
      </w:pPr>
      <w:r w:rsidRPr="00420D99">
        <w:rPr>
          <w:bCs/>
          <w:i/>
          <w:lang w:val="ru-RU"/>
        </w:rPr>
        <w:t>Дефицит познавательной деятельности:</w:t>
      </w:r>
      <w:r w:rsidRPr="00420D99">
        <w:rPr>
          <w:lang w:val="ru-RU"/>
        </w:rPr>
        <w:t xml:space="preserve"> разрыв между абстрактным знанием («выпадает осадок») и конкретным образом («бурый осадок»). При выборе реактива для различения (задание 17) учащиеся часто выбирают реагент, который реагирует с обоими веществами одинаково, не анализируя различия в признаках.</w:t>
      </w:r>
    </w:p>
    <w:p w14:paraId="5946E9A6" w14:textId="77777777" w:rsidR="00BE654D" w:rsidRPr="00420D99" w:rsidRDefault="00BE654D" w:rsidP="00BE654D">
      <w:pPr>
        <w:pBdr>
          <w:top w:val="nil"/>
          <w:left w:val="nil"/>
          <w:bottom w:val="nil"/>
          <w:right w:val="nil"/>
          <w:between w:val="nil"/>
        </w:pBdr>
        <w:spacing w:after="0"/>
        <w:ind w:firstLine="709"/>
        <w:jc w:val="both"/>
        <w:rPr>
          <w:lang w:val="ru-RU"/>
        </w:rPr>
      </w:pPr>
      <w:r w:rsidRPr="00420D99">
        <w:rPr>
          <w:i/>
          <w:iCs/>
          <w:lang w:val="ru-RU"/>
        </w:rPr>
        <w:t xml:space="preserve">Типичные ошибки: </w:t>
      </w:r>
      <w:r w:rsidRPr="00420D99">
        <w:rPr>
          <w:lang w:val="ru-RU"/>
        </w:rPr>
        <w:t xml:space="preserve">различить BaCl2​ и </w:t>
      </w:r>
      <w:proofErr w:type="spellStart"/>
      <w:r w:rsidRPr="00420D99">
        <w:rPr>
          <w:lang w:val="ru-RU"/>
        </w:rPr>
        <w:t>LiCl</w:t>
      </w:r>
      <w:proofErr w:type="spellEnd"/>
      <w:r w:rsidRPr="00420D99">
        <w:rPr>
          <w:i/>
          <w:iCs/>
          <w:lang w:val="ru-RU"/>
        </w:rPr>
        <w:t xml:space="preserve"> </w:t>
      </w:r>
      <w:r w:rsidRPr="00420D99">
        <w:rPr>
          <w:iCs/>
          <w:lang w:val="ru-RU"/>
        </w:rPr>
        <w:t>(Вариант 0403, задание 17).</w:t>
      </w:r>
      <w:r w:rsidRPr="00420D99">
        <w:rPr>
          <w:lang w:val="ru-RU"/>
        </w:rPr>
        <w:t xml:space="preserve"> Учащиеся часто выбирают AgNO3​, не понимая, что в обоих случаях выпадет белый творожистый осадок </w:t>
      </w:r>
      <w:proofErr w:type="spellStart"/>
      <w:r w:rsidRPr="00420D99">
        <w:rPr>
          <w:lang w:val="ru-RU"/>
        </w:rPr>
        <w:t>AgC</w:t>
      </w:r>
      <w:proofErr w:type="spellEnd"/>
      <w:r w:rsidRPr="00420D99">
        <w:rPr>
          <w:lang w:val="ru-RU"/>
        </w:rPr>
        <w:t xml:space="preserve">, что не позволяет </w:t>
      </w:r>
      <w:r w:rsidRPr="00420D99">
        <w:rPr>
          <w:i/>
          <w:iCs/>
          <w:lang w:val="ru-RU"/>
        </w:rPr>
        <w:t>различить</w:t>
      </w:r>
      <w:r w:rsidRPr="00420D99">
        <w:rPr>
          <w:lang w:val="ru-RU"/>
        </w:rPr>
        <w:t xml:space="preserve"> вещества. Правильный ответ – Na2SO4​ (с BaCl2​ даст белый осадок BaSO4​, с </w:t>
      </w:r>
      <w:proofErr w:type="spellStart"/>
      <w:r w:rsidRPr="00420D99">
        <w:rPr>
          <w:lang w:val="ru-RU"/>
        </w:rPr>
        <w:t>LiCl</w:t>
      </w:r>
      <w:proofErr w:type="spellEnd"/>
      <w:r w:rsidRPr="00420D99">
        <w:rPr>
          <w:lang w:val="ru-RU"/>
        </w:rPr>
        <w:t xml:space="preserve"> – нет видимых признаков).</w:t>
      </w:r>
    </w:p>
    <w:p w14:paraId="107E7540" w14:textId="77777777" w:rsidR="00BE654D" w:rsidRPr="00420D99" w:rsidRDefault="00BE654D" w:rsidP="00BE654D">
      <w:pPr>
        <w:pBdr>
          <w:top w:val="nil"/>
          <w:left w:val="nil"/>
          <w:bottom w:val="nil"/>
          <w:right w:val="nil"/>
          <w:between w:val="nil"/>
        </w:pBdr>
        <w:spacing w:after="0"/>
        <w:ind w:firstLine="709"/>
        <w:jc w:val="both"/>
        <w:rPr>
          <w:bCs/>
          <w:lang w:val="ru-RU"/>
        </w:rPr>
      </w:pPr>
      <w:r w:rsidRPr="00420D99">
        <w:rPr>
          <w:bCs/>
          <w:lang w:val="ru-RU"/>
        </w:rPr>
        <w:t>5. Применение знаний в бытовом и лабораторном контексте (Задания 1, 16)</w:t>
      </w:r>
    </w:p>
    <w:p w14:paraId="5E64D9F6" w14:textId="77777777" w:rsidR="00BE654D" w:rsidRPr="00420D99" w:rsidRDefault="00BE654D" w:rsidP="00BE654D">
      <w:pPr>
        <w:pBdr>
          <w:top w:val="nil"/>
          <w:left w:val="nil"/>
          <w:bottom w:val="nil"/>
          <w:right w:val="nil"/>
          <w:between w:val="nil"/>
        </w:pBdr>
        <w:spacing w:after="0"/>
        <w:ind w:firstLine="709"/>
        <w:jc w:val="both"/>
        <w:rPr>
          <w:lang w:val="ru-RU"/>
        </w:rPr>
      </w:pPr>
      <w:r w:rsidRPr="00420D99">
        <w:rPr>
          <w:bCs/>
          <w:i/>
          <w:lang w:val="ru-RU"/>
        </w:rPr>
        <w:t>Несформированные умения:</w:t>
      </w:r>
      <w:r w:rsidRPr="00420D99">
        <w:rPr>
          <w:lang w:val="ru-RU"/>
        </w:rPr>
        <w:t xml:space="preserve"> оценивать безопасность химических процессов, понимать смысл понятий ПДК, сплавы, чистые вещества и смеси в контексте повседневной жизни.</w:t>
      </w:r>
    </w:p>
    <w:p w14:paraId="5E0A97AB" w14:textId="77777777" w:rsidR="00BE654D" w:rsidRPr="00420D99" w:rsidRDefault="00BE654D" w:rsidP="00BE654D">
      <w:pPr>
        <w:pBdr>
          <w:top w:val="nil"/>
          <w:left w:val="nil"/>
          <w:bottom w:val="nil"/>
          <w:right w:val="nil"/>
          <w:between w:val="nil"/>
        </w:pBdr>
        <w:spacing w:after="0"/>
        <w:ind w:firstLine="709"/>
        <w:jc w:val="both"/>
        <w:rPr>
          <w:lang w:val="ru-RU"/>
        </w:rPr>
      </w:pPr>
      <w:r w:rsidRPr="00420D99">
        <w:rPr>
          <w:bCs/>
          <w:i/>
          <w:lang w:val="ru-RU"/>
        </w:rPr>
        <w:t>Дефицит познавательной деятельности</w:t>
      </w:r>
      <w:r w:rsidRPr="00420D99">
        <w:rPr>
          <w:bCs/>
          <w:lang w:val="ru-RU"/>
        </w:rPr>
        <w:t>:</w:t>
      </w:r>
      <w:r w:rsidRPr="00420D99">
        <w:rPr>
          <w:lang w:val="ru-RU"/>
        </w:rPr>
        <w:t xml:space="preserve"> опора на бытовые мифы вместо научных фактов. Отсутствие привычки внимательно читать формулировки утверждений на наличие абсолютных или искаженных слов (например, «всегда», «можно нагревать закрытую пробирку»).</w:t>
      </w:r>
    </w:p>
    <w:p w14:paraId="57696B23" w14:textId="77777777" w:rsidR="00BE654D" w:rsidRPr="00420D99" w:rsidRDefault="00BE654D" w:rsidP="00BE654D">
      <w:pPr>
        <w:pBdr>
          <w:top w:val="nil"/>
          <w:left w:val="nil"/>
          <w:bottom w:val="nil"/>
          <w:right w:val="nil"/>
          <w:between w:val="nil"/>
        </w:pBdr>
        <w:spacing w:after="0"/>
        <w:ind w:firstLine="709"/>
        <w:jc w:val="both"/>
        <w:rPr>
          <w:lang w:val="ru-RU"/>
        </w:rPr>
      </w:pPr>
      <w:r w:rsidRPr="00420D99">
        <w:rPr>
          <w:i/>
          <w:iCs/>
          <w:lang w:val="ru-RU"/>
        </w:rPr>
        <w:t>Типичные ошибки:</w:t>
      </w:r>
      <w:r w:rsidRPr="00420D99">
        <w:rPr>
          <w:lang w:val="ru-RU"/>
        </w:rPr>
        <w:t xml:space="preserve"> выбор утверждения «При нагревании пробирки с раствором кислоты следует закрыть горлышко пробирки резиновой пробкой»</w:t>
      </w:r>
      <w:r w:rsidRPr="00420D99">
        <w:rPr>
          <w:i/>
          <w:iCs/>
          <w:lang w:val="ru-RU"/>
        </w:rPr>
        <w:t xml:space="preserve"> </w:t>
      </w:r>
      <w:r w:rsidRPr="00420D99">
        <w:rPr>
          <w:iCs/>
          <w:lang w:val="ru-RU"/>
        </w:rPr>
        <w:t>(вариант 0403, задание 16)</w:t>
      </w:r>
      <w:r w:rsidRPr="00420D99">
        <w:rPr>
          <w:lang w:val="ru-RU"/>
        </w:rPr>
        <w:t>. Учащиеся с отметкой «4» иногда выбирают это, не осознавая риска взрыва из-за расширения газов, или считают, что уксус можно разбавлять без очков, недооценивая риск попадания брызг в глаза.</w:t>
      </w:r>
    </w:p>
    <w:p w14:paraId="02400CC3" w14:textId="77777777" w:rsidR="005D360B" w:rsidRPr="00420D99" w:rsidRDefault="005D360B" w:rsidP="00BE654D">
      <w:pPr>
        <w:pBdr>
          <w:top w:val="nil"/>
          <w:left w:val="nil"/>
          <w:bottom w:val="nil"/>
          <w:right w:val="nil"/>
          <w:between w:val="nil"/>
        </w:pBdr>
        <w:spacing w:after="0"/>
        <w:jc w:val="both"/>
        <w:rPr>
          <w:lang w:val="ru-RU"/>
        </w:rPr>
      </w:pPr>
    </w:p>
    <w:p w14:paraId="6E364FA8" w14:textId="77777777" w:rsidR="006C4232" w:rsidRPr="00640341" w:rsidRDefault="008165C6" w:rsidP="00D91838">
      <w:pPr>
        <w:numPr>
          <w:ilvl w:val="0"/>
          <w:numId w:val="6"/>
        </w:numPr>
        <w:pBdr>
          <w:top w:val="nil"/>
          <w:left w:val="nil"/>
          <w:bottom w:val="nil"/>
          <w:right w:val="nil"/>
          <w:between w:val="nil"/>
        </w:pBdr>
        <w:ind w:left="1429"/>
        <w:jc w:val="both"/>
        <w:rPr>
          <w:color w:val="000000"/>
        </w:rPr>
      </w:pPr>
      <w:r>
        <w:rPr>
          <w:color w:val="000000"/>
        </w:rPr>
        <w:t>Реалистичные «зоны роста» в части предметной подготовки для уверенного получения отметки «5»</w:t>
      </w:r>
    </w:p>
    <w:p w14:paraId="349AD06D" w14:textId="77777777" w:rsidR="006C4232" w:rsidRDefault="008165C6" w:rsidP="00640341">
      <w:pPr>
        <w:pBdr>
          <w:top w:val="nil"/>
          <w:left w:val="nil"/>
          <w:bottom w:val="nil"/>
          <w:right w:val="nil"/>
          <w:between w:val="nil"/>
        </w:pBdr>
        <w:spacing w:after="0" w:line="276" w:lineRule="auto"/>
        <w:ind w:firstLine="709"/>
        <w:jc w:val="both"/>
        <w:rPr>
          <w:color w:val="000000"/>
        </w:rPr>
      </w:pPr>
      <w:r>
        <w:rPr>
          <w:color w:val="000000"/>
        </w:rPr>
        <w:t xml:space="preserve">Анализируя </w:t>
      </w:r>
      <w:r>
        <w:rPr>
          <w:color w:val="000000"/>
          <w:lang w:val="ru-RU"/>
        </w:rPr>
        <w:t>результаты,</w:t>
      </w:r>
      <w:r>
        <w:rPr>
          <w:color w:val="000000"/>
        </w:rPr>
        <w:t xml:space="preserve"> нужно отметить, что в данной группе выпускников сложными для выполнения оказались задания, связанные с изучением тем химии, которые предполагают усвоение большого объёма информации и много последовательных действий при выполнении заданий, а также математической грамотности при выполнении расчётов и умения анализировать данные. Для того, чтобы повысить до выше среднего  процент выполнения данных заданий в группе, учителю при подготовке обучающихся к ОГЭ по химии и во время обычных школьных уроков нужно постоянно  систематически  повторять теоретический материал, больше уделять времени на разбор решения расчётных задач, </w:t>
      </w:r>
      <w:r>
        <w:t xml:space="preserve">провести цикл уроков-практикумов, направленный на изучение поведения веществ в реакциях, дать подробное разъяснение особенностей взаимодействия разных классов веществ (кислоты, основания, соли, оксиды), </w:t>
      </w:r>
      <w:r>
        <w:lastRenderedPageBreak/>
        <w:t xml:space="preserve">выработать алгоритм действий при написании уравнений реакций, использовать визуальные инструменты (опорные конспекты, схемы, таблицы). Больше времени уделять задачам с практической направленностью, чтобы на экзамене у выпускников не </w:t>
      </w:r>
      <w:r w:rsidR="00BE654D">
        <w:t xml:space="preserve">было сложностей при выполнении </w:t>
      </w:r>
      <w:r>
        <w:t>задания базового уровня №19 и постоянно обращать внимание при изучении тем в 8 и 9 классах на практическое применение веществ в быту и технике безопасности, а также приёмам обращения с веществами и лабораторным оборудованием.</w:t>
      </w:r>
    </w:p>
    <w:p w14:paraId="323AC1D6" w14:textId="77777777" w:rsidR="006C4232" w:rsidRPr="00BE654D" w:rsidRDefault="008165C6" w:rsidP="00D91838">
      <w:pPr>
        <w:pStyle w:val="3"/>
        <w:numPr>
          <w:ilvl w:val="3"/>
          <w:numId w:val="9"/>
        </w:numPr>
        <w:tabs>
          <w:tab w:val="left" w:pos="567"/>
        </w:tabs>
        <w:ind w:left="2350"/>
        <w:rPr>
          <w:color w:val="000000"/>
        </w:rPr>
      </w:pPr>
      <w:r>
        <w:rPr>
          <w:color w:val="000000"/>
        </w:rPr>
        <w:t>Методический анализ качества освоения метапредметных результатов ФГОС участниками ОГЭ со средним уровнем подготовки</w:t>
      </w:r>
    </w:p>
    <w:p w14:paraId="132AF939" w14:textId="77777777" w:rsidR="006C4232" w:rsidRPr="0061352F" w:rsidRDefault="008165C6" w:rsidP="00BE654D">
      <w:pPr>
        <w:spacing w:after="0" w:line="276" w:lineRule="auto"/>
        <w:ind w:firstLine="567"/>
        <w:jc w:val="both"/>
        <w:rPr>
          <w:iCs/>
        </w:rPr>
      </w:pPr>
      <w:r>
        <w:rPr>
          <w:iCs/>
        </w:rPr>
        <w:t xml:space="preserve">В данном пункте рассматриваются метапредметные результаты ФГОС (познавательные, коммуникативные, регулятивные (самоорганизация и самоконтроль)) (далее – метапредметные умения), которые могли повлиять на выполнение заданий КИМ. </w:t>
      </w:r>
    </w:p>
    <w:p w14:paraId="72A7C84F" w14:textId="77777777" w:rsidR="006C4232" w:rsidRDefault="008165C6" w:rsidP="00BE654D">
      <w:pPr>
        <w:spacing w:after="0" w:line="276" w:lineRule="auto"/>
        <w:ind w:firstLine="567"/>
        <w:jc w:val="both"/>
        <w:rPr>
          <w:iCs/>
        </w:rPr>
      </w:pPr>
      <w:r>
        <w:rPr>
          <w:iCs/>
        </w:rPr>
        <w:t xml:space="preserve">Для проведения анализа </w:t>
      </w:r>
      <w:proofErr w:type="spellStart"/>
      <w:r>
        <w:rPr>
          <w:iCs/>
        </w:rPr>
        <w:t>использова</w:t>
      </w:r>
      <w:proofErr w:type="spellEnd"/>
      <w:r>
        <w:rPr>
          <w:iCs/>
          <w:lang w:val="ru-RU"/>
        </w:rPr>
        <w:t>н</w:t>
      </w:r>
      <w:r>
        <w:rPr>
          <w:iCs/>
        </w:rPr>
        <w:t xml:space="preserve"> перечень метапредметных результатов ФГОС, приведенный в таблице 1 Кодификатора ОГЭ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ОГЭ. </w:t>
      </w:r>
    </w:p>
    <w:p w14:paraId="29BC7F47" w14:textId="77777777" w:rsidR="00E10FF3" w:rsidRPr="0061352F" w:rsidRDefault="00E10FF3" w:rsidP="00BE654D">
      <w:pPr>
        <w:spacing w:after="0" w:line="276" w:lineRule="auto"/>
        <w:ind w:firstLine="567"/>
        <w:jc w:val="both"/>
        <w:rPr>
          <w:iCs/>
        </w:rPr>
      </w:pPr>
    </w:p>
    <w:p w14:paraId="3F6B94F2" w14:textId="77777777" w:rsidR="006C4232" w:rsidRPr="00BE654D" w:rsidRDefault="008165C6" w:rsidP="00D91838">
      <w:pPr>
        <w:numPr>
          <w:ilvl w:val="0"/>
          <w:numId w:val="6"/>
        </w:numPr>
        <w:pBdr>
          <w:top w:val="nil"/>
          <w:left w:val="nil"/>
          <w:bottom w:val="nil"/>
          <w:right w:val="nil"/>
          <w:between w:val="nil"/>
        </w:pBdr>
        <w:ind w:left="709" w:hanging="425"/>
        <w:jc w:val="both"/>
        <w:rPr>
          <w:color w:val="000000"/>
        </w:rPr>
      </w:pPr>
      <w:r>
        <w:rPr>
          <w:color w:val="000000"/>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1D3DCCB3" w14:textId="77777777" w:rsidR="006C4232" w:rsidRPr="00270D1D" w:rsidRDefault="008165C6" w:rsidP="00BE654D">
      <w:pPr>
        <w:spacing w:after="0" w:line="276" w:lineRule="auto"/>
        <w:ind w:firstLine="851"/>
        <w:jc w:val="both"/>
      </w:pPr>
      <w:r w:rsidRPr="00270D1D">
        <w:t>На основании анализа таблицы 2-11 можно сделать вывод, что на</w:t>
      </w:r>
      <w:r w:rsidR="00BE654D" w:rsidRPr="00270D1D">
        <w:t xml:space="preserve">иболее успешно выпускники 2026 </w:t>
      </w:r>
      <w:r w:rsidRPr="00270D1D">
        <w:t>в данной группе участ</w:t>
      </w:r>
      <w:r w:rsidR="00BE654D" w:rsidRPr="00270D1D">
        <w:t xml:space="preserve">ников ОГЭ на экзамене по химии </w:t>
      </w:r>
      <w:r w:rsidRPr="00270D1D">
        <w:t>выполнили задания базового уровня № 2 и № 6 ( Связь строения атома с положением ХЭ в ПТ), № 3 (Закономерности изменения свойств элементов в связи с положением</w:t>
      </w:r>
      <w:r w:rsidRPr="00270D1D">
        <w:rPr>
          <w:sz w:val="28"/>
        </w:rPr>
        <w:t xml:space="preserve"> в ПТ</w:t>
      </w:r>
      <w:r w:rsidR="00BE654D" w:rsidRPr="00270D1D">
        <w:t>) и № 5 (</w:t>
      </w:r>
      <w:r w:rsidRPr="00270D1D">
        <w:t>Тип химической связи в веществах), №15 (Окислительно-восстановительные реакции. Оки</w:t>
      </w:r>
      <w:r w:rsidR="00BE654D" w:rsidRPr="00270D1D">
        <w:t>слитель и восстановитель), №7 (</w:t>
      </w:r>
      <w:r w:rsidRPr="00270D1D">
        <w:t xml:space="preserve">Классификация </w:t>
      </w:r>
      <w:proofErr w:type="spellStart"/>
      <w:r w:rsidRPr="00270D1D">
        <w:t>нерганических</w:t>
      </w:r>
      <w:proofErr w:type="spellEnd"/>
      <w:r w:rsidRPr="00270D1D">
        <w:t xml:space="preserve"> веществ), № 13 и №14</w:t>
      </w:r>
    </w:p>
    <w:p w14:paraId="66E2BF20" w14:textId="77777777" w:rsidR="006C4232" w:rsidRPr="00270D1D" w:rsidRDefault="008165C6" w:rsidP="00BE654D">
      <w:pPr>
        <w:spacing w:after="0" w:line="276" w:lineRule="auto"/>
        <w:ind w:firstLine="851"/>
        <w:jc w:val="both"/>
      </w:pPr>
      <w:r w:rsidRPr="00270D1D">
        <w:t>(Электролитическая диссоциация веществ. Ионные уравнения и</w:t>
      </w:r>
      <w:r w:rsidR="00BE654D" w:rsidRPr="00270D1D">
        <w:t xml:space="preserve"> условия их протекания), № 18 (</w:t>
      </w:r>
      <w:r w:rsidRPr="00270D1D">
        <w:t xml:space="preserve">Расчёт массовой доли ХЭ в веществе) </w:t>
      </w:r>
      <w:proofErr w:type="gramStart"/>
      <w:r w:rsidRPr="00270D1D">
        <w:t>-  процент</w:t>
      </w:r>
      <w:proofErr w:type="gramEnd"/>
      <w:r w:rsidRPr="00270D1D">
        <w:t xml:space="preserve"> выполнения эт</w:t>
      </w:r>
      <w:r w:rsidR="00BE654D" w:rsidRPr="00270D1D">
        <w:t>их заданий составляет более 80%</w:t>
      </w:r>
      <w:r w:rsidRPr="00270D1D">
        <w:t>, что говорит о высоком уровне освоения данных тем.   Наименее успешно выпускники  выполнили задания  базового уровня № 1 (Владение системой химических знаний: химический элемент, атом, молекула, вещество, простое и сложное вещество, однородная и неоднородная смесь, предельно допустимая концентрация (ПДК); умение интегрировать химические знания со знаниями других учебных предметов ),  № 19 (Расчётная задача практической направленности), №16 ( Применение веществ и техника безопасности при работе с веществами в химической лаборатории) , процент их выполнения ниже среднего, меньше 50%.</w:t>
      </w:r>
    </w:p>
    <w:p w14:paraId="23CB0F22" w14:textId="77777777" w:rsidR="006C4232" w:rsidRPr="00270D1D" w:rsidRDefault="008165C6" w:rsidP="00BE654D">
      <w:pPr>
        <w:spacing w:after="0" w:line="276" w:lineRule="auto"/>
        <w:ind w:firstLine="851"/>
        <w:jc w:val="both"/>
      </w:pPr>
      <w:r w:rsidRPr="00270D1D">
        <w:lastRenderedPageBreak/>
        <w:t>Наиболее успешно вып</w:t>
      </w:r>
      <w:r w:rsidR="00BE654D" w:rsidRPr="00270D1D">
        <w:t xml:space="preserve">ускники </w:t>
      </w:r>
      <w:r w:rsidRPr="00270D1D">
        <w:t>данной группы выполнили зад</w:t>
      </w:r>
      <w:r w:rsidR="00BE654D" w:rsidRPr="00270D1D">
        <w:t>ания повышенной сложности № 4 (</w:t>
      </w:r>
      <w:r w:rsidRPr="00270D1D">
        <w:t>Валентность. Степень окисления химических элементов)</w:t>
      </w:r>
      <w:r w:rsidR="00BE654D" w:rsidRPr="00270D1D">
        <w:t xml:space="preserve"> и № 17 (</w:t>
      </w:r>
      <w:r w:rsidRPr="00270D1D">
        <w:t>Определение характера среды раствора кислот и щелочей с помощью индикаторов. Качественные реакции на ионы в растворе). Наименее успешно выпускники выполнили зад</w:t>
      </w:r>
      <w:r w:rsidR="00BE654D" w:rsidRPr="00270D1D">
        <w:t>ания повышенного уровня №10 (</w:t>
      </w:r>
      <w:r w:rsidRPr="00270D1D">
        <w:t>Химические свойства простых и сложных веществ)</w:t>
      </w:r>
      <w:r w:rsidR="00BE654D" w:rsidRPr="00270D1D">
        <w:t xml:space="preserve"> и № 12 (</w:t>
      </w:r>
      <w:r w:rsidRPr="00270D1D">
        <w:t xml:space="preserve">Химическая реакция. Условия и признаки протекания химических реакций. Химические уравнения), процент выполнения от 40 до 52, что ниже среднего уровня в данной группе выпускников.  </w:t>
      </w:r>
    </w:p>
    <w:p w14:paraId="40106365" w14:textId="77777777" w:rsidR="006C4232" w:rsidRPr="00270D1D" w:rsidRDefault="008165C6" w:rsidP="00BE654D">
      <w:pPr>
        <w:spacing w:after="0" w:line="276" w:lineRule="auto"/>
        <w:ind w:firstLine="851"/>
        <w:jc w:val="both"/>
      </w:pPr>
      <w:r w:rsidRPr="00270D1D">
        <w:t>Наиболее успешно выпускники данной группы   выполнили задания высокого уровня сложности № 20 (Расстановка коэффициентов в уравнении ОВР с п</w:t>
      </w:r>
      <w:r w:rsidR="00BE654D" w:rsidRPr="00270D1D">
        <w:t xml:space="preserve">омощью электронного баланса) и </w:t>
      </w:r>
      <w:r w:rsidRPr="00270D1D">
        <w:t>задания №23 К4 (Реакции ионного обмена и условия их осуществления. Запись молекулярного, полного и сокращённог</w:t>
      </w:r>
      <w:r w:rsidR="00BE654D" w:rsidRPr="00270D1D">
        <w:t>о ионного уравнения), № 23 К5 (</w:t>
      </w:r>
      <w:r w:rsidRPr="00270D1D">
        <w:t>Решение экспериментальных задач по теме «Неметаллы IV–VII групп и их соединений»; «Металлы и их соединения». Качественные реакции на ионы в растворе)</w:t>
      </w:r>
      <w:r w:rsidR="00BE654D" w:rsidRPr="00270D1D">
        <w:rPr>
          <w:lang w:val="ru-RU"/>
        </w:rPr>
        <w:t xml:space="preserve"> </w:t>
      </w:r>
      <w:r w:rsidRPr="00270D1D">
        <w:t>- выше среднего уровня, ближе к высокому - 78%.</w:t>
      </w:r>
    </w:p>
    <w:p w14:paraId="4FC1DD93" w14:textId="334E036A" w:rsidR="006C4232" w:rsidRPr="00270D1D" w:rsidRDefault="00BE654D" w:rsidP="00BE654D">
      <w:pPr>
        <w:spacing w:after="0" w:line="276" w:lineRule="auto"/>
        <w:ind w:firstLine="851"/>
        <w:jc w:val="both"/>
      </w:pPr>
      <w:r w:rsidRPr="00270D1D">
        <w:t>Наименее успешно выпускники</w:t>
      </w:r>
      <w:r w:rsidR="008165C6" w:rsidRPr="00270D1D">
        <w:t xml:space="preserve">, получившие </w:t>
      </w:r>
      <w:proofErr w:type="gramStart"/>
      <w:r w:rsidR="008165C6" w:rsidRPr="00270D1D">
        <w:t>отметку  «</w:t>
      </w:r>
      <w:proofErr w:type="gramEnd"/>
      <w:r w:rsidR="008165C6" w:rsidRPr="00270D1D">
        <w:t>4»</w:t>
      </w:r>
      <w:r w:rsidR="00FB49F9" w:rsidRPr="00270D1D">
        <w:rPr>
          <w:lang w:val="ru-RU"/>
        </w:rPr>
        <w:t>,</w:t>
      </w:r>
      <w:r w:rsidR="008165C6" w:rsidRPr="00270D1D">
        <w:t xml:space="preserve"> выполнили задания </w:t>
      </w:r>
      <w:r w:rsidRPr="00270D1D">
        <w:t>высокого уровня сложности № 21</w:t>
      </w:r>
      <w:r w:rsidR="00FB49F9" w:rsidRPr="00270D1D">
        <w:rPr>
          <w:lang w:val="ru-RU"/>
        </w:rPr>
        <w:t xml:space="preserve"> </w:t>
      </w:r>
      <w:r w:rsidRPr="00270D1D">
        <w:t>(</w:t>
      </w:r>
      <w:r w:rsidR="008165C6" w:rsidRPr="00270D1D">
        <w:t>Взаимосвязь различных классов неорганических веществ. Составление уравнений реакций, которые практически о</w:t>
      </w:r>
      <w:r w:rsidRPr="00270D1D">
        <w:t>существимы) и № 22 (</w:t>
      </w:r>
      <w:r w:rsidR="008165C6" w:rsidRPr="00270D1D">
        <w:t xml:space="preserve">Вычисление количества вещества, массы или объёма вещества по количеству вещества, массе или объёму одного из реагентов или продуктов реакции. Вычисление массовой доли растворённого вещества в растворе) </w:t>
      </w:r>
      <w:proofErr w:type="gramStart"/>
      <w:r w:rsidR="008165C6" w:rsidRPr="00270D1D">
        <w:t>-  64</w:t>
      </w:r>
      <w:proofErr w:type="gramEnd"/>
      <w:r w:rsidR="008165C6" w:rsidRPr="00270D1D">
        <w:t xml:space="preserve">,8% и 50% соответственно, что говорит о допустимом и выше среднего освоении данных тем и практических умений в решении расчётных и практических задач. </w:t>
      </w:r>
    </w:p>
    <w:p w14:paraId="5B5E3FF8" w14:textId="77777777" w:rsidR="006C4232" w:rsidRPr="00270D1D" w:rsidRDefault="008165C6" w:rsidP="00BE654D">
      <w:pPr>
        <w:spacing w:after="0" w:line="276" w:lineRule="auto"/>
        <w:ind w:firstLine="851"/>
        <w:jc w:val="both"/>
      </w:pPr>
      <w:r w:rsidRPr="00270D1D">
        <w:t>Типичные ошибки:  трудности с идентификацией свойств простого вещества и химического элемента,  выбирают несоответствующие реагенты, не обращая внимания на требуемое условие задачи (нейтрализация, замещение, восстановление и т.п.), не в</w:t>
      </w:r>
      <w:r w:rsidR="00BE654D" w:rsidRPr="00270D1D">
        <w:rPr>
          <w:lang w:val="ru-RU"/>
        </w:rPr>
        <w:t>с</w:t>
      </w:r>
      <w:r w:rsidRPr="00270D1D">
        <w:t xml:space="preserve">егда умеют применять основные законы химии (законы сохранения массы и заряда) для объяснения механизма реакций,  незнание активности и стабильности определенных веществ (щелочи, кислоты, соли), неправильные арифметические операции (ошибки в умножении, делении, прибавлении и вычитании), неправильно рассчитывают массу растворённого вещества или массу раствора, часто забывают перевести проценты массовой доли в десятичную дробь перед вычислениями, несоответствие единиц массы и объёма: граммы смешиваются с миллилитрами, литры — с граммами, ошибочно считают объём равным массе, игнорируя значение плотности, забывают умножить массовую долю на молярную массу растворённого вещества. Делают </w:t>
      </w:r>
      <w:proofErr w:type="spellStart"/>
      <w:r w:rsidRPr="00270D1D">
        <w:t>оибки</w:t>
      </w:r>
      <w:proofErr w:type="spellEnd"/>
      <w:r w:rsidRPr="00270D1D">
        <w:t xml:space="preserve"> при составлении уравнений х</w:t>
      </w:r>
      <w:r w:rsidR="00BE654D" w:rsidRPr="00270D1D">
        <w:t>имических реакций и определении</w:t>
      </w:r>
      <w:r w:rsidRPr="00270D1D">
        <w:t xml:space="preserve"> продуктов реакций.</w:t>
      </w:r>
    </w:p>
    <w:tbl>
      <w:tblPr>
        <w:tblStyle w:val="af7"/>
        <w:tblW w:w="0" w:type="auto"/>
        <w:tblLook w:val="04A0" w:firstRow="1" w:lastRow="0" w:firstColumn="1" w:lastColumn="0" w:noHBand="0" w:noVBand="1"/>
      </w:tblPr>
      <w:tblGrid>
        <w:gridCol w:w="3652"/>
        <w:gridCol w:w="4253"/>
        <w:gridCol w:w="6520"/>
      </w:tblGrid>
      <w:tr w:rsidR="00190923" w:rsidRPr="00270D1D" w14:paraId="0C932DC3" w14:textId="77777777" w:rsidTr="00190923">
        <w:tc>
          <w:tcPr>
            <w:tcW w:w="3652" w:type="dxa"/>
          </w:tcPr>
          <w:p w14:paraId="430CD7DB" w14:textId="01CF2D1D" w:rsidR="00190923" w:rsidRPr="00270D1D" w:rsidRDefault="00190923" w:rsidP="00190923">
            <w:pPr>
              <w:spacing w:after="0" w:line="276" w:lineRule="auto"/>
              <w:jc w:val="center"/>
              <w:rPr>
                <w:color w:val="000000"/>
                <w:lang w:val="ru-RU"/>
              </w:rPr>
            </w:pPr>
            <w:r w:rsidRPr="00270D1D">
              <w:rPr>
                <w:lang w:val="ru-RU"/>
              </w:rPr>
              <w:t>Группа заданий, задания</w:t>
            </w:r>
          </w:p>
        </w:tc>
        <w:tc>
          <w:tcPr>
            <w:tcW w:w="4253" w:type="dxa"/>
          </w:tcPr>
          <w:p w14:paraId="5EC1C738" w14:textId="040262B1" w:rsidR="00190923" w:rsidRPr="00270D1D" w:rsidRDefault="00190923" w:rsidP="00190923">
            <w:pPr>
              <w:spacing w:after="0" w:line="276" w:lineRule="auto"/>
              <w:jc w:val="center"/>
              <w:rPr>
                <w:color w:val="000000"/>
              </w:rPr>
            </w:pPr>
            <w:r w:rsidRPr="00270D1D">
              <w:rPr>
                <w:lang w:val="ru-RU"/>
              </w:rPr>
              <w:t>Необходимые метапредметные навыки</w:t>
            </w:r>
          </w:p>
        </w:tc>
        <w:tc>
          <w:tcPr>
            <w:tcW w:w="6520" w:type="dxa"/>
          </w:tcPr>
          <w:p w14:paraId="4B04A74E" w14:textId="6A90D9C5" w:rsidR="00190923" w:rsidRPr="00270D1D" w:rsidRDefault="00190923" w:rsidP="00190923">
            <w:pPr>
              <w:spacing w:after="0" w:line="276" w:lineRule="auto"/>
              <w:jc w:val="center"/>
              <w:rPr>
                <w:color w:val="000000"/>
              </w:rPr>
            </w:pPr>
            <w:r w:rsidRPr="00270D1D">
              <w:rPr>
                <w:lang w:val="ru-RU"/>
              </w:rPr>
              <w:t>Проявление дефицита в типичных ошибках</w:t>
            </w:r>
          </w:p>
        </w:tc>
      </w:tr>
      <w:tr w:rsidR="00190923" w:rsidRPr="00270D1D" w14:paraId="02D489E9" w14:textId="77777777" w:rsidTr="00190923">
        <w:tc>
          <w:tcPr>
            <w:tcW w:w="3652" w:type="dxa"/>
          </w:tcPr>
          <w:p w14:paraId="52933171" w14:textId="5E0DC36F" w:rsidR="00190923" w:rsidRPr="00270D1D" w:rsidRDefault="00190923" w:rsidP="00190923">
            <w:pPr>
              <w:spacing w:after="0" w:line="276" w:lineRule="auto"/>
              <w:rPr>
                <w:bCs/>
                <w:color w:val="000000"/>
                <w:lang w:val="ru-RU"/>
              </w:rPr>
            </w:pPr>
            <w:r w:rsidRPr="00270D1D">
              <w:rPr>
                <w:bCs/>
                <w:color w:val="000000"/>
                <w:lang w:val="ru-RU"/>
              </w:rPr>
              <w:t>1. Работа с информацией и контекстный анализ</w:t>
            </w:r>
          </w:p>
          <w:p w14:paraId="73DC9A88" w14:textId="25CCECD7" w:rsidR="00190923" w:rsidRPr="00270D1D" w:rsidRDefault="00190923" w:rsidP="00190923">
            <w:pPr>
              <w:spacing w:after="0" w:line="276" w:lineRule="auto"/>
              <w:rPr>
                <w:color w:val="000000"/>
                <w:lang w:val="ru-RU"/>
              </w:rPr>
            </w:pPr>
            <w:r w:rsidRPr="00270D1D">
              <w:rPr>
                <w:bCs/>
                <w:color w:val="000000"/>
                <w:lang w:val="ru-RU"/>
              </w:rPr>
              <w:t>Соответствующие задания:</w:t>
            </w:r>
            <w:r w:rsidRPr="00270D1D">
              <w:rPr>
                <w:color w:val="000000"/>
                <w:lang w:val="ru-RU"/>
              </w:rPr>
              <w:t xml:space="preserve"> 1, 16, </w:t>
            </w:r>
            <w:r w:rsidRPr="00270D1D">
              <w:rPr>
                <w:color w:val="000000"/>
                <w:lang w:val="ru-RU"/>
              </w:rPr>
              <w:lastRenderedPageBreak/>
              <w:t>19.</w:t>
            </w:r>
          </w:p>
          <w:p w14:paraId="054F3DD4" w14:textId="77777777" w:rsidR="00190923" w:rsidRPr="00270D1D" w:rsidRDefault="00190923" w:rsidP="00BE654D">
            <w:pPr>
              <w:spacing w:after="0" w:line="276" w:lineRule="auto"/>
              <w:jc w:val="both"/>
              <w:rPr>
                <w:color w:val="000000"/>
              </w:rPr>
            </w:pPr>
          </w:p>
        </w:tc>
        <w:tc>
          <w:tcPr>
            <w:tcW w:w="4253" w:type="dxa"/>
          </w:tcPr>
          <w:p w14:paraId="464AEED6" w14:textId="43B96FBE" w:rsidR="00E8275E" w:rsidRPr="00270D1D" w:rsidRDefault="00E8275E" w:rsidP="00190923">
            <w:pPr>
              <w:spacing w:after="0" w:line="276" w:lineRule="auto"/>
              <w:ind w:left="34"/>
              <w:jc w:val="both"/>
              <w:rPr>
                <w:b/>
                <w:bCs/>
                <w:i/>
                <w:color w:val="000000"/>
                <w:u w:val="single"/>
                <w:lang w:val="ru-RU"/>
              </w:rPr>
            </w:pPr>
            <w:r w:rsidRPr="00270D1D">
              <w:rPr>
                <w:b/>
                <w:bCs/>
                <w:i/>
                <w:color w:val="000000"/>
                <w:u w:val="single"/>
                <w:lang w:val="ru-RU"/>
              </w:rPr>
              <w:lastRenderedPageBreak/>
              <w:t>Познавательные УУД: работа с информацией</w:t>
            </w:r>
          </w:p>
          <w:p w14:paraId="437A4038" w14:textId="77777777" w:rsidR="00190923" w:rsidRPr="00270D1D" w:rsidRDefault="00190923" w:rsidP="00190923">
            <w:pPr>
              <w:spacing w:after="0" w:line="276" w:lineRule="auto"/>
              <w:ind w:left="34"/>
              <w:jc w:val="both"/>
              <w:rPr>
                <w:color w:val="000000"/>
                <w:lang w:val="ru-RU"/>
              </w:rPr>
            </w:pPr>
            <w:r w:rsidRPr="00270D1D">
              <w:rPr>
                <w:b/>
                <w:bCs/>
                <w:color w:val="000000"/>
                <w:lang w:val="ru-RU"/>
              </w:rPr>
              <w:t>1.3.1, 1.3.2</w:t>
            </w:r>
            <w:proofErr w:type="gramStart"/>
            <w:r w:rsidRPr="00270D1D">
              <w:rPr>
                <w:b/>
                <w:bCs/>
                <w:color w:val="000000"/>
                <w:lang w:val="ru-RU"/>
              </w:rPr>
              <w:t>:</w:t>
            </w:r>
            <w:r w:rsidRPr="00270D1D">
              <w:rPr>
                <w:color w:val="000000"/>
                <w:lang w:val="ru-RU"/>
              </w:rPr>
              <w:t xml:space="preserve"> Применять</w:t>
            </w:r>
            <w:proofErr w:type="gramEnd"/>
            <w:r w:rsidRPr="00270D1D">
              <w:rPr>
                <w:color w:val="000000"/>
                <w:lang w:val="ru-RU"/>
              </w:rPr>
              <w:t xml:space="preserve"> методы </w:t>
            </w:r>
            <w:r w:rsidRPr="00270D1D">
              <w:rPr>
                <w:color w:val="000000"/>
                <w:lang w:val="ru-RU"/>
              </w:rPr>
              <w:lastRenderedPageBreak/>
              <w:t>поиска, выбирать, анализировать и интерпретировать информацию различных видов.</w:t>
            </w:r>
          </w:p>
          <w:p w14:paraId="43FE7FFB" w14:textId="77777777" w:rsidR="00190923" w:rsidRPr="00270D1D" w:rsidRDefault="00190923" w:rsidP="00190923">
            <w:pPr>
              <w:spacing w:after="0" w:line="276" w:lineRule="auto"/>
              <w:ind w:left="34"/>
              <w:jc w:val="both"/>
              <w:rPr>
                <w:color w:val="000000"/>
                <w:lang w:val="ru-RU"/>
              </w:rPr>
            </w:pPr>
            <w:r w:rsidRPr="00270D1D">
              <w:rPr>
                <w:b/>
                <w:bCs/>
                <w:color w:val="000000"/>
                <w:lang w:val="ru-RU"/>
              </w:rPr>
              <w:t>1.3.4</w:t>
            </w:r>
            <w:proofErr w:type="gramStart"/>
            <w:r w:rsidRPr="00270D1D">
              <w:rPr>
                <w:b/>
                <w:bCs/>
                <w:color w:val="000000"/>
                <w:lang w:val="ru-RU"/>
              </w:rPr>
              <w:t>:</w:t>
            </w:r>
            <w:r w:rsidRPr="00270D1D">
              <w:rPr>
                <w:color w:val="000000"/>
                <w:lang w:val="ru-RU"/>
              </w:rPr>
              <w:t xml:space="preserve"> Оценивать</w:t>
            </w:r>
            <w:proofErr w:type="gramEnd"/>
            <w:r w:rsidRPr="00270D1D">
              <w:rPr>
                <w:color w:val="000000"/>
                <w:lang w:val="ru-RU"/>
              </w:rPr>
              <w:t xml:space="preserve"> надёжность информации.</w:t>
            </w:r>
          </w:p>
          <w:p w14:paraId="3C00AA5C" w14:textId="5ACEED15" w:rsidR="00E8275E" w:rsidRPr="00270D1D" w:rsidRDefault="00E8275E" w:rsidP="00190923">
            <w:pPr>
              <w:spacing w:after="0" w:line="276" w:lineRule="auto"/>
              <w:ind w:left="34"/>
              <w:jc w:val="both"/>
              <w:rPr>
                <w:b/>
                <w:bCs/>
                <w:i/>
                <w:color w:val="000000"/>
                <w:u w:val="single"/>
                <w:lang w:val="ru-RU"/>
              </w:rPr>
            </w:pPr>
            <w:r w:rsidRPr="00270D1D">
              <w:rPr>
                <w:b/>
                <w:bCs/>
                <w:i/>
                <w:color w:val="000000"/>
                <w:u w:val="single"/>
                <w:lang w:val="ru-RU"/>
              </w:rPr>
              <w:t>Регулятивные УУД: самоконтроль</w:t>
            </w:r>
          </w:p>
          <w:p w14:paraId="15809FA5" w14:textId="77777777" w:rsidR="00190923" w:rsidRPr="00270D1D" w:rsidRDefault="00190923" w:rsidP="00190923">
            <w:pPr>
              <w:spacing w:after="0" w:line="276" w:lineRule="auto"/>
              <w:ind w:left="34"/>
              <w:jc w:val="both"/>
              <w:rPr>
                <w:color w:val="000000"/>
                <w:lang w:val="ru-RU"/>
              </w:rPr>
            </w:pPr>
            <w:r w:rsidRPr="00270D1D">
              <w:rPr>
                <w:b/>
                <w:bCs/>
                <w:color w:val="000000"/>
                <w:lang w:val="ru-RU"/>
              </w:rPr>
              <w:t>3.2.2</w:t>
            </w:r>
            <w:proofErr w:type="gramStart"/>
            <w:r w:rsidRPr="00270D1D">
              <w:rPr>
                <w:b/>
                <w:bCs/>
                <w:color w:val="000000"/>
                <w:lang w:val="ru-RU"/>
              </w:rPr>
              <w:t>:</w:t>
            </w:r>
            <w:r w:rsidRPr="00270D1D">
              <w:rPr>
                <w:color w:val="000000"/>
                <w:lang w:val="ru-RU"/>
              </w:rPr>
              <w:t xml:space="preserve"> Вносить</w:t>
            </w:r>
            <w:proofErr w:type="gramEnd"/>
            <w:r w:rsidRPr="00270D1D">
              <w:rPr>
                <w:color w:val="000000"/>
                <w:lang w:val="ru-RU"/>
              </w:rPr>
              <w:t xml:space="preserve"> коррективы в деятельность на основе установленных ошибок и изменившихся ситуаций.</w:t>
            </w:r>
          </w:p>
          <w:p w14:paraId="4C039308" w14:textId="77777777" w:rsidR="00190923" w:rsidRPr="00270D1D" w:rsidRDefault="00190923" w:rsidP="00BE654D">
            <w:pPr>
              <w:spacing w:after="0" w:line="276" w:lineRule="auto"/>
              <w:jc w:val="both"/>
              <w:rPr>
                <w:color w:val="000000"/>
                <w:lang w:val="ru-RU"/>
              </w:rPr>
            </w:pPr>
          </w:p>
        </w:tc>
        <w:tc>
          <w:tcPr>
            <w:tcW w:w="6520" w:type="dxa"/>
          </w:tcPr>
          <w:p w14:paraId="21D9E295" w14:textId="77777777" w:rsidR="00190923" w:rsidRPr="00270D1D" w:rsidRDefault="00190923" w:rsidP="00190923">
            <w:pPr>
              <w:spacing w:after="0" w:line="276" w:lineRule="auto"/>
              <w:jc w:val="both"/>
              <w:rPr>
                <w:i/>
                <w:color w:val="000000"/>
                <w:lang w:val="ru-RU"/>
              </w:rPr>
            </w:pPr>
            <w:r w:rsidRPr="00270D1D">
              <w:rPr>
                <w:i/>
                <w:color w:val="000000"/>
                <w:lang w:val="ru-RU"/>
              </w:rPr>
              <w:lastRenderedPageBreak/>
              <w:t xml:space="preserve">Учащиеся с отметкой «4» читают текст поверхностно, «сканируя» его на наличие знакомых химических терминов, но игнорируя логические, количественные или </w:t>
            </w:r>
            <w:r w:rsidRPr="00270D1D">
              <w:rPr>
                <w:i/>
                <w:color w:val="000000"/>
                <w:lang w:val="ru-RU"/>
              </w:rPr>
              <w:lastRenderedPageBreak/>
              <w:t>ограничительные маркеры.</w:t>
            </w:r>
          </w:p>
          <w:p w14:paraId="3ED63A55" w14:textId="0F2606DD" w:rsidR="00190923" w:rsidRPr="00270D1D" w:rsidRDefault="005F5829" w:rsidP="00190923">
            <w:pPr>
              <w:numPr>
                <w:ilvl w:val="0"/>
                <w:numId w:val="34"/>
              </w:numPr>
              <w:tabs>
                <w:tab w:val="num" w:pos="720"/>
              </w:tabs>
              <w:spacing w:after="0" w:line="276" w:lineRule="auto"/>
              <w:jc w:val="both"/>
              <w:rPr>
                <w:color w:val="000000"/>
                <w:lang w:val="ru-RU"/>
              </w:rPr>
            </w:pPr>
            <w:r w:rsidRPr="00270D1D">
              <w:rPr>
                <w:i/>
                <w:iCs/>
                <w:color w:val="000000"/>
                <w:lang w:val="ru-RU"/>
              </w:rPr>
              <w:t>В задании 19</w:t>
            </w:r>
            <w:r w:rsidR="00190923" w:rsidRPr="00270D1D">
              <w:rPr>
                <w:i/>
                <w:iCs/>
                <w:color w:val="000000"/>
                <w:lang w:val="ru-RU"/>
              </w:rPr>
              <w:t>:</w:t>
            </w:r>
            <w:r w:rsidRPr="00270D1D">
              <w:rPr>
                <w:color w:val="000000"/>
                <w:lang w:val="ru-RU"/>
              </w:rPr>
              <w:t xml:space="preserve"> к</w:t>
            </w:r>
            <w:r w:rsidR="00190923" w:rsidRPr="00270D1D">
              <w:rPr>
                <w:color w:val="000000"/>
                <w:lang w:val="ru-RU"/>
              </w:rPr>
              <w:t xml:space="preserve">ритическая неспособность извлечь скрытые данные из связного текста. Типичная ошибка (Вариант 0401): в условии сказано «рекомендован приём </w:t>
            </w:r>
            <w:r w:rsidR="00190923" w:rsidRPr="00270D1D">
              <w:rPr>
                <w:b/>
                <w:bCs/>
                <w:color w:val="000000"/>
                <w:lang w:val="ru-RU"/>
              </w:rPr>
              <w:t>двух</w:t>
            </w:r>
            <w:r w:rsidR="00190923" w:rsidRPr="00270D1D">
              <w:rPr>
                <w:color w:val="000000"/>
                <w:lang w:val="ru-RU"/>
              </w:rPr>
              <w:t xml:space="preserve"> таблеток в сутки» и «20 мг железа». Ученик безупречно решает задание 18, находя массу FeSO4</w:t>
            </w:r>
            <w:r w:rsidR="00190923" w:rsidRPr="00270D1D">
              <w:rPr>
                <w:i/>
                <w:iCs/>
                <w:color w:val="000000"/>
                <w:lang w:val="ru-RU"/>
              </w:rPr>
              <w:t>FeSO</w:t>
            </w:r>
            <w:r w:rsidR="00190923" w:rsidRPr="00270D1D">
              <w:rPr>
                <w:color w:val="000000"/>
                <w:lang w:val="ru-RU"/>
              </w:rPr>
              <w:t xml:space="preserve">4​ на </w:t>
            </w:r>
            <w:r w:rsidR="00190923" w:rsidRPr="00270D1D">
              <w:rPr>
                <w:i/>
                <w:iCs/>
                <w:color w:val="000000"/>
                <w:lang w:val="ru-RU"/>
              </w:rPr>
              <w:t>одну</w:t>
            </w:r>
            <w:r w:rsidR="00190923" w:rsidRPr="00270D1D">
              <w:rPr>
                <w:color w:val="000000"/>
                <w:lang w:val="ru-RU"/>
              </w:rPr>
              <w:t xml:space="preserve"> таблетку, но в задании 19 забывает умножить или разделить на 2, либо не переводит граммы в миллиграммы, как того требует бланк. Это ошибка не химическая, а информационная: неумение сопоставить условие вопроса с полученными ранее данными.</w:t>
            </w:r>
          </w:p>
          <w:p w14:paraId="402C6968" w14:textId="173951E6" w:rsidR="00190923" w:rsidRPr="00270D1D" w:rsidRDefault="005F5829" w:rsidP="00BE654D">
            <w:pPr>
              <w:numPr>
                <w:ilvl w:val="0"/>
                <w:numId w:val="34"/>
              </w:numPr>
              <w:spacing w:after="0" w:line="276" w:lineRule="auto"/>
              <w:jc w:val="both"/>
              <w:rPr>
                <w:color w:val="000000"/>
                <w:lang w:val="ru-RU"/>
              </w:rPr>
            </w:pPr>
            <w:r w:rsidRPr="00270D1D">
              <w:rPr>
                <w:i/>
                <w:iCs/>
                <w:color w:val="000000"/>
                <w:lang w:val="ru-RU"/>
              </w:rPr>
              <w:t>В заданиях 1 и 16</w:t>
            </w:r>
            <w:r w:rsidR="00190923" w:rsidRPr="00270D1D">
              <w:rPr>
                <w:i/>
                <w:iCs/>
                <w:color w:val="000000"/>
                <w:lang w:val="ru-RU"/>
              </w:rPr>
              <w:t>:</w:t>
            </w:r>
            <w:r w:rsidRPr="00270D1D">
              <w:rPr>
                <w:color w:val="000000"/>
                <w:lang w:val="ru-RU"/>
              </w:rPr>
              <w:t xml:space="preserve"> о</w:t>
            </w:r>
            <w:r w:rsidR="00190923" w:rsidRPr="00270D1D">
              <w:rPr>
                <w:color w:val="000000"/>
                <w:lang w:val="ru-RU"/>
              </w:rPr>
              <w:t>пора на бытовые мифы или «</w:t>
            </w:r>
            <w:proofErr w:type="spellStart"/>
            <w:r w:rsidR="00190923" w:rsidRPr="00270D1D">
              <w:rPr>
                <w:color w:val="000000"/>
                <w:lang w:val="ru-RU"/>
              </w:rPr>
              <w:t>гиперопекающую</w:t>
            </w:r>
            <w:proofErr w:type="spellEnd"/>
            <w:r w:rsidR="00190923" w:rsidRPr="00270D1D">
              <w:rPr>
                <w:color w:val="000000"/>
                <w:lang w:val="ru-RU"/>
              </w:rPr>
              <w:t>» логику вместо научного текста. Например, в Варианте 0403 (зад. 16) выбор утверждения о том, что «при нагревании пробирки с раствором кислоты следует закрыть горлышко пробиркой, чтобы кислота не выплёскивалась». Ученик не анализирует физический смысл (расширение газа при нагревании приведет к разрыву), а механически ассоциирует «пробку» с «защитой от брызг».</w:t>
            </w:r>
          </w:p>
        </w:tc>
      </w:tr>
      <w:tr w:rsidR="00190923" w:rsidRPr="00270D1D" w14:paraId="12A7C80A" w14:textId="77777777" w:rsidTr="00190923">
        <w:tc>
          <w:tcPr>
            <w:tcW w:w="3652" w:type="dxa"/>
          </w:tcPr>
          <w:p w14:paraId="5CA3E5A2" w14:textId="0B4C4E62" w:rsidR="005F5829" w:rsidRPr="00270D1D" w:rsidRDefault="005F5829" w:rsidP="005F5829">
            <w:pPr>
              <w:spacing w:after="0" w:line="276" w:lineRule="auto"/>
              <w:rPr>
                <w:bCs/>
                <w:color w:val="000000"/>
                <w:lang w:val="ru-RU"/>
              </w:rPr>
            </w:pPr>
            <w:r w:rsidRPr="00270D1D">
              <w:rPr>
                <w:bCs/>
                <w:color w:val="000000"/>
                <w:lang w:val="ru-RU"/>
              </w:rPr>
              <w:lastRenderedPageBreak/>
              <w:t>2. Самоорганизация и самоконтроль (Алгоритмическая деятельность)</w:t>
            </w:r>
          </w:p>
          <w:p w14:paraId="16AD701D" w14:textId="0C1ED1CB" w:rsidR="005F5829" w:rsidRPr="00270D1D" w:rsidRDefault="005F5829" w:rsidP="005F5829">
            <w:pPr>
              <w:spacing w:after="0" w:line="276" w:lineRule="auto"/>
              <w:rPr>
                <w:color w:val="000000"/>
                <w:lang w:val="ru-RU"/>
              </w:rPr>
            </w:pPr>
            <w:r w:rsidRPr="00270D1D">
              <w:rPr>
                <w:bCs/>
                <w:color w:val="000000"/>
                <w:lang w:val="ru-RU"/>
              </w:rPr>
              <w:t>Соответствующие задания:</w:t>
            </w:r>
            <w:r w:rsidRPr="00270D1D">
              <w:rPr>
                <w:color w:val="000000"/>
                <w:lang w:val="ru-RU"/>
              </w:rPr>
              <w:t xml:space="preserve"> 18, 22.</w:t>
            </w:r>
          </w:p>
          <w:p w14:paraId="2EBB5BEE" w14:textId="77777777" w:rsidR="00190923" w:rsidRPr="00270D1D" w:rsidRDefault="00190923" w:rsidP="00BE654D">
            <w:pPr>
              <w:spacing w:after="0" w:line="276" w:lineRule="auto"/>
              <w:jc w:val="both"/>
              <w:rPr>
                <w:color w:val="000000"/>
              </w:rPr>
            </w:pPr>
          </w:p>
        </w:tc>
        <w:tc>
          <w:tcPr>
            <w:tcW w:w="4253" w:type="dxa"/>
          </w:tcPr>
          <w:p w14:paraId="4F6A28BA" w14:textId="4F211FBD" w:rsidR="00E8275E" w:rsidRPr="00270D1D" w:rsidRDefault="00A81769" w:rsidP="00A81769">
            <w:pPr>
              <w:spacing w:after="0" w:line="276" w:lineRule="auto"/>
              <w:ind w:left="34"/>
              <w:rPr>
                <w:b/>
                <w:bCs/>
                <w:i/>
                <w:color w:val="000000"/>
                <w:u w:val="single"/>
                <w:lang w:val="ru-RU"/>
              </w:rPr>
            </w:pPr>
            <w:r w:rsidRPr="00270D1D">
              <w:rPr>
                <w:b/>
                <w:bCs/>
                <w:i/>
                <w:color w:val="000000"/>
                <w:u w:val="single"/>
                <w:lang w:val="ru-RU"/>
              </w:rPr>
              <w:t>Регулятивные УУД: самоорганизация</w:t>
            </w:r>
          </w:p>
          <w:p w14:paraId="7170932A" w14:textId="77777777" w:rsidR="005F5829" w:rsidRPr="00270D1D" w:rsidRDefault="005F5829" w:rsidP="005F5829">
            <w:pPr>
              <w:spacing w:after="0" w:line="276" w:lineRule="auto"/>
              <w:ind w:left="34"/>
              <w:jc w:val="both"/>
              <w:rPr>
                <w:color w:val="000000"/>
                <w:lang w:val="ru-RU"/>
              </w:rPr>
            </w:pPr>
            <w:r w:rsidRPr="00270D1D">
              <w:rPr>
                <w:b/>
                <w:bCs/>
                <w:color w:val="000000"/>
                <w:lang w:val="ru-RU"/>
              </w:rPr>
              <w:t>3.1.1</w:t>
            </w:r>
            <w:proofErr w:type="gramStart"/>
            <w:r w:rsidRPr="00270D1D">
              <w:rPr>
                <w:b/>
                <w:bCs/>
                <w:color w:val="000000"/>
                <w:lang w:val="ru-RU"/>
              </w:rPr>
              <w:t>:</w:t>
            </w:r>
            <w:r w:rsidRPr="00270D1D">
              <w:rPr>
                <w:color w:val="000000"/>
                <w:lang w:val="ru-RU"/>
              </w:rPr>
              <w:t xml:space="preserve"> Самостоятельно</w:t>
            </w:r>
            <w:proofErr w:type="gramEnd"/>
            <w:r w:rsidRPr="00270D1D">
              <w:rPr>
                <w:color w:val="000000"/>
                <w:lang w:val="ru-RU"/>
              </w:rPr>
              <w:t xml:space="preserve"> составлять алгоритм решения задачи, выбирать способ решения с учётом имеющихся ресурсов.</w:t>
            </w:r>
          </w:p>
          <w:p w14:paraId="77EBDA6E" w14:textId="2A878B93" w:rsidR="00A81769" w:rsidRPr="00270D1D" w:rsidRDefault="00A81769" w:rsidP="00A81769">
            <w:pPr>
              <w:spacing w:after="0" w:line="276" w:lineRule="auto"/>
              <w:ind w:left="34"/>
              <w:jc w:val="both"/>
              <w:rPr>
                <w:b/>
                <w:bCs/>
                <w:i/>
                <w:color w:val="000000"/>
                <w:u w:val="single"/>
                <w:lang w:val="ru-RU"/>
              </w:rPr>
            </w:pPr>
            <w:r w:rsidRPr="00270D1D">
              <w:rPr>
                <w:b/>
                <w:bCs/>
                <w:i/>
                <w:color w:val="000000"/>
                <w:u w:val="single"/>
                <w:lang w:val="ru-RU"/>
              </w:rPr>
              <w:t>Регулятивные УУД: самоконтроль</w:t>
            </w:r>
          </w:p>
          <w:p w14:paraId="44CB72CC" w14:textId="77777777" w:rsidR="00A81769" w:rsidRPr="00270D1D" w:rsidRDefault="00A81769" w:rsidP="005F5829">
            <w:pPr>
              <w:spacing w:after="0" w:line="276" w:lineRule="auto"/>
              <w:ind w:left="34"/>
              <w:jc w:val="both"/>
              <w:rPr>
                <w:color w:val="000000"/>
                <w:lang w:val="ru-RU"/>
              </w:rPr>
            </w:pPr>
          </w:p>
          <w:p w14:paraId="06CA970A" w14:textId="77777777" w:rsidR="005F5829" w:rsidRPr="00270D1D" w:rsidRDefault="005F5829" w:rsidP="005F5829">
            <w:pPr>
              <w:spacing w:after="0" w:line="276" w:lineRule="auto"/>
              <w:ind w:left="34"/>
              <w:jc w:val="both"/>
              <w:rPr>
                <w:color w:val="000000"/>
                <w:lang w:val="ru-RU"/>
              </w:rPr>
            </w:pPr>
            <w:r w:rsidRPr="00270D1D">
              <w:rPr>
                <w:b/>
                <w:bCs/>
                <w:color w:val="000000"/>
                <w:lang w:val="ru-RU"/>
              </w:rPr>
              <w:t>3.2.1</w:t>
            </w:r>
            <w:proofErr w:type="gramStart"/>
            <w:r w:rsidRPr="00270D1D">
              <w:rPr>
                <w:b/>
                <w:bCs/>
                <w:color w:val="000000"/>
                <w:lang w:val="ru-RU"/>
              </w:rPr>
              <w:t>:</w:t>
            </w:r>
            <w:r w:rsidRPr="00270D1D">
              <w:rPr>
                <w:color w:val="000000"/>
                <w:lang w:val="ru-RU"/>
              </w:rPr>
              <w:t xml:space="preserve"> Владеть</w:t>
            </w:r>
            <w:proofErr w:type="gramEnd"/>
            <w:r w:rsidRPr="00270D1D">
              <w:rPr>
                <w:color w:val="000000"/>
                <w:lang w:val="ru-RU"/>
              </w:rPr>
              <w:t xml:space="preserve"> способами самоконтроля.</w:t>
            </w:r>
          </w:p>
          <w:p w14:paraId="64C27A59" w14:textId="77777777" w:rsidR="00190923" w:rsidRPr="00270D1D" w:rsidRDefault="00190923" w:rsidP="00BE654D">
            <w:pPr>
              <w:spacing w:after="0" w:line="276" w:lineRule="auto"/>
              <w:jc w:val="both"/>
              <w:rPr>
                <w:color w:val="000000"/>
              </w:rPr>
            </w:pPr>
          </w:p>
        </w:tc>
        <w:tc>
          <w:tcPr>
            <w:tcW w:w="6520" w:type="dxa"/>
          </w:tcPr>
          <w:p w14:paraId="0CCD975B" w14:textId="2F7424A4" w:rsidR="005F5829" w:rsidRPr="00270D1D" w:rsidRDefault="005F5829" w:rsidP="005F5829">
            <w:pPr>
              <w:spacing w:after="0" w:line="276" w:lineRule="auto"/>
              <w:jc w:val="both"/>
              <w:rPr>
                <w:color w:val="000000"/>
                <w:lang w:val="ru-RU"/>
              </w:rPr>
            </w:pPr>
            <w:r w:rsidRPr="00270D1D">
              <w:rPr>
                <w:color w:val="000000"/>
                <w:lang w:val="ru-RU"/>
              </w:rPr>
              <w:lastRenderedPageBreak/>
              <w:t>У «хорошистов» отсутствует внутренний чек-лист (алгоритм) решения расчётных задач с растворами, и они не владеют навыком самопроверки на адекватность результата.</w:t>
            </w:r>
          </w:p>
          <w:p w14:paraId="463425D8" w14:textId="7390DF40" w:rsidR="005F5829" w:rsidRPr="00270D1D" w:rsidRDefault="005F5829" w:rsidP="005F5829">
            <w:pPr>
              <w:numPr>
                <w:ilvl w:val="0"/>
                <w:numId w:val="36"/>
              </w:numPr>
              <w:tabs>
                <w:tab w:val="num" w:pos="720"/>
              </w:tabs>
              <w:spacing w:after="0" w:line="276" w:lineRule="auto"/>
              <w:jc w:val="both"/>
              <w:rPr>
                <w:color w:val="000000"/>
                <w:lang w:val="ru-RU"/>
              </w:rPr>
            </w:pPr>
            <w:r w:rsidRPr="00270D1D">
              <w:rPr>
                <w:i/>
                <w:iCs/>
                <w:color w:val="000000"/>
                <w:lang w:val="ru-RU"/>
              </w:rPr>
              <w:t>Типичная ошибка (вариант 0403, зад. 22):</w:t>
            </w:r>
            <w:r w:rsidRPr="00270D1D">
              <w:rPr>
                <w:color w:val="000000"/>
                <w:lang w:val="ru-RU"/>
              </w:rPr>
              <w:t xml:space="preserve"> дано: «раствор нитрата </w:t>
            </w:r>
            <w:proofErr w:type="gramStart"/>
            <w:r w:rsidRPr="00270D1D">
              <w:rPr>
                <w:color w:val="000000"/>
                <w:lang w:val="ru-RU"/>
              </w:rPr>
              <w:t>меди(</w:t>
            </w:r>
            <w:proofErr w:type="gramEnd"/>
            <w:r w:rsidRPr="00270D1D">
              <w:rPr>
                <w:color w:val="000000"/>
                <w:lang w:val="ru-RU"/>
              </w:rPr>
              <w:t xml:space="preserve">II) массой 37,6 г с массовой долей соли 5%». Ученик сразу составляет пропорцию по уравнению реакции </w:t>
            </w:r>
            <w:proofErr w:type="spellStart"/>
            <w:proofErr w:type="gramStart"/>
            <w:r w:rsidRPr="00270D1D">
              <w:rPr>
                <w:color w:val="000000"/>
                <w:lang w:val="ru-RU"/>
              </w:rPr>
              <w:t>Cu</w:t>
            </w:r>
            <w:proofErr w:type="spellEnd"/>
            <w:r w:rsidRPr="00270D1D">
              <w:rPr>
                <w:color w:val="000000"/>
                <w:lang w:val="ru-RU"/>
              </w:rPr>
              <w:t>(</w:t>
            </w:r>
            <w:proofErr w:type="gramEnd"/>
            <w:r w:rsidRPr="00270D1D">
              <w:rPr>
                <w:color w:val="000000"/>
                <w:lang w:val="ru-RU"/>
              </w:rPr>
              <w:t xml:space="preserve">NO3)2+H2S→CuS↓+2HNO3​, </w:t>
            </w:r>
            <w:r w:rsidRPr="00270D1D">
              <w:rPr>
                <w:color w:val="000000"/>
                <w:lang w:val="ru-RU"/>
              </w:rPr>
              <w:lastRenderedPageBreak/>
              <w:t xml:space="preserve">подставляя в неё </w:t>
            </w:r>
            <w:r w:rsidRPr="00270D1D">
              <w:rPr>
                <w:b/>
                <w:bCs/>
                <w:color w:val="000000"/>
                <w:lang w:val="ru-RU"/>
              </w:rPr>
              <w:t>37,6 г</w:t>
            </w:r>
            <w:r w:rsidRPr="00270D1D">
              <w:rPr>
                <w:color w:val="000000"/>
                <w:lang w:val="ru-RU"/>
              </w:rPr>
              <w:t xml:space="preserve"> (массу раствора), полностью игнорируя обязательный первый шаг алгоритма: вычисление массы чистого вещества (m=</w:t>
            </w:r>
            <w:proofErr w:type="spellStart"/>
            <w:r w:rsidRPr="00270D1D">
              <w:rPr>
                <w:color w:val="000000"/>
                <w:lang w:val="ru-RU"/>
              </w:rPr>
              <w:t>mр−ра×ω</w:t>
            </w:r>
            <w:proofErr w:type="spellEnd"/>
            <w:r w:rsidRPr="00270D1D">
              <w:rPr>
                <w:color w:val="000000"/>
                <w:lang w:val="ru-RU"/>
              </w:rPr>
              <w:t>).</w:t>
            </w:r>
          </w:p>
          <w:p w14:paraId="13DCA4B7" w14:textId="789E9392" w:rsidR="00190923" w:rsidRPr="00270D1D" w:rsidRDefault="005F5829" w:rsidP="00BE654D">
            <w:pPr>
              <w:numPr>
                <w:ilvl w:val="0"/>
                <w:numId w:val="36"/>
              </w:numPr>
              <w:tabs>
                <w:tab w:val="num" w:pos="720"/>
              </w:tabs>
              <w:spacing w:after="0" w:line="276" w:lineRule="auto"/>
              <w:jc w:val="both"/>
              <w:rPr>
                <w:color w:val="000000"/>
                <w:lang w:val="ru-RU"/>
              </w:rPr>
            </w:pPr>
            <w:r w:rsidRPr="00270D1D">
              <w:rPr>
                <w:color w:val="000000"/>
                <w:lang w:val="ru-RU"/>
              </w:rPr>
              <w:t xml:space="preserve">Отсутствие навыка </w:t>
            </w:r>
            <w:r w:rsidRPr="00270D1D">
              <w:rPr>
                <w:b/>
                <w:bCs/>
                <w:color w:val="000000"/>
                <w:lang w:val="ru-RU"/>
              </w:rPr>
              <w:t>самоконтроля (3.2.3)</w:t>
            </w:r>
            <w:r w:rsidRPr="00270D1D">
              <w:rPr>
                <w:color w:val="000000"/>
                <w:lang w:val="ru-RU"/>
              </w:rPr>
              <w:t>: ученик не задаёт себе вопрос «Может ли масса осадка быть больше массы исходного раствора?», что позволило бы вовремя обнаружить абсурдность полученного результата.</w:t>
            </w:r>
          </w:p>
        </w:tc>
      </w:tr>
      <w:tr w:rsidR="00190923" w:rsidRPr="00270D1D" w14:paraId="3627439C" w14:textId="77777777" w:rsidTr="00190923">
        <w:tc>
          <w:tcPr>
            <w:tcW w:w="3652" w:type="dxa"/>
          </w:tcPr>
          <w:p w14:paraId="61A76D85" w14:textId="504F32D7" w:rsidR="005F5829" w:rsidRPr="00270D1D" w:rsidRDefault="005F5829" w:rsidP="005F5829">
            <w:pPr>
              <w:spacing w:after="0" w:line="276" w:lineRule="auto"/>
              <w:rPr>
                <w:bCs/>
                <w:color w:val="000000"/>
                <w:lang w:val="ru-RU"/>
              </w:rPr>
            </w:pPr>
            <w:r w:rsidRPr="00270D1D">
              <w:rPr>
                <w:bCs/>
                <w:color w:val="000000"/>
                <w:lang w:val="ru-RU"/>
              </w:rPr>
              <w:lastRenderedPageBreak/>
              <w:t>3. Базовые логические действия и причинно-следственные связи</w:t>
            </w:r>
          </w:p>
          <w:p w14:paraId="6F217589" w14:textId="4CA3D4E0" w:rsidR="005F5829" w:rsidRPr="00270D1D" w:rsidRDefault="005F5829" w:rsidP="005F5829">
            <w:pPr>
              <w:spacing w:after="0" w:line="276" w:lineRule="auto"/>
              <w:rPr>
                <w:color w:val="000000"/>
                <w:lang w:val="ru-RU"/>
              </w:rPr>
            </w:pPr>
            <w:r w:rsidRPr="00270D1D">
              <w:rPr>
                <w:bCs/>
                <w:color w:val="000000"/>
                <w:lang w:val="ru-RU"/>
              </w:rPr>
              <w:t>Соответствующие задания:</w:t>
            </w:r>
            <w:r w:rsidRPr="00270D1D">
              <w:rPr>
                <w:color w:val="000000"/>
                <w:lang w:val="ru-RU"/>
              </w:rPr>
              <w:t xml:space="preserve"> 8, 9, 10, 21.</w:t>
            </w:r>
          </w:p>
          <w:p w14:paraId="49B1ED04" w14:textId="77777777" w:rsidR="00190923" w:rsidRPr="00270D1D" w:rsidRDefault="00190923" w:rsidP="00BE654D">
            <w:pPr>
              <w:spacing w:after="0" w:line="276" w:lineRule="auto"/>
              <w:jc w:val="both"/>
              <w:rPr>
                <w:color w:val="000000"/>
              </w:rPr>
            </w:pPr>
          </w:p>
        </w:tc>
        <w:tc>
          <w:tcPr>
            <w:tcW w:w="4253" w:type="dxa"/>
          </w:tcPr>
          <w:p w14:paraId="2D026138" w14:textId="4F585A83" w:rsidR="00A81769" w:rsidRPr="00270D1D" w:rsidRDefault="00A81769" w:rsidP="00A81769">
            <w:pPr>
              <w:spacing w:after="0" w:line="276" w:lineRule="auto"/>
              <w:ind w:left="34"/>
              <w:rPr>
                <w:b/>
                <w:bCs/>
                <w:i/>
                <w:color w:val="000000"/>
                <w:u w:val="single"/>
                <w:lang w:val="ru-RU"/>
              </w:rPr>
            </w:pPr>
            <w:r w:rsidRPr="00270D1D">
              <w:rPr>
                <w:b/>
                <w:bCs/>
                <w:i/>
                <w:color w:val="000000"/>
                <w:u w:val="single"/>
                <w:lang w:val="ru-RU"/>
              </w:rPr>
              <w:t>Познавательные УУД: базовые логические действия</w:t>
            </w:r>
          </w:p>
          <w:p w14:paraId="000E8D4D" w14:textId="77777777" w:rsidR="005F5829" w:rsidRPr="00270D1D" w:rsidRDefault="005F5829" w:rsidP="005F5829">
            <w:pPr>
              <w:spacing w:after="0" w:line="276" w:lineRule="auto"/>
              <w:ind w:left="34"/>
              <w:jc w:val="both"/>
              <w:rPr>
                <w:color w:val="000000"/>
                <w:lang w:val="ru-RU"/>
              </w:rPr>
            </w:pPr>
            <w:r w:rsidRPr="00270D1D">
              <w:rPr>
                <w:b/>
                <w:bCs/>
                <w:color w:val="000000"/>
                <w:lang w:val="ru-RU"/>
              </w:rPr>
              <w:t>1.1.4</w:t>
            </w:r>
            <w:proofErr w:type="gramStart"/>
            <w:r w:rsidRPr="00270D1D">
              <w:rPr>
                <w:b/>
                <w:bCs/>
                <w:color w:val="000000"/>
                <w:lang w:val="ru-RU"/>
              </w:rPr>
              <w:t>:</w:t>
            </w:r>
            <w:r w:rsidRPr="00270D1D">
              <w:rPr>
                <w:color w:val="000000"/>
                <w:lang w:val="ru-RU"/>
              </w:rPr>
              <w:t xml:space="preserve"> Выявлять</w:t>
            </w:r>
            <w:proofErr w:type="gramEnd"/>
            <w:r w:rsidRPr="00270D1D">
              <w:rPr>
                <w:color w:val="000000"/>
                <w:lang w:val="ru-RU"/>
              </w:rPr>
              <w:t xml:space="preserve"> причинно-следственные связи при изучении явлений и процессов.</w:t>
            </w:r>
          </w:p>
          <w:p w14:paraId="494F7639" w14:textId="77777777" w:rsidR="005F5829" w:rsidRPr="00270D1D" w:rsidRDefault="005F5829" w:rsidP="005F5829">
            <w:pPr>
              <w:spacing w:after="0" w:line="276" w:lineRule="auto"/>
              <w:ind w:left="34"/>
              <w:jc w:val="both"/>
              <w:rPr>
                <w:color w:val="000000"/>
                <w:lang w:val="ru-RU"/>
              </w:rPr>
            </w:pPr>
            <w:r w:rsidRPr="00270D1D">
              <w:rPr>
                <w:b/>
                <w:bCs/>
                <w:color w:val="000000"/>
                <w:lang w:val="ru-RU"/>
              </w:rPr>
              <w:t>1.1.5</w:t>
            </w:r>
            <w:proofErr w:type="gramStart"/>
            <w:r w:rsidRPr="00270D1D">
              <w:rPr>
                <w:b/>
                <w:bCs/>
                <w:color w:val="000000"/>
                <w:lang w:val="ru-RU"/>
              </w:rPr>
              <w:t>:</w:t>
            </w:r>
            <w:r w:rsidRPr="00270D1D">
              <w:rPr>
                <w:color w:val="000000"/>
                <w:lang w:val="ru-RU"/>
              </w:rPr>
              <w:t xml:space="preserve"> Делать</w:t>
            </w:r>
            <w:proofErr w:type="gramEnd"/>
            <w:r w:rsidRPr="00270D1D">
              <w:rPr>
                <w:color w:val="000000"/>
                <w:lang w:val="ru-RU"/>
              </w:rPr>
              <w:t xml:space="preserve"> выводы с использованием дедуктивных умозаключений, формулировать гипотезы.</w:t>
            </w:r>
          </w:p>
          <w:p w14:paraId="49DE93EF" w14:textId="77777777" w:rsidR="00190923" w:rsidRPr="00270D1D" w:rsidRDefault="00190923" w:rsidP="00BE654D">
            <w:pPr>
              <w:spacing w:after="0" w:line="276" w:lineRule="auto"/>
              <w:jc w:val="both"/>
              <w:rPr>
                <w:color w:val="000000"/>
                <w:lang w:val="ru-RU"/>
              </w:rPr>
            </w:pPr>
          </w:p>
        </w:tc>
        <w:tc>
          <w:tcPr>
            <w:tcW w:w="6520" w:type="dxa"/>
          </w:tcPr>
          <w:p w14:paraId="5914C032" w14:textId="6E66C254" w:rsidR="005F5829" w:rsidRPr="00270D1D" w:rsidRDefault="005F5829" w:rsidP="005F5829">
            <w:pPr>
              <w:spacing w:after="0" w:line="276" w:lineRule="auto"/>
              <w:jc w:val="both"/>
              <w:rPr>
                <w:color w:val="000000"/>
                <w:lang w:val="ru-RU"/>
              </w:rPr>
            </w:pPr>
            <w:r w:rsidRPr="00270D1D">
              <w:rPr>
                <w:color w:val="000000"/>
                <w:lang w:val="ru-RU"/>
              </w:rPr>
              <w:t>Учащиеся знают определения классов веществ, но не умеют дедуцировать (выводить) их конкретные свойства в заданных граничных условиях. Логическая цепочка «Состав → Строение → Свойство» работает только в стандартных ситуациях.</w:t>
            </w:r>
          </w:p>
          <w:p w14:paraId="0C1E300F" w14:textId="7BB6D0E8" w:rsidR="005F5829" w:rsidRPr="00270D1D" w:rsidRDefault="005F5829" w:rsidP="005F5829">
            <w:pPr>
              <w:numPr>
                <w:ilvl w:val="0"/>
                <w:numId w:val="38"/>
              </w:numPr>
              <w:tabs>
                <w:tab w:val="num" w:pos="720"/>
              </w:tabs>
              <w:spacing w:after="0" w:line="276" w:lineRule="auto"/>
              <w:jc w:val="both"/>
              <w:rPr>
                <w:color w:val="000000"/>
                <w:lang w:val="ru-RU"/>
              </w:rPr>
            </w:pPr>
            <w:r w:rsidRPr="00270D1D">
              <w:rPr>
                <w:i/>
                <w:iCs/>
                <w:color w:val="000000"/>
                <w:lang w:val="ru-RU"/>
              </w:rPr>
              <w:t>В заданиях 9 и 10:</w:t>
            </w:r>
            <w:r w:rsidRPr="00270D1D">
              <w:rPr>
                <w:color w:val="000000"/>
                <w:lang w:val="ru-RU"/>
              </w:rPr>
              <w:t xml:space="preserve"> Применение правил «в лоб» без учёта исключений. Например, попытка записать реакцию выделения водорода при действии концентрированной HNO3​ или H2SO4​ на металл, или реакция металла, стоящего в ряду напряжений левее водорода, но активно реагирующего с водой (например, Na), с раствором соли. Ученик видит слова «металл» и «соль» и автоматически ставит «+», не проверяя ряд напряжений и условия среды.</w:t>
            </w:r>
          </w:p>
          <w:p w14:paraId="7ADE1DB9" w14:textId="58927C32" w:rsidR="00190923" w:rsidRPr="00270D1D" w:rsidRDefault="005F5829" w:rsidP="00BE654D">
            <w:pPr>
              <w:numPr>
                <w:ilvl w:val="0"/>
                <w:numId w:val="38"/>
              </w:numPr>
              <w:tabs>
                <w:tab w:val="num" w:pos="720"/>
              </w:tabs>
              <w:spacing w:after="0" w:line="276" w:lineRule="auto"/>
              <w:jc w:val="both"/>
              <w:rPr>
                <w:color w:val="000000"/>
                <w:lang w:val="ru-RU"/>
              </w:rPr>
            </w:pPr>
            <w:r w:rsidRPr="00270D1D">
              <w:rPr>
                <w:i/>
                <w:iCs/>
                <w:color w:val="000000"/>
                <w:lang w:val="ru-RU"/>
              </w:rPr>
              <w:t>В задании 21 (генетическая связь):</w:t>
            </w:r>
            <w:r w:rsidRPr="00270D1D">
              <w:rPr>
                <w:color w:val="000000"/>
                <w:lang w:val="ru-RU"/>
              </w:rPr>
              <w:t xml:space="preserve"> Механический подбор реагентов без проверки условий. Типичная ошибка: попытка получить нерастворимое основание напрямую из оксида металла (например, CuO+H2O→ реакция не идет), или запись в ионном виде слабых электролитов/нерастворимых веществ в цепочке </w:t>
            </w:r>
            <w:r w:rsidRPr="00270D1D">
              <w:rPr>
                <w:color w:val="000000"/>
                <w:lang w:val="ru-RU"/>
              </w:rPr>
              <w:lastRenderedPageBreak/>
              <w:t>превращений.</w:t>
            </w:r>
          </w:p>
        </w:tc>
      </w:tr>
      <w:tr w:rsidR="00190923" w14:paraId="69138B86" w14:textId="77777777" w:rsidTr="00190923">
        <w:tc>
          <w:tcPr>
            <w:tcW w:w="3652" w:type="dxa"/>
          </w:tcPr>
          <w:p w14:paraId="5967B9E2" w14:textId="6237C2B3" w:rsidR="005F5829" w:rsidRPr="00270D1D" w:rsidRDefault="005F5829" w:rsidP="005F5829">
            <w:pPr>
              <w:spacing w:after="0" w:line="276" w:lineRule="auto"/>
              <w:rPr>
                <w:bCs/>
                <w:color w:val="000000"/>
                <w:lang w:val="ru-RU"/>
              </w:rPr>
            </w:pPr>
            <w:r w:rsidRPr="00270D1D">
              <w:rPr>
                <w:bCs/>
                <w:color w:val="000000"/>
                <w:lang w:val="ru-RU"/>
              </w:rPr>
              <w:lastRenderedPageBreak/>
              <w:t>4. Базовые исследовательские действия и работа с эмпирическими данными</w:t>
            </w:r>
          </w:p>
          <w:p w14:paraId="7B52FA0D" w14:textId="293A3A07" w:rsidR="005F5829" w:rsidRPr="00270D1D" w:rsidRDefault="005F5829" w:rsidP="005F5829">
            <w:pPr>
              <w:spacing w:after="0" w:line="276" w:lineRule="auto"/>
              <w:rPr>
                <w:color w:val="000000"/>
                <w:lang w:val="ru-RU"/>
              </w:rPr>
            </w:pPr>
            <w:r w:rsidRPr="00270D1D">
              <w:rPr>
                <w:bCs/>
                <w:color w:val="000000"/>
                <w:lang w:val="ru-RU"/>
              </w:rPr>
              <w:t>Соответствующие задания:</w:t>
            </w:r>
            <w:r w:rsidRPr="00270D1D">
              <w:rPr>
                <w:color w:val="000000"/>
                <w:lang w:val="ru-RU"/>
              </w:rPr>
              <w:t xml:space="preserve"> 12, 17, 23, 23.К1, 23.К2.</w:t>
            </w:r>
          </w:p>
          <w:p w14:paraId="1B5985D3" w14:textId="77777777" w:rsidR="00190923" w:rsidRPr="00270D1D" w:rsidRDefault="00190923" w:rsidP="00BE654D">
            <w:pPr>
              <w:spacing w:after="0" w:line="276" w:lineRule="auto"/>
              <w:jc w:val="both"/>
              <w:rPr>
                <w:color w:val="000000"/>
              </w:rPr>
            </w:pPr>
          </w:p>
        </w:tc>
        <w:tc>
          <w:tcPr>
            <w:tcW w:w="4253" w:type="dxa"/>
          </w:tcPr>
          <w:p w14:paraId="0B954423" w14:textId="78639F72" w:rsidR="00A81769" w:rsidRPr="00270D1D" w:rsidRDefault="00A81769" w:rsidP="00A81769">
            <w:pPr>
              <w:spacing w:after="0" w:line="276" w:lineRule="auto"/>
              <w:ind w:left="34"/>
              <w:rPr>
                <w:b/>
                <w:bCs/>
                <w:i/>
                <w:color w:val="000000"/>
                <w:u w:val="single"/>
                <w:lang w:val="ru-RU"/>
              </w:rPr>
            </w:pPr>
            <w:r w:rsidRPr="00270D1D">
              <w:rPr>
                <w:b/>
                <w:bCs/>
                <w:i/>
                <w:color w:val="000000"/>
                <w:u w:val="single"/>
                <w:lang w:val="ru-RU"/>
              </w:rPr>
              <w:t>Познавательные УУД: базовые исследовательские действия</w:t>
            </w:r>
          </w:p>
          <w:p w14:paraId="3C4CADD4" w14:textId="77777777" w:rsidR="005F5829" w:rsidRPr="00270D1D" w:rsidRDefault="005F5829" w:rsidP="005F5829">
            <w:pPr>
              <w:spacing w:after="0" w:line="276" w:lineRule="auto"/>
              <w:ind w:left="34"/>
              <w:jc w:val="both"/>
              <w:rPr>
                <w:color w:val="000000"/>
                <w:lang w:val="ru-RU"/>
              </w:rPr>
            </w:pPr>
            <w:r w:rsidRPr="00270D1D">
              <w:rPr>
                <w:b/>
                <w:bCs/>
                <w:color w:val="000000"/>
                <w:lang w:val="ru-RU"/>
              </w:rPr>
              <w:t>1.2.1</w:t>
            </w:r>
            <w:proofErr w:type="gramStart"/>
            <w:r w:rsidRPr="00270D1D">
              <w:rPr>
                <w:b/>
                <w:bCs/>
                <w:color w:val="000000"/>
                <w:lang w:val="ru-RU"/>
              </w:rPr>
              <w:t>:</w:t>
            </w:r>
            <w:r w:rsidRPr="00270D1D">
              <w:rPr>
                <w:color w:val="000000"/>
                <w:lang w:val="ru-RU"/>
              </w:rPr>
              <w:t xml:space="preserve"> Проводить</w:t>
            </w:r>
            <w:proofErr w:type="gramEnd"/>
            <w:r w:rsidRPr="00270D1D">
              <w:rPr>
                <w:color w:val="000000"/>
                <w:lang w:val="ru-RU"/>
              </w:rPr>
              <w:t xml:space="preserve"> по самостоятельно составленному плану опыт для установления причинно-следственных связей.</w:t>
            </w:r>
          </w:p>
          <w:p w14:paraId="64B56AAA" w14:textId="77777777" w:rsidR="005F5829" w:rsidRPr="00270D1D" w:rsidRDefault="005F5829" w:rsidP="005F5829">
            <w:pPr>
              <w:spacing w:after="0" w:line="276" w:lineRule="auto"/>
              <w:ind w:left="34"/>
              <w:jc w:val="both"/>
              <w:rPr>
                <w:color w:val="000000"/>
                <w:lang w:val="ru-RU"/>
              </w:rPr>
            </w:pPr>
            <w:r w:rsidRPr="00270D1D">
              <w:rPr>
                <w:b/>
                <w:bCs/>
                <w:color w:val="000000"/>
                <w:lang w:val="ru-RU"/>
              </w:rPr>
              <w:t>1.2.3</w:t>
            </w:r>
            <w:proofErr w:type="gramStart"/>
            <w:r w:rsidRPr="00270D1D">
              <w:rPr>
                <w:b/>
                <w:bCs/>
                <w:color w:val="000000"/>
                <w:lang w:val="ru-RU"/>
              </w:rPr>
              <w:t>:</w:t>
            </w:r>
            <w:r w:rsidRPr="00270D1D">
              <w:rPr>
                <w:color w:val="000000"/>
                <w:lang w:val="ru-RU"/>
              </w:rPr>
              <w:t xml:space="preserve"> Самостоятельно</w:t>
            </w:r>
            <w:proofErr w:type="gramEnd"/>
            <w:r w:rsidRPr="00270D1D">
              <w:rPr>
                <w:color w:val="000000"/>
                <w:lang w:val="ru-RU"/>
              </w:rPr>
              <w:t xml:space="preserve"> формулировать обобщения и выводы по результатам проведённого наблюдения.</w:t>
            </w:r>
          </w:p>
          <w:p w14:paraId="546FB470" w14:textId="77777777" w:rsidR="00190923" w:rsidRPr="00270D1D" w:rsidRDefault="00190923" w:rsidP="00BE654D">
            <w:pPr>
              <w:spacing w:after="0" w:line="276" w:lineRule="auto"/>
              <w:jc w:val="both"/>
              <w:rPr>
                <w:color w:val="000000"/>
                <w:lang w:val="ru-RU"/>
              </w:rPr>
            </w:pPr>
          </w:p>
        </w:tc>
        <w:tc>
          <w:tcPr>
            <w:tcW w:w="6520" w:type="dxa"/>
          </w:tcPr>
          <w:p w14:paraId="1E1910A6" w14:textId="77777777" w:rsidR="005F5829" w:rsidRPr="00270D1D" w:rsidRDefault="005F5829" w:rsidP="005F5829">
            <w:pPr>
              <w:spacing w:after="0" w:line="276" w:lineRule="auto"/>
              <w:jc w:val="both"/>
              <w:rPr>
                <w:i/>
                <w:color w:val="000000"/>
                <w:lang w:val="ru-RU"/>
              </w:rPr>
            </w:pPr>
            <w:r w:rsidRPr="00270D1D">
              <w:rPr>
                <w:i/>
                <w:color w:val="000000"/>
                <w:lang w:val="ru-RU"/>
              </w:rPr>
              <w:t xml:space="preserve">Разрыв между абстрактным знанием формул и их визуальным, эмпирическим образом. Ученики не владеют инструментарием для планирования эксперимента на </w:t>
            </w:r>
            <w:r w:rsidRPr="00270D1D">
              <w:rPr>
                <w:i/>
                <w:iCs/>
                <w:color w:val="000000"/>
                <w:lang w:val="ru-RU"/>
              </w:rPr>
              <w:t>различение</w:t>
            </w:r>
            <w:r w:rsidRPr="00270D1D">
              <w:rPr>
                <w:i/>
                <w:color w:val="000000"/>
                <w:lang w:val="ru-RU"/>
              </w:rPr>
              <w:t xml:space="preserve"> веществ.</w:t>
            </w:r>
          </w:p>
          <w:p w14:paraId="42A085A6" w14:textId="1679F0FD" w:rsidR="005F5829" w:rsidRPr="00270D1D" w:rsidRDefault="005F5829" w:rsidP="005F5829">
            <w:pPr>
              <w:numPr>
                <w:ilvl w:val="0"/>
                <w:numId w:val="40"/>
              </w:numPr>
              <w:tabs>
                <w:tab w:val="num" w:pos="720"/>
              </w:tabs>
              <w:spacing w:after="0" w:line="276" w:lineRule="auto"/>
              <w:jc w:val="both"/>
              <w:rPr>
                <w:color w:val="000000"/>
                <w:lang w:val="ru-RU"/>
              </w:rPr>
            </w:pPr>
            <w:r w:rsidRPr="00270D1D">
              <w:rPr>
                <w:i/>
                <w:iCs/>
                <w:color w:val="000000"/>
                <w:lang w:val="ru-RU"/>
              </w:rPr>
              <w:t>В задании 17 (распознавание веществ):</w:t>
            </w:r>
            <w:r w:rsidRPr="00270D1D">
              <w:rPr>
                <w:color w:val="000000"/>
                <w:lang w:val="ru-RU"/>
              </w:rPr>
              <w:t xml:space="preserve"> Главная ошибка «хорошистов» – выбор реактива, который даёт </w:t>
            </w:r>
            <w:r w:rsidRPr="00270D1D">
              <w:rPr>
                <w:b/>
                <w:bCs/>
                <w:color w:val="000000"/>
                <w:lang w:val="ru-RU"/>
              </w:rPr>
              <w:t>одинаковый</w:t>
            </w:r>
            <w:r w:rsidRPr="00270D1D">
              <w:rPr>
                <w:color w:val="000000"/>
                <w:lang w:val="ru-RU"/>
              </w:rPr>
              <w:t xml:space="preserve"> видимый признак с обоими веществами. Например, в Варианте 0403 (зад. 17) для различения BaCl2 и </w:t>
            </w:r>
            <w:proofErr w:type="spellStart"/>
            <w:r w:rsidRPr="00270D1D">
              <w:rPr>
                <w:color w:val="000000"/>
                <w:lang w:val="ru-RU"/>
              </w:rPr>
              <w:t>LiCl</w:t>
            </w:r>
            <w:proofErr w:type="spellEnd"/>
            <w:r w:rsidRPr="00270D1D">
              <w:rPr>
                <w:i/>
                <w:iCs/>
                <w:color w:val="000000"/>
                <w:lang w:val="ru-RU"/>
              </w:rPr>
              <w:t xml:space="preserve"> </w:t>
            </w:r>
            <w:r w:rsidRPr="00270D1D">
              <w:rPr>
                <w:color w:val="000000"/>
                <w:lang w:val="ru-RU"/>
              </w:rPr>
              <w:t xml:space="preserve">ученики часто выбирают AgNO3​. Они знают, что с хлоридами выпадает осадок, но не понимают логику </w:t>
            </w:r>
            <w:r w:rsidRPr="00270D1D">
              <w:rPr>
                <w:i/>
                <w:iCs/>
                <w:color w:val="000000"/>
                <w:lang w:val="ru-RU"/>
              </w:rPr>
              <w:t>различения</w:t>
            </w:r>
            <w:r w:rsidRPr="00270D1D">
              <w:rPr>
                <w:color w:val="000000"/>
                <w:lang w:val="ru-RU"/>
              </w:rPr>
              <w:t xml:space="preserve">: в обоих случаях выпадет белый творожистый осадок </w:t>
            </w:r>
            <w:proofErr w:type="spellStart"/>
            <w:r w:rsidRPr="00270D1D">
              <w:rPr>
                <w:color w:val="000000"/>
                <w:lang w:val="ru-RU"/>
              </w:rPr>
              <w:t>AgCl</w:t>
            </w:r>
            <w:proofErr w:type="spellEnd"/>
            <w:r w:rsidRPr="00270D1D">
              <w:rPr>
                <w:color w:val="000000"/>
                <w:lang w:val="ru-RU"/>
              </w:rPr>
              <w:t>, что не позволяет сделать правильный вывод. Правильный путь (использование Na2SO4</w:t>
            </w:r>
            <w:r w:rsidRPr="00270D1D">
              <w:rPr>
                <w:i/>
                <w:iCs/>
                <w:color w:val="000000"/>
                <w:lang w:val="ru-RU"/>
              </w:rPr>
              <w:t xml:space="preserve"> </w:t>
            </w:r>
            <w:r w:rsidRPr="00270D1D">
              <w:rPr>
                <w:color w:val="000000"/>
                <w:lang w:val="ru-RU"/>
              </w:rPr>
              <w:t>для осаждения только бария) не выстраивается.</w:t>
            </w:r>
          </w:p>
          <w:p w14:paraId="5C69FCC9" w14:textId="05BF432D" w:rsidR="00190923" w:rsidRPr="00270D1D" w:rsidRDefault="005F5829" w:rsidP="00BE654D">
            <w:pPr>
              <w:numPr>
                <w:ilvl w:val="0"/>
                <w:numId w:val="40"/>
              </w:numPr>
              <w:tabs>
                <w:tab w:val="num" w:pos="720"/>
              </w:tabs>
              <w:spacing w:after="0" w:line="276" w:lineRule="auto"/>
              <w:jc w:val="both"/>
              <w:rPr>
                <w:color w:val="000000"/>
                <w:lang w:val="ru-RU"/>
              </w:rPr>
            </w:pPr>
            <w:r w:rsidRPr="00270D1D">
              <w:rPr>
                <w:i/>
                <w:iCs/>
                <w:color w:val="000000"/>
                <w:lang w:val="ru-RU"/>
              </w:rPr>
              <w:t>В задании 23:</w:t>
            </w:r>
            <w:r w:rsidRPr="00270D1D">
              <w:rPr>
                <w:color w:val="000000"/>
                <w:lang w:val="ru-RU"/>
              </w:rPr>
              <w:t xml:space="preserve"> Неумение перевести визуальное наблюдение в строгий научный текст. Вместо «выделение бесцветного газа с резким запахом» (для аммиака) или «образование голубого студенистого осадка» (для </w:t>
            </w:r>
            <w:proofErr w:type="spellStart"/>
            <w:proofErr w:type="gramStart"/>
            <w:r w:rsidRPr="00270D1D">
              <w:rPr>
                <w:color w:val="000000"/>
                <w:lang w:val="ru-RU"/>
              </w:rPr>
              <w:t>Cu</w:t>
            </w:r>
            <w:proofErr w:type="spellEnd"/>
            <w:r w:rsidRPr="00270D1D">
              <w:rPr>
                <w:color w:val="000000"/>
                <w:lang w:val="ru-RU"/>
              </w:rPr>
              <w:t>(</w:t>
            </w:r>
            <w:proofErr w:type="gramEnd"/>
            <w:r w:rsidRPr="00270D1D">
              <w:rPr>
                <w:color w:val="000000"/>
                <w:lang w:val="ru-RU"/>
              </w:rPr>
              <w:t>OH)2, в бланках встречаются размытые формулировки: «пошёл газ», «изменился цвет», что не засчитывается экспертами по критерию описания признаков.</w:t>
            </w:r>
          </w:p>
        </w:tc>
      </w:tr>
    </w:tbl>
    <w:p w14:paraId="49C8F8B1" w14:textId="77777777" w:rsidR="00BE654D" w:rsidRDefault="00BE654D" w:rsidP="00BE654D">
      <w:pPr>
        <w:spacing w:after="0" w:line="276" w:lineRule="auto"/>
        <w:ind w:firstLine="851"/>
        <w:jc w:val="both"/>
        <w:rPr>
          <w:color w:val="000000"/>
        </w:rPr>
      </w:pPr>
    </w:p>
    <w:p w14:paraId="3DF971D9" w14:textId="77777777" w:rsidR="006C4232" w:rsidRPr="00BE654D" w:rsidRDefault="008165C6" w:rsidP="00D91838">
      <w:pPr>
        <w:numPr>
          <w:ilvl w:val="0"/>
          <w:numId w:val="6"/>
        </w:numPr>
        <w:pBdr>
          <w:top w:val="nil"/>
          <w:left w:val="nil"/>
          <w:bottom w:val="nil"/>
          <w:right w:val="nil"/>
          <w:between w:val="nil"/>
        </w:pBdr>
        <w:ind w:left="709" w:hanging="425"/>
        <w:jc w:val="both"/>
        <w:rPr>
          <w:color w:val="000000"/>
        </w:rPr>
      </w:pPr>
      <w:r>
        <w:rPr>
          <w:color w:val="000000"/>
        </w:rPr>
        <w:t>Предположение о достигнутых и недостигнутых метапредметных результатах ФГОС</w:t>
      </w:r>
    </w:p>
    <w:p w14:paraId="2591599E" w14:textId="77777777" w:rsidR="006C4232" w:rsidRDefault="008165C6" w:rsidP="00BE654D">
      <w:pPr>
        <w:shd w:val="clear" w:color="auto" w:fill="FFFFFF"/>
        <w:spacing w:after="0" w:line="276" w:lineRule="auto"/>
        <w:ind w:firstLine="851"/>
        <w:jc w:val="both"/>
      </w:pPr>
      <w:r>
        <w:rPr>
          <w:color w:val="000000"/>
        </w:rPr>
        <w:t xml:space="preserve"> Процент выполнения многих базовых заданий в данной группе выпускников 2026 года достаточно высокий - более 80% (кроме №1, 16, 19 - меньше 50 %), что  свидетельствуют о том, что большинство обучающихся данной группы в достаточной степени овладели </w:t>
      </w:r>
      <w:r>
        <w:rPr>
          <w:color w:val="000000"/>
        </w:rPr>
        <w:lastRenderedPageBreak/>
        <w:t>базовыми логическими действиями, такими как умения использовать приемы логического мышления при освоении знаний; раскрывать смысл химических понятий; использовать понятия для объяснения фактов и явлений; выбирать основания и критерии для классификации веществ и химических реакций; устанавливать причинно-следственные связи при изучении явлений, процессов; делать выводы с использованием дедуктивных и индуктивных умозаключений, умозаключений по аналогии, формулировать гипотезы о взаимосвязях между веществами.</w:t>
      </w:r>
    </w:p>
    <w:p w14:paraId="5427B653" w14:textId="77777777" w:rsidR="006C4232" w:rsidRDefault="008165C6" w:rsidP="00BE654D">
      <w:pPr>
        <w:shd w:val="clear" w:color="auto" w:fill="FFFFFF"/>
        <w:spacing w:after="0" w:line="276" w:lineRule="auto"/>
        <w:ind w:firstLine="851"/>
        <w:jc w:val="both"/>
      </w:pPr>
      <w:r>
        <w:rPr>
          <w:color w:val="000000"/>
          <w:shd w:val="clear" w:color="auto" w:fill="FFFFFF"/>
        </w:rPr>
        <w:t>Умение решать расчетные задачи является одним из показателей уровня развития химического мышления школьников, глубины усвоения ими учебного материала.</w:t>
      </w:r>
      <w:r>
        <w:rPr>
          <w:color w:val="000000"/>
        </w:rPr>
        <w:t xml:space="preserve"> В ходе решения задач идет сложная мыслительная деятельность учащихся, которая определяет развитие, как содержательной стороны мышления (знаний), так и действительной (операций, действий). Теснейшее взаимодействие знаний и действий является основой формирования различных приемов мышления: суждений, умозаключений, доказательств. На проверку этого умения</w:t>
      </w:r>
      <w:r w:rsidR="00BE654D">
        <w:rPr>
          <w:color w:val="000000"/>
        </w:rPr>
        <w:t xml:space="preserve"> были направлены задания №19 и №22</w:t>
      </w:r>
      <w:r>
        <w:rPr>
          <w:color w:val="000000"/>
        </w:rPr>
        <w:t>. У обучающихся на среднем уровне сформированы регулятивные УУ: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14:paraId="128A6346" w14:textId="77777777" w:rsidR="006C4232" w:rsidRDefault="008165C6" w:rsidP="00BE654D">
      <w:pPr>
        <w:shd w:val="clear" w:color="auto" w:fill="FFFFFF"/>
        <w:spacing w:after="0" w:line="276" w:lineRule="auto"/>
        <w:ind w:firstLine="851"/>
        <w:jc w:val="both"/>
      </w:pPr>
      <w:r>
        <w:rPr>
          <w:color w:val="000000"/>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w:t>
      </w:r>
      <w:r w:rsidR="00BE654D">
        <w:rPr>
          <w:color w:val="000000"/>
        </w:rPr>
        <w:t xml:space="preserve"> и контекстах требовали задания №10</w:t>
      </w:r>
      <w:r>
        <w:rPr>
          <w:color w:val="000000"/>
        </w:rPr>
        <w:t>, № 12 повышенного уровня сложности и №21 высокого уровня сложности. Уровень выполн</w:t>
      </w:r>
      <w:r w:rsidR="00BE654D">
        <w:rPr>
          <w:color w:val="000000"/>
        </w:rPr>
        <w:t>ения этих заданий у выпускников</w:t>
      </w:r>
      <w:r>
        <w:rPr>
          <w:color w:val="000000"/>
        </w:rPr>
        <w:t xml:space="preserve"> данной группы ниже и немного выше среднего уровня - от 45 до 65%. </w:t>
      </w:r>
    </w:p>
    <w:p w14:paraId="620F3517" w14:textId="77777777" w:rsidR="006C4232" w:rsidRDefault="008165C6" w:rsidP="00BE654D">
      <w:pPr>
        <w:shd w:val="clear" w:color="auto" w:fill="FFFFFF"/>
        <w:spacing w:after="0" w:line="276" w:lineRule="auto"/>
        <w:ind w:firstLine="851"/>
        <w:jc w:val="both"/>
      </w:pPr>
      <w:r>
        <w:rPr>
          <w:color w:val="000000"/>
        </w:rPr>
        <w:t> Один из важных методов познания веществ и химических реакций - метод моделирования, основанный на использовании символических (знаковых) моделей, потому что непосредственное наблюдение внутр</w:t>
      </w:r>
      <w:r w:rsidR="00BE654D">
        <w:rPr>
          <w:color w:val="000000"/>
        </w:rPr>
        <w:t>еннего мира веществ невозможно,</w:t>
      </w:r>
      <w:r>
        <w:rPr>
          <w:color w:val="000000"/>
        </w:rPr>
        <w:t xml:space="preserve"> и о сущности химических явлений мы судим по косвенным признакам. При изучении химии особенно широко применяют три модельных преставления: химический знак (символ элемента), химическая формула и уравнение химической реакции. Эти знаковые модели «химический язык» составляют основу большинства заданий и упражнений КИМ. Обучающиеся данной гру</w:t>
      </w:r>
      <w:r w:rsidR="00BE654D">
        <w:rPr>
          <w:color w:val="000000"/>
        </w:rPr>
        <w:t xml:space="preserve">ппы продемонстрировали высокий </w:t>
      </w:r>
      <w:r>
        <w:rPr>
          <w:color w:val="000000"/>
        </w:rPr>
        <w:t>уровень при выполнении базовых заданий №2, № 3, № 5, №</w:t>
      </w:r>
      <w:proofErr w:type="gramStart"/>
      <w:r>
        <w:rPr>
          <w:color w:val="000000"/>
        </w:rPr>
        <w:t>15,  задания</w:t>
      </w:r>
      <w:proofErr w:type="gramEnd"/>
      <w:r>
        <w:rPr>
          <w:color w:val="000000"/>
        </w:rPr>
        <w:t xml:space="preserve"> повышенного уровня №</w:t>
      </w:r>
      <w:proofErr w:type="gramStart"/>
      <w:r>
        <w:rPr>
          <w:color w:val="000000"/>
        </w:rPr>
        <w:t>4;  заданий</w:t>
      </w:r>
      <w:proofErr w:type="gramEnd"/>
      <w:r>
        <w:rPr>
          <w:color w:val="000000"/>
        </w:rPr>
        <w:t xml:space="preserve">  №</w:t>
      </w:r>
      <w:proofErr w:type="gramStart"/>
      <w:r>
        <w:rPr>
          <w:color w:val="000000"/>
        </w:rPr>
        <w:t>20  и</w:t>
      </w:r>
      <w:proofErr w:type="gramEnd"/>
      <w:r>
        <w:rPr>
          <w:color w:val="000000"/>
        </w:rPr>
        <w:t xml:space="preserve"> №</w:t>
      </w:r>
      <w:proofErr w:type="gramStart"/>
      <w:r>
        <w:rPr>
          <w:color w:val="000000"/>
        </w:rPr>
        <w:t>23  высокого</w:t>
      </w:r>
      <w:proofErr w:type="gramEnd"/>
      <w:r>
        <w:rPr>
          <w:color w:val="000000"/>
        </w:rPr>
        <w:t xml:space="preserve"> уровня сложности.  </w:t>
      </w:r>
    </w:p>
    <w:p w14:paraId="7C74AA30" w14:textId="77777777" w:rsidR="006C4232" w:rsidRDefault="008165C6" w:rsidP="00BE654D">
      <w:pPr>
        <w:shd w:val="clear" w:color="auto" w:fill="FFFFFF"/>
        <w:spacing w:after="0" w:line="276" w:lineRule="auto"/>
        <w:ind w:firstLine="851"/>
        <w:jc w:val="both"/>
        <w:rPr>
          <w:color w:val="000000"/>
        </w:rPr>
      </w:pPr>
      <w:r>
        <w:rPr>
          <w:color w:val="000000"/>
        </w:rPr>
        <w:t>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наблюдательность, собранность, аккуратность демонстрировали обучающиеся на достаточно высоком уровне при проведении химического эксперимента – задание №23К5. Результат выполнения - 79% от общего числа выпускников данной группы.</w:t>
      </w:r>
    </w:p>
    <w:p w14:paraId="22B1F6CA" w14:textId="77777777" w:rsidR="006C4232" w:rsidRDefault="006C4232" w:rsidP="0061352F">
      <w:pPr>
        <w:shd w:val="clear" w:color="auto" w:fill="FFFFFF"/>
        <w:ind w:firstLine="851"/>
        <w:jc w:val="both"/>
        <w:rPr>
          <w:color w:val="000000"/>
        </w:rPr>
      </w:pPr>
    </w:p>
    <w:p w14:paraId="205566E5" w14:textId="77777777" w:rsidR="006C4232" w:rsidRDefault="008165C6" w:rsidP="00D91838">
      <w:pPr>
        <w:pStyle w:val="3"/>
        <w:numPr>
          <w:ilvl w:val="3"/>
          <w:numId w:val="9"/>
        </w:numPr>
        <w:tabs>
          <w:tab w:val="left" w:pos="567"/>
        </w:tabs>
        <w:ind w:left="2350"/>
        <w:rPr>
          <w:color w:val="000000"/>
        </w:rPr>
      </w:pPr>
      <w:r>
        <w:rPr>
          <w:color w:val="000000"/>
        </w:rPr>
        <w:lastRenderedPageBreak/>
        <w:t>Рекомендации для учителей по совершенствованию преподавания учебного предмета группе обучающихся со средним уровнем подготовки</w:t>
      </w:r>
    </w:p>
    <w:p w14:paraId="07592BEC" w14:textId="77777777" w:rsidR="006C4232" w:rsidRPr="003016A5" w:rsidRDefault="006C4232" w:rsidP="0061352F">
      <w:pPr>
        <w:ind w:firstLine="851"/>
        <w:jc w:val="both"/>
        <w:rPr>
          <w:color w:val="0070C0"/>
        </w:rPr>
      </w:pPr>
    </w:p>
    <w:p w14:paraId="02F6B037" w14:textId="77777777" w:rsidR="006C4232" w:rsidRPr="00420D99" w:rsidRDefault="008165C6" w:rsidP="00D91838">
      <w:pPr>
        <w:pStyle w:val="af9"/>
        <w:numPr>
          <w:ilvl w:val="0"/>
          <w:numId w:val="20"/>
        </w:numPr>
        <w:shd w:val="clear" w:color="auto" w:fill="FFFFFF"/>
        <w:tabs>
          <w:tab w:val="clear" w:pos="720"/>
          <w:tab w:val="num" w:pos="360"/>
        </w:tabs>
        <w:spacing w:after="0" w:line="276" w:lineRule="auto"/>
        <w:ind w:left="0" w:firstLine="426"/>
        <w:jc w:val="both"/>
        <w:rPr>
          <w:shd w:val="clear" w:color="auto" w:fill="D8DCE6"/>
        </w:rPr>
      </w:pPr>
      <w:r w:rsidRPr="00420D99">
        <w:rPr>
          <w:shd w:val="clear" w:color="auto" w:fill="D8DCE6"/>
        </w:rPr>
        <w:t xml:space="preserve">На  уроках химии в 8 и 9 классах систематически уделять время на решение заданий, направленных  на </w:t>
      </w:r>
      <w:r w:rsidRPr="00420D99">
        <w:rPr>
          <w:shd w:val="clear" w:color="auto" w:fill="D8DCE6"/>
          <w:lang w:val="ru-RU"/>
        </w:rPr>
        <w:t xml:space="preserve">формирование умений, проверяемых </w:t>
      </w:r>
      <w:r w:rsidRPr="00420D99">
        <w:rPr>
          <w:shd w:val="clear" w:color="auto" w:fill="D8DCE6"/>
        </w:rPr>
        <w:t>задания</w:t>
      </w:r>
      <w:r w:rsidRPr="00420D99">
        <w:rPr>
          <w:shd w:val="clear" w:color="auto" w:fill="D8DCE6"/>
          <w:lang w:val="ru-RU"/>
        </w:rPr>
        <w:t>ми</w:t>
      </w:r>
      <w:r w:rsidRPr="00420D99">
        <w:rPr>
          <w:shd w:val="clear" w:color="auto" w:fill="D8DCE6"/>
        </w:rPr>
        <w:t xml:space="preserve"> КИМ ОГЭ по химии, которые на протяжении нескольких лет характеризуются относительно невысоким показателем процента правильного выполнения - № 10, 16, 19, 21,22, разбирать технологии и алгоритмы их выполнения на уроках, где изучаются соответствующие темы, чтобы обучающие уверенно приступали к их выполнению.</w:t>
      </w:r>
    </w:p>
    <w:p w14:paraId="4CD2D94A" w14:textId="77777777" w:rsidR="006C4232" w:rsidRPr="00420D99" w:rsidRDefault="008165C6" w:rsidP="00D91838">
      <w:pPr>
        <w:pStyle w:val="af9"/>
        <w:numPr>
          <w:ilvl w:val="0"/>
          <w:numId w:val="20"/>
        </w:numPr>
        <w:shd w:val="clear" w:color="auto" w:fill="FFFFFF"/>
        <w:tabs>
          <w:tab w:val="clear" w:pos="720"/>
          <w:tab w:val="num" w:pos="360"/>
        </w:tabs>
        <w:spacing w:after="0" w:line="276" w:lineRule="auto"/>
        <w:ind w:left="0" w:firstLine="426"/>
        <w:jc w:val="both"/>
        <w:rPr>
          <w:shd w:val="clear" w:color="auto" w:fill="D8DCE6"/>
        </w:rPr>
      </w:pPr>
      <w:r w:rsidRPr="00420D99">
        <w:rPr>
          <w:shd w:val="clear" w:color="auto" w:fill="D8DCE6"/>
        </w:rPr>
        <w:t xml:space="preserve">Предлагать обучающимся задания, которые </w:t>
      </w:r>
      <w:proofErr w:type="gramStart"/>
      <w:r w:rsidRPr="00420D99">
        <w:rPr>
          <w:shd w:val="clear" w:color="auto" w:fill="D8DCE6"/>
        </w:rPr>
        <w:t>требуют  не</w:t>
      </w:r>
      <w:proofErr w:type="gramEnd"/>
      <w:r w:rsidRPr="00420D99">
        <w:rPr>
          <w:shd w:val="clear" w:color="auto" w:fill="D8DCE6"/>
        </w:rPr>
        <w:t xml:space="preserve"> только запоминать и действовать по образцу, но и мыслить критически, анализировать, сравнивать и т.д., для этого проводить уроки с использованием методики групповой формы работы «перевёрнутый класс».</w:t>
      </w:r>
    </w:p>
    <w:p w14:paraId="4FE6C546" w14:textId="77777777" w:rsidR="006C4232" w:rsidRPr="00420D99" w:rsidRDefault="008165C6" w:rsidP="00D91838">
      <w:pPr>
        <w:pStyle w:val="af9"/>
        <w:numPr>
          <w:ilvl w:val="0"/>
          <w:numId w:val="20"/>
        </w:numPr>
        <w:shd w:val="clear" w:color="auto" w:fill="FFFFFF"/>
        <w:tabs>
          <w:tab w:val="clear" w:pos="720"/>
          <w:tab w:val="num" w:pos="360"/>
        </w:tabs>
        <w:spacing w:after="0" w:line="276" w:lineRule="auto"/>
        <w:ind w:left="0" w:firstLine="426"/>
        <w:jc w:val="both"/>
        <w:rPr>
          <w:shd w:val="clear" w:color="auto" w:fill="D8DCE6"/>
        </w:rPr>
      </w:pPr>
      <w:r w:rsidRPr="00420D99">
        <w:rPr>
          <w:shd w:val="clear" w:color="auto" w:fill="D8DCE6"/>
        </w:rPr>
        <w:t xml:space="preserve">При изучении разных типов </w:t>
      </w:r>
      <w:proofErr w:type="gramStart"/>
      <w:r w:rsidRPr="00420D99">
        <w:rPr>
          <w:shd w:val="clear" w:color="auto" w:fill="D8DCE6"/>
        </w:rPr>
        <w:t>расчётных  задач</w:t>
      </w:r>
      <w:proofErr w:type="gramEnd"/>
      <w:r w:rsidRPr="00420D99">
        <w:rPr>
          <w:shd w:val="clear" w:color="auto" w:fill="D8DCE6"/>
        </w:rPr>
        <w:t xml:space="preserve"> разбирать различные способы их решения, в том числе алгебраические с постепенным усложнением предметного содержания и формы его представления; предлагать обучающимся самостоятельно составлять различные типы задач, чтобы понимать их структуру и последовательность выполнения определённых действий.</w:t>
      </w:r>
    </w:p>
    <w:p w14:paraId="632AF3A8" w14:textId="77777777" w:rsidR="006C4232" w:rsidRPr="00420D99" w:rsidRDefault="008165C6" w:rsidP="00D91838">
      <w:pPr>
        <w:pStyle w:val="af9"/>
        <w:numPr>
          <w:ilvl w:val="0"/>
          <w:numId w:val="20"/>
        </w:numPr>
        <w:shd w:val="clear" w:color="auto" w:fill="FFFFFF"/>
        <w:tabs>
          <w:tab w:val="clear" w:pos="720"/>
          <w:tab w:val="num" w:pos="360"/>
        </w:tabs>
        <w:spacing w:after="0" w:line="276" w:lineRule="auto"/>
        <w:ind w:left="0" w:firstLine="426"/>
        <w:jc w:val="both"/>
        <w:rPr>
          <w:shd w:val="clear" w:color="auto" w:fill="D8DCE6"/>
        </w:rPr>
      </w:pPr>
      <w:r w:rsidRPr="00420D99">
        <w:rPr>
          <w:shd w:val="clear" w:color="auto" w:fill="D8DCE6"/>
        </w:rPr>
        <w:t xml:space="preserve">Выпускники средней школы могут продуктивно объяснять решение задач или сложных заданий выпускникам 9-х классов, устранять недопонимание некоторых содержательных вопросов, при этом для себя повторяя </w:t>
      </w:r>
      <w:proofErr w:type="gramStart"/>
      <w:r w:rsidRPr="00420D99">
        <w:rPr>
          <w:shd w:val="clear" w:color="auto" w:fill="D8DCE6"/>
        </w:rPr>
        <w:t>базовые  элементы</w:t>
      </w:r>
      <w:proofErr w:type="gramEnd"/>
      <w:r w:rsidRPr="00420D99">
        <w:rPr>
          <w:shd w:val="clear" w:color="auto" w:fill="D8DCE6"/>
        </w:rPr>
        <w:t xml:space="preserve"> школьного курса химии основной школы и закрепляя преемственность материала.</w:t>
      </w:r>
    </w:p>
    <w:p w14:paraId="01D25D16" w14:textId="77777777" w:rsidR="006C4232" w:rsidRPr="00420D99" w:rsidRDefault="008165C6" w:rsidP="00D91838">
      <w:pPr>
        <w:pStyle w:val="af9"/>
        <w:numPr>
          <w:ilvl w:val="0"/>
          <w:numId w:val="20"/>
        </w:numPr>
        <w:tabs>
          <w:tab w:val="clear" w:pos="720"/>
          <w:tab w:val="num" w:pos="360"/>
        </w:tabs>
        <w:spacing w:after="0" w:line="276" w:lineRule="auto"/>
        <w:ind w:left="0" w:firstLine="426"/>
        <w:jc w:val="both"/>
        <w:rPr>
          <w:shd w:val="clear" w:color="auto" w:fill="D8DCE6"/>
        </w:rPr>
      </w:pPr>
      <w:r w:rsidRPr="00420D99">
        <w:rPr>
          <w:shd w:val="clear" w:color="auto" w:fill="D8DCE6"/>
        </w:rPr>
        <w:t>Реализация на уроке парной и групповой работы (</w:t>
      </w:r>
      <w:proofErr w:type="gramStart"/>
      <w:r w:rsidRPr="00420D99">
        <w:rPr>
          <w:shd w:val="clear" w:color="auto" w:fill="D8DCE6"/>
        </w:rPr>
        <w:t>например,  по</w:t>
      </w:r>
      <w:proofErr w:type="gramEnd"/>
      <w:r w:rsidRPr="00420D99">
        <w:rPr>
          <w:shd w:val="clear" w:color="auto" w:fill="D8DCE6"/>
        </w:rPr>
        <w:t xml:space="preserve"> созданию интерактивного материала, дидактического материала, плакатов по технике безопасности и др.). </w:t>
      </w:r>
    </w:p>
    <w:p w14:paraId="7E49BB6D" w14:textId="77777777" w:rsidR="006C4232" w:rsidRPr="00420D99" w:rsidRDefault="008165C6" w:rsidP="00D91838">
      <w:pPr>
        <w:pStyle w:val="af9"/>
        <w:numPr>
          <w:ilvl w:val="0"/>
          <w:numId w:val="20"/>
        </w:numPr>
        <w:tabs>
          <w:tab w:val="clear" w:pos="720"/>
          <w:tab w:val="num" w:pos="360"/>
        </w:tabs>
        <w:spacing w:after="0" w:line="276" w:lineRule="auto"/>
        <w:ind w:left="0" w:firstLine="426"/>
        <w:jc w:val="both"/>
        <w:rPr>
          <w:shd w:val="clear" w:color="auto" w:fill="D8DCE6"/>
        </w:rPr>
      </w:pPr>
      <w:r w:rsidRPr="00420D99">
        <w:rPr>
          <w:shd w:val="clear" w:color="auto" w:fill="D8DCE6"/>
        </w:rPr>
        <w:t xml:space="preserve">Формировать у обучающихся </w:t>
      </w:r>
      <w:proofErr w:type="spellStart"/>
      <w:r w:rsidRPr="00420D99">
        <w:rPr>
          <w:shd w:val="clear" w:color="auto" w:fill="D8DCE6"/>
        </w:rPr>
        <w:t>общеучебные</w:t>
      </w:r>
      <w:proofErr w:type="spellEnd"/>
      <w:r w:rsidRPr="00420D99">
        <w:rPr>
          <w:shd w:val="clear" w:color="auto" w:fill="D8DCE6"/>
        </w:rPr>
        <w:t xml:space="preserve"> умения и навыки: поиск и переработка нужной информации, представленной в различном виде, умение представлять переработанные данные в различной форме, выстраивать логически обоснованный вывод, развитие смыслового чтения, развивать умение критически мыслить, выяснять причинно-следственные связи, логически размышлять. В этом поможет применение на уроках технологий ИКТ, проектно-деятельностного подхода в обучении, выполнение исследовательских заданий, применение виртуальных лабораторий для моделирования химических взаимодействий, коллективные формы работы.</w:t>
      </w:r>
    </w:p>
    <w:p w14:paraId="6DA84BC5" w14:textId="77777777" w:rsidR="006C4232" w:rsidRPr="00420D99" w:rsidRDefault="006C4232" w:rsidP="006F44B8">
      <w:pPr>
        <w:shd w:val="clear" w:color="auto" w:fill="FFFFFF"/>
        <w:spacing w:after="0"/>
        <w:jc w:val="both"/>
      </w:pPr>
    </w:p>
    <w:p w14:paraId="6C6FA931" w14:textId="77777777" w:rsidR="006F44B8" w:rsidRPr="00420D99" w:rsidRDefault="006F44B8" w:rsidP="006F44B8">
      <w:pPr>
        <w:shd w:val="clear" w:color="auto" w:fill="FFFFFF"/>
        <w:spacing w:after="0"/>
        <w:ind w:firstLine="709"/>
        <w:jc w:val="both"/>
        <w:rPr>
          <w:lang w:val="ru-RU"/>
        </w:rPr>
      </w:pPr>
      <w:r w:rsidRPr="00420D99">
        <w:rPr>
          <w:lang w:val="ru-RU"/>
        </w:rPr>
        <w:t>Для устранения выявленных дефицитов можно рекомендовать приёмы:</w:t>
      </w:r>
    </w:p>
    <w:tbl>
      <w:tblPr>
        <w:tblStyle w:val="af7"/>
        <w:tblW w:w="14167" w:type="dxa"/>
        <w:tblLook w:val="04A0" w:firstRow="1" w:lastRow="0" w:firstColumn="1" w:lastColumn="0" w:noHBand="0" w:noVBand="1"/>
      </w:tblPr>
      <w:tblGrid>
        <w:gridCol w:w="3253"/>
        <w:gridCol w:w="10914"/>
      </w:tblGrid>
      <w:tr w:rsidR="00420D99" w:rsidRPr="00420D99" w14:paraId="610AFA97" w14:textId="77777777" w:rsidTr="006F44B8">
        <w:tc>
          <w:tcPr>
            <w:tcW w:w="3253" w:type="dxa"/>
          </w:tcPr>
          <w:p w14:paraId="12BABAE8" w14:textId="77777777" w:rsidR="006F44B8" w:rsidRPr="00420D99" w:rsidRDefault="006F44B8" w:rsidP="006F44B8">
            <w:pPr>
              <w:spacing w:after="0"/>
              <w:jc w:val="both"/>
              <w:rPr>
                <w:lang w:val="ru-RU"/>
              </w:rPr>
            </w:pPr>
            <w:r w:rsidRPr="00420D99">
              <w:rPr>
                <w:lang w:val="ru-RU"/>
              </w:rPr>
              <w:t>Предметные дефициты</w:t>
            </w:r>
          </w:p>
        </w:tc>
        <w:tc>
          <w:tcPr>
            <w:tcW w:w="10914" w:type="dxa"/>
          </w:tcPr>
          <w:p w14:paraId="20A124BC" w14:textId="77777777" w:rsidR="006F44B8" w:rsidRPr="00420D99" w:rsidRDefault="006F44B8" w:rsidP="006F44B8">
            <w:pPr>
              <w:spacing w:after="0"/>
              <w:jc w:val="both"/>
              <w:rPr>
                <w:lang w:val="ru-RU"/>
              </w:rPr>
            </w:pPr>
            <w:r w:rsidRPr="00420D99">
              <w:rPr>
                <w:lang w:val="ru-RU"/>
              </w:rPr>
              <w:t>Приёмы</w:t>
            </w:r>
          </w:p>
        </w:tc>
      </w:tr>
      <w:tr w:rsidR="00420D99" w:rsidRPr="00420D99" w14:paraId="78A2BEA6" w14:textId="77777777" w:rsidTr="006F44B8">
        <w:tc>
          <w:tcPr>
            <w:tcW w:w="3253" w:type="dxa"/>
          </w:tcPr>
          <w:p w14:paraId="7D3C58D4" w14:textId="77777777" w:rsidR="006F44B8" w:rsidRPr="00420D99" w:rsidRDefault="006F44B8" w:rsidP="006F44B8">
            <w:pPr>
              <w:spacing w:after="0"/>
              <w:jc w:val="both"/>
              <w:rPr>
                <w:bCs/>
                <w:lang w:val="ru-RU"/>
              </w:rPr>
            </w:pPr>
            <w:r w:rsidRPr="00420D99">
              <w:rPr>
                <w:bCs/>
                <w:lang w:val="ru-RU"/>
              </w:rPr>
              <w:t xml:space="preserve">Контекстный анализ и интеграция информации </w:t>
            </w:r>
          </w:p>
          <w:p w14:paraId="0F28C563" w14:textId="77777777" w:rsidR="006F44B8" w:rsidRPr="00420D99" w:rsidRDefault="006F44B8" w:rsidP="006F44B8">
            <w:pPr>
              <w:spacing w:after="0"/>
              <w:jc w:val="both"/>
              <w:rPr>
                <w:lang w:val="ru-RU"/>
              </w:rPr>
            </w:pPr>
            <w:r w:rsidRPr="00420D99">
              <w:rPr>
                <w:i/>
                <w:iCs/>
                <w:lang w:val="ru-RU"/>
              </w:rPr>
              <w:t xml:space="preserve">Дефицит: не могут извлечь </w:t>
            </w:r>
            <w:r w:rsidRPr="00420D99">
              <w:rPr>
                <w:i/>
                <w:iCs/>
                <w:lang w:val="ru-RU"/>
              </w:rPr>
              <w:lastRenderedPageBreak/>
              <w:t>скрытые данные из текста, путают единицы измерения (мг/г), теряют баллы из-за невнимательности к условиям («две таблетки», «в сутки»).</w:t>
            </w:r>
          </w:p>
          <w:p w14:paraId="2A2930EC" w14:textId="77777777" w:rsidR="006F44B8" w:rsidRPr="00420D99" w:rsidRDefault="006F44B8" w:rsidP="006F44B8">
            <w:pPr>
              <w:spacing w:after="0"/>
              <w:jc w:val="both"/>
              <w:rPr>
                <w:lang w:val="ru-RU"/>
              </w:rPr>
            </w:pPr>
          </w:p>
        </w:tc>
        <w:tc>
          <w:tcPr>
            <w:tcW w:w="10914" w:type="dxa"/>
          </w:tcPr>
          <w:p w14:paraId="09468BEE" w14:textId="77777777" w:rsidR="006F44B8" w:rsidRPr="00420D99" w:rsidRDefault="006F44B8" w:rsidP="006F44B8">
            <w:pPr>
              <w:spacing w:after="0"/>
              <w:jc w:val="both"/>
              <w:rPr>
                <w:lang w:val="ru-RU"/>
              </w:rPr>
            </w:pPr>
            <w:r w:rsidRPr="00420D99">
              <w:rPr>
                <w:b/>
                <w:bCs/>
                <w:i/>
                <w:u w:val="single"/>
                <w:lang w:val="ru-RU"/>
              </w:rPr>
              <w:lastRenderedPageBreak/>
              <w:t>Приём «Инфографика условия» (Визуальное декодирование).</w:t>
            </w:r>
            <w:r w:rsidRPr="00420D99">
              <w:rPr>
                <w:lang w:val="ru-RU"/>
              </w:rPr>
              <w:t xml:space="preserve"> Рекомендуем ученику не просто читать текст, а учим его переводить текст в графическую схему-связь. Например: </w:t>
            </w:r>
            <w:r w:rsidRPr="00420D99">
              <w:rPr>
                <w:i/>
                <w:iCs/>
                <w:lang w:val="ru-RU"/>
              </w:rPr>
              <w:t>«20 мг Fe в сутки» → «2 таблетки в сутки» → [?] мг FeSO4 в 1 таблетке</w:t>
            </w:r>
            <w:r w:rsidRPr="00420D99">
              <w:rPr>
                <w:lang w:val="ru-RU"/>
              </w:rPr>
              <w:t xml:space="preserve">. Это переключает мозг с лингвистического </w:t>
            </w:r>
            <w:r w:rsidRPr="00420D99">
              <w:rPr>
                <w:lang w:val="ru-RU"/>
              </w:rPr>
              <w:lastRenderedPageBreak/>
              <w:t>обработки на логико-математическую, исключая потерю скрытых множителей или делителей.</w:t>
            </w:r>
          </w:p>
          <w:p w14:paraId="7272D3CB" w14:textId="77777777" w:rsidR="006F44B8" w:rsidRPr="00420D99" w:rsidRDefault="006F44B8" w:rsidP="006F44B8">
            <w:pPr>
              <w:spacing w:after="0"/>
              <w:jc w:val="both"/>
              <w:rPr>
                <w:lang w:val="ru-RU"/>
              </w:rPr>
            </w:pPr>
            <w:r w:rsidRPr="00420D99">
              <w:rPr>
                <w:b/>
                <w:bCs/>
                <w:i/>
                <w:u w:val="single"/>
                <w:lang w:val="ru-RU"/>
              </w:rPr>
              <w:t>Приём «Охота на ловушки-переводчики» (Микро-тренинги).</w:t>
            </w:r>
            <w:r w:rsidRPr="00420D99">
              <w:rPr>
                <w:lang w:val="ru-RU"/>
              </w:rPr>
              <w:t xml:space="preserve"> Создаём серию задач, где единственная сложность — не химия, а математика и внимательность. Учимся автоматически подчёркивать слова-маркеры: </w:t>
            </w:r>
            <w:r w:rsidRPr="00420D99">
              <w:rPr>
                <w:i/>
                <w:iCs/>
                <w:lang w:val="ru-RU"/>
              </w:rPr>
              <w:t>«масса раствора»</w:t>
            </w:r>
            <w:r w:rsidRPr="00420D99">
              <w:rPr>
                <w:lang w:val="ru-RU"/>
              </w:rPr>
              <w:t xml:space="preserve"> (нужно умножить на ω), </w:t>
            </w:r>
            <w:r w:rsidRPr="00420D99">
              <w:rPr>
                <w:i/>
                <w:iCs/>
                <w:lang w:val="ru-RU"/>
              </w:rPr>
              <w:t>«масса осадка»</w:t>
            </w:r>
            <w:r w:rsidRPr="00420D99">
              <w:rPr>
                <w:lang w:val="ru-RU"/>
              </w:rPr>
              <w:t xml:space="preserve"> (нужно найти по уравнению), </w:t>
            </w:r>
            <w:r w:rsidRPr="00420D99">
              <w:rPr>
                <w:i/>
                <w:iCs/>
                <w:lang w:val="ru-RU"/>
              </w:rPr>
              <w:t>«мг»</w:t>
            </w:r>
            <w:r w:rsidRPr="00420D99">
              <w:rPr>
                <w:lang w:val="ru-RU"/>
              </w:rPr>
              <w:t xml:space="preserve"> (перевести в г или оставить в мг, если вопрос требует этого). Вводим правило: «Единицы измерения в вопросе — это закон».</w:t>
            </w:r>
          </w:p>
          <w:p w14:paraId="3A3404A3" w14:textId="77777777" w:rsidR="006F44B8" w:rsidRPr="00420D99" w:rsidRDefault="006F44B8" w:rsidP="006F44B8">
            <w:pPr>
              <w:spacing w:after="0"/>
              <w:jc w:val="both"/>
              <w:rPr>
                <w:lang w:val="ru-RU"/>
              </w:rPr>
            </w:pPr>
            <w:r w:rsidRPr="00420D99">
              <w:rPr>
                <w:b/>
                <w:bCs/>
                <w:i/>
                <w:u w:val="single"/>
                <w:lang w:val="ru-RU"/>
              </w:rPr>
              <w:t>Технология «Обратная задача от автора КИМ».</w:t>
            </w:r>
            <w:r w:rsidRPr="00420D99">
              <w:rPr>
                <w:lang w:val="ru-RU"/>
              </w:rPr>
              <w:t xml:space="preserve"> Даём ученику готовое математическое решение задачи 19 и просим его </w:t>
            </w:r>
            <w:r w:rsidRPr="00420D99">
              <w:rPr>
                <w:i/>
                <w:iCs/>
                <w:lang w:val="ru-RU"/>
              </w:rPr>
              <w:t>составить</w:t>
            </w:r>
            <w:r w:rsidRPr="00420D99">
              <w:rPr>
                <w:lang w:val="ru-RU"/>
              </w:rPr>
              <w:t xml:space="preserve"> текстовое условие, которое к нему ведёт. Это формирует </w:t>
            </w:r>
            <w:proofErr w:type="spellStart"/>
            <w:r w:rsidRPr="00420D99">
              <w:rPr>
                <w:lang w:val="ru-RU"/>
              </w:rPr>
              <w:t>метакогнитивный</w:t>
            </w:r>
            <w:proofErr w:type="spellEnd"/>
            <w:r w:rsidRPr="00420D99">
              <w:rPr>
                <w:lang w:val="ru-RU"/>
              </w:rPr>
              <w:t xml:space="preserve"> навык: ученик начинает понимать «логику составителя» и видеть, где именно закладываются смысловые ловушки.</w:t>
            </w:r>
          </w:p>
        </w:tc>
      </w:tr>
      <w:tr w:rsidR="00420D99" w:rsidRPr="00420D99" w14:paraId="7613AB2D" w14:textId="77777777" w:rsidTr="006F44B8">
        <w:tc>
          <w:tcPr>
            <w:tcW w:w="3253" w:type="dxa"/>
          </w:tcPr>
          <w:p w14:paraId="1678D38E" w14:textId="77777777" w:rsidR="006F44B8" w:rsidRPr="00420D99" w:rsidRDefault="006F44B8" w:rsidP="006F44B8">
            <w:pPr>
              <w:spacing w:after="0"/>
              <w:rPr>
                <w:bCs/>
                <w:lang w:val="ru-RU"/>
              </w:rPr>
            </w:pPr>
            <w:r w:rsidRPr="00420D99">
              <w:rPr>
                <w:bCs/>
                <w:lang w:val="ru-RU"/>
              </w:rPr>
              <w:lastRenderedPageBreak/>
              <w:t xml:space="preserve">Алгоритмическая деятельность в сложных расчётах </w:t>
            </w:r>
          </w:p>
          <w:p w14:paraId="34589BC5" w14:textId="77777777" w:rsidR="006F44B8" w:rsidRPr="00420D99" w:rsidRDefault="006F44B8" w:rsidP="006F44B8">
            <w:pPr>
              <w:spacing w:after="0"/>
              <w:rPr>
                <w:lang w:val="ru-RU"/>
              </w:rPr>
            </w:pPr>
            <w:r w:rsidRPr="00420D99">
              <w:rPr>
                <w:i/>
                <w:iCs/>
                <w:lang w:val="ru-RU"/>
              </w:rPr>
              <w:t>Дефицит: подставляют массу раствора в пропорцию, допускают арифметические ошибки, не проверяют физический смысл ответа.</w:t>
            </w:r>
          </w:p>
          <w:p w14:paraId="465C9C59" w14:textId="77777777" w:rsidR="006F44B8" w:rsidRPr="00420D99" w:rsidRDefault="006F44B8" w:rsidP="006F44B8">
            <w:pPr>
              <w:spacing w:after="0"/>
              <w:jc w:val="both"/>
              <w:rPr>
                <w:lang w:val="ru-RU"/>
              </w:rPr>
            </w:pPr>
          </w:p>
        </w:tc>
        <w:tc>
          <w:tcPr>
            <w:tcW w:w="10914" w:type="dxa"/>
          </w:tcPr>
          <w:p w14:paraId="69E6DC9E" w14:textId="77777777" w:rsidR="006F44B8" w:rsidRPr="00420D99" w:rsidRDefault="006F44B8" w:rsidP="006F44B8">
            <w:pPr>
              <w:spacing w:after="0"/>
              <w:jc w:val="both"/>
              <w:rPr>
                <w:lang w:val="ru-RU"/>
              </w:rPr>
            </w:pPr>
            <w:r w:rsidRPr="00420D99">
              <w:rPr>
                <w:b/>
                <w:bCs/>
                <w:i/>
                <w:u w:val="single"/>
                <w:lang w:val="ru-RU"/>
              </w:rPr>
              <w:t>Приём «Контрольные точки (Чек-пойнты)».</w:t>
            </w:r>
            <w:r w:rsidRPr="00420D99">
              <w:rPr>
                <w:lang w:val="ru-RU"/>
              </w:rPr>
              <w:t xml:space="preserve"> Вводим жёсткие правила самопроверки на каждом шаге. </w:t>
            </w:r>
            <w:r w:rsidRPr="00420D99">
              <w:rPr>
                <w:i/>
                <w:iCs/>
                <w:lang w:val="ru-RU"/>
              </w:rPr>
              <w:t>Чек-пойнт 1:</w:t>
            </w:r>
            <w:r w:rsidRPr="00420D99">
              <w:rPr>
                <w:lang w:val="ru-RU"/>
              </w:rPr>
              <w:t xml:space="preserve"> Масса чистого вещества </w:t>
            </w:r>
            <w:r w:rsidRPr="00420D99">
              <w:rPr>
                <w:i/>
                <w:iCs/>
                <w:lang w:val="ru-RU"/>
              </w:rPr>
              <w:t>всегда</w:t>
            </w:r>
            <w:r w:rsidRPr="00420D99">
              <w:rPr>
                <w:lang w:val="ru-RU"/>
              </w:rPr>
              <w:t xml:space="preserve"> меньше массы раствора. (Если получилось наоборот — стоп, ошибка в шаге 1). </w:t>
            </w:r>
          </w:p>
          <w:p w14:paraId="58AA94E1" w14:textId="77777777" w:rsidR="006F44B8" w:rsidRPr="00420D99" w:rsidRDefault="006F44B8" w:rsidP="006F44B8">
            <w:pPr>
              <w:spacing w:after="0"/>
              <w:jc w:val="both"/>
              <w:rPr>
                <w:lang w:val="ru-RU"/>
              </w:rPr>
            </w:pPr>
            <w:r w:rsidRPr="00420D99">
              <w:rPr>
                <w:i/>
                <w:iCs/>
                <w:lang w:val="ru-RU"/>
              </w:rPr>
              <w:t>Чек-пойнт 2:</w:t>
            </w:r>
            <w:r w:rsidRPr="00420D99">
              <w:rPr>
                <w:lang w:val="ru-RU"/>
              </w:rPr>
              <w:t xml:space="preserve"> Молярная масса проверена по Периодической системе. </w:t>
            </w:r>
          </w:p>
          <w:p w14:paraId="231E62C4" w14:textId="77777777" w:rsidR="006F44B8" w:rsidRPr="00420D99" w:rsidRDefault="006F44B8" w:rsidP="006F44B8">
            <w:pPr>
              <w:spacing w:after="0"/>
              <w:jc w:val="both"/>
              <w:rPr>
                <w:lang w:val="ru-RU"/>
              </w:rPr>
            </w:pPr>
            <w:r w:rsidRPr="00420D99">
              <w:rPr>
                <w:lang w:val="ru-RU"/>
              </w:rPr>
              <w:t>Это снимает проблему «неверия в собственный ответ» и учит самоконтролю (регулятивные УУД).</w:t>
            </w:r>
          </w:p>
          <w:p w14:paraId="5FBFC9AD" w14:textId="77777777" w:rsidR="006F44B8" w:rsidRPr="00420D99" w:rsidRDefault="006F44B8" w:rsidP="006F44B8">
            <w:pPr>
              <w:spacing w:after="0"/>
              <w:jc w:val="both"/>
              <w:rPr>
                <w:lang w:val="ru-RU"/>
              </w:rPr>
            </w:pPr>
            <w:r w:rsidRPr="00420D99">
              <w:rPr>
                <w:b/>
                <w:bCs/>
                <w:i/>
                <w:u w:val="single"/>
                <w:lang w:val="ru-RU"/>
              </w:rPr>
              <w:t>Приём «Размерность как компас» (Метод пирамиды).</w:t>
            </w:r>
            <w:r w:rsidRPr="00420D99">
              <w:rPr>
                <w:lang w:val="ru-RU"/>
              </w:rPr>
              <w:t xml:space="preserve"> Учим ученика писать расчёт не просто числами, а с обязательным приписыванием единиц измерения на каждом промежуточном этапе: m(в−</w:t>
            </w:r>
            <w:proofErr w:type="spellStart"/>
            <w:r w:rsidRPr="00420D99">
              <w:rPr>
                <w:lang w:val="ru-RU"/>
              </w:rPr>
              <w:t>ва</w:t>
            </w:r>
            <w:proofErr w:type="spellEnd"/>
            <w:r w:rsidRPr="00420D99">
              <w:rPr>
                <w:lang w:val="ru-RU"/>
              </w:rPr>
              <w:t>) =37,6 г×0,05=1,88 г. Если в конце расчёта вместо «граммов» получились «моль на литр», ученик сам увидит, что пошёл по неверному алгоритму.</w:t>
            </w:r>
          </w:p>
          <w:p w14:paraId="5BA8CED5" w14:textId="77777777" w:rsidR="006F44B8" w:rsidRPr="00420D99" w:rsidRDefault="006F44B8" w:rsidP="006F44B8">
            <w:pPr>
              <w:spacing w:after="0"/>
              <w:jc w:val="both"/>
              <w:rPr>
                <w:lang w:val="ru-RU"/>
              </w:rPr>
            </w:pPr>
            <w:r w:rsidRPr="00420D99">
              <w:rPr>
                <w:b/>
                <w:bCs/>
                <w:i/>
                <w:u w:val="single"/>
                <w:lang w:val="ru-RU"/>
              </w:rPr>
              <w:t>Тренинг «Оценка адекватности» (Метод грубого округления).</w:t>
            </w:r>
            <w:r w:rsidRPr="00420D99">
              <w:rPr>
                <w:lang w:val="ru-RU"/>
              </w:rPr>
              <w:t xml:space="preserve"> Перед тем как записать ответ в бланк, советуем ученику сделать прикидку в уме. «Масса осадка не может быть 500 грамм, если я взял 30 грамм раствора». Это спасает от банальных ошибок калькулятора (например, когда забыли разделить на 100 при переводе процентов в доли).</w:t>
            </w:r>
          </w:p>
        </w:tc>
      </w:tr>
      <w:tr w:rsidR="00420D99" w:rsidRPr="00420D99" w14:paraId="50808056" w14:textId="77777777" w:rsidTr="006F44B8">
        <w:tc>
          <w:tcPr>
            <w:tcW w:w="3253" w:type="dxa"/>
          </w:tcPr>
          <w:p w14:paraId="6B9AC978" w14:textId="77777777" w:rsidR="006F44B8" w:rsidRPr="00420D99" w:rsidRDefault="006F44B8" w:rsidP="006F44B8">
            <w:pPr>
              <w:spacing w:after="0"/>
              <w:rPr>
                <w:bCs/>
                <w:lang w:val="ru-RU"/>
              </w:rPr>
            </w:pPr>
            <w:r w:rsidRPr="00420D99">
              <w:rPr>
                <w:bCs/>
                <w:lang w:val="ru-RU"/>
              </w:rPr>
              <w:t xml:space="preserve">Прогностическое моделирование </w:t>
            </w:r>
          </w:p>
          <w:p w14:paraId="2C2FDEA1" w14:textId="77777777" w:rsidR="006F44B8" w:rsidRPr="00420D99" w:rsidRDefault="006F44B8" w:rsidP="006F44B8">
            <w:pPr>
              <w:spacing w:after="0"/>
              <w:rPr>
                <w:lang w:val="ru-RU"/>
              </w:rPr>
            </w:pPr>
            <w:r w:rsidRPr="00420D99">
              <w:rPr>
                <w:i/>
                <w:iCs/>
                <w:lang w:val="ru-RU"/>
              </w:rPr>
              <w:t xml:space="preserve">Дефицит: инертность мышления, применение правил «в лоб» без учёта исключений (амфотерность, концентрированные </w:t>
            </w:r>
            <w:r w:rsidRPr="00420D99">
              <w:rPr>
                <w:i/>
                <w:iCs/>
                <w:lang w:val="ru-RU"/>
              </w:rPr>
              <w:lastRenderedPageBreak/>
              <w:t>кислоты, ряд напряжений).</w:t>
            </w:r>
          </w:p>
          <w:p w14:paraId="437C9ED4" w14:textId="77777777" w:rsidR="006F44B8" w:rsidRPr="00420D99" w:rsidRDefault="006F44B8" w:rsidP="006F44B8">
            <w:pPr>
              <w:spacing w:after="0"/>
              <w:jc w:val="both"/>
              <w:rPr>
                <w:lang w:val="ru-RU"/>
              </w:rPr>
            </w:pPr>
          </w:p>
        </w:tc>
        <w:tc>
          <w:tcPr>
            <w:tcW w:w="10914" w:type="dxa"/>
          </w:tcPr>
          <w:p w14:paraId="1EE60AC7" w14:textId="77777777" w:rsidR="006F44B8" w:rsidRPr="00420D99" w:rsidRDefault="006F44B8" w:rsidP="006F44B8">
            <w:pPr>
              <w:spacing w:after="0"/>
              <w:jc w:val="both"/>
              <w:rPr>
                <w:lang w:val="ru-RU"/>
              </w:rPr>
            </w:pPr>
            <w:r w:rsidRPr="00420D99">
              <w:rPr>
                <w:b/>
                <w:bCs/>
                <w:i/>
                <w:u w:val="single"/>
                <w:lang w:val="ru-RU"/>
              </w:rPr>
              <w:lastRenderedPageBreak/>
              <w:t>Приём «Светофор исключений» (Карты рисков).</w:t>
            </w:r>
            <w:r w:rsidRPr="00420D99">
              <w:rPr>
                <w:lang w:val="ru-RU"/>
              </w:rPr>
              <w:t xml:space="preserve"> «Четвёрочники» знают правила, но не знают исключений. Создаём с ними «Карту рисков» для генетической связи. Например, </w:t>
            </w:r>
          </w:p>
          <w:p w14:paraId="7A382D03" w14:textId="77777777" w:rsidR="006F44B8" w:rsidRPr="00420D99" w:rsidRDefault="006F44B8" w:rsidP="006F44B8">
            <w:pPr>
              <w:spacing w:after="0"/>
              <w:jc w:val="both"/>
              <w:rPr>
                <w:lang w:val="ru-RU"/>
              </w:rPr>
            </w:pPr>
            <w:r w:rsidRPr="00420D99">
              <w:rPr>
                <w:i/>
                <w:iCs/>
                <w:lang w:val="ru-RU"/>
              </w:rPr>
              <w:t>Красная зона:</w:t>
            </w:r>
            <w:r w:rsidRPr="00420D99">
              <w:rPr>
                <w:lang w:val="ru-RU"/>
              </w:rPr>
              <w:t xml:space="preserve"> Металл + Кислота (если кислота HNO3 или </w:t>
            </w:r>
            <w:proofErr w:type="spellStart"/>
            <w:r w:rsidRPr="00420D99">
              <w:rPr>
                <w:lang w:val="ru-RU"/>
              </w:rPr>
              <w:t>конц</w:t>
            </w:r>
            <w:proofErr w:type="spellEnd"/>
            <w:r w:rsidRPr="00420D99">
              <w:rPr>
                <w:lang w:val="ru-RU"/>
              </w:rPr>
              <w:t xml:space="preserve">. H2SO4 — водород НЕ выделяется!). </w:t>
            </w:r>
            <w:r w:rsidRPr="00420D99">
              <w:rPr>
                <w:i/>
                <w:iCs/>
                <w:lang w:val="ru-RU"/>
              </w:rPr>
              <w:t>Жёлтая зона:</w:t>
            </w:r>
            <w:r w:rsidRPr="00420D99">
              <w:rPr>
                <w:lang w:val="ru-RU"/>
              </w:rPr>
              <w:t xml:space="preserve"> Оксид + Вода (SiO2 с водой не реагирует!). </w:t>
            </w:r>
          </w:p>
          <w:p w14:paraId="5823B92F" w14:textId="77777777" w:rsidR="006F44B8" w:rsidRPr="00420D99" w:rsidRDefault="006F44B8" w:rsidP="006F44B8">
            <w:pPr>
              <w:spacing w:after="0"/>
              <w:jc w:val="both"/>
              <w:rPr>
                <w:lang w:val="ru-RU"/>
              </w:rPr>
            </w:pPr>
            <w:r w:rsidRPr="00420D99">
              <w:rPr>
                <w:i/>
                <w:iCs/>
                <w:lang w:val="ru-RU"/>
              </w:rPr>
              <w:t>Зелёная зона:</w:t>
            </w:r>
            <w:r w:rsidRPr="00420D99">
              <w:rPr>
                <w:lang w:val="ru-RU"/>
              </w:rPr>
              <w:t xml:space="preserve"> Амфотерные гидроксиды (реагируют и с кислотами, и со щелочами). </w:t>
            </w:r>
          </w:p>
          <w:p w14:paraId="6D842BE5" w14:textId="77777777" w:rsidR="006F44B8" w:rsidRPr="00420D99" w:rsidRDefault="006F44B8" w:rsidP="006F44B8">
            <w:pPr>
              <w:spacing w:after="0"/>
              <w:jc w:val="both"/>
              <w:rPr>
                <w:lang w:val="ru-RU"/>
              </w:rPr>
            </w:pPr>
            <w:r w:rsidRPr="00420D99">
              <w:rPr>
                <w:lang w:val="ru-RU"/>
              </w:rPr>
              <w:t>Рекомендуем ученику «прогонять» каждую стрелку в цепочке через эту карту.</w:t>
            </w:r>
          </w:p>
          <w:p w14:paraId="0294D8A5" w14:textId="77777777" w:rsidR="006F44B8" w:rsidRPr="00420D99" w:rsidRDefault="006F44B8" w:rsidP="006F44B8">
            <w:pPr>
              <w:spacing w:after="0"/>
              <w:jc w:val="both"/>
              <w:rPr>
                <w:lang w:val="ru-RU"/>
              </w:rPr>
            </w:pPr>
            <w:r w:rsidRPr="00420D99">
              <w:rPr>
                <w:b/>
                <w:bCs/>
                <w:i/>
                <w:u w:val="single"/>
                <w:lang w:val="ru-RU"/>
              </w:rPr>
              <w:t>Приём «Дерево решений» (Блок-схемы).</w:t>
            </w:r>
            <w:r w:rsidRPr="00420D99">
              <w:rPr>
                <w:lang w:val="ru-RU"/>
              </w:rPr>
              <w:t xml:space="preserve"> Для заданий на множественный выбор учим использовать </w:t>
            </w:r>
            <w:r w:rsidRPr="00420D99">
              <w:rPr>
                <w:lang w:val="ru-RU"/>
              </w:rPr>
              <w:lastRenderedPageBreak/>
              <w:t xml:space="preserve">алгоритмические ветвления. Например, для пары «Соль + Металл»: </w:t>
            </w:r>
          </w:p>
          <w:p w14:paraId="2347ED83" w14:textId="77777777" w:rsidR="006F44B8" w:rsidRPr="00420D99" w:rsidRDefault="006F44B8" w:rsidP="006F44B8">
            <w:pPr>
              <w:spacing w:after="0"/>
              <w:jc w:val="both"/>
              <w:rPr>
                <w:lang w:val="ru-RU"/>
              </w:rPr>
            </w:pPr>
            <w:r w:rsidRPr="00420D99">
              <w:rPr>
                <w:i/>
                <w:iCs/>
                <w:lang w:val="ru-RU"/>
              </w:rPr>
              <w:t>Вопрос 1:</w:t>
            </w:r>
            <w:r w:rsidRPr="00420D99">
              <w:rPr>
                <w:lang w:val="ru-RU"/>
              </w:rPr>
              <w:t xml:space="preserve"> Металл стоит левее H в ряду напряжений? (Если нет — реакция не идет). </w:t>
            </w:r>
          </w:p>
          <w:p w14:paraId="196F7D95" w14:textId="77777777" w:rsidR="006F44B8" w:rsidRPr="00420D99" w:rsidRDefault="006F44B8" w:rsidP="006F44B8">
            <w:pPr>
              <w:spacing w:after="0"/>
              <w:jc w:val="both"/>
              <w:rPr>
                <w:lang w:val="ru-RU"/>
              </w:rPr>
            </w:pPr>
            <w:r w:rsidRPr="00420D99">
              <w:rPr>
                <w:i/>
                <w:iCs/>
                <w:lang w:val="ru-RU"/>
              </w:rPr>
              <w:t>Вопрос 2:</w:t>
            </w:r>
            <w:r w:rsidRPr="00420D99">
              <w:rPr>
                <w:lang w:val="ru-RU"/>
              </w:rPr>
              <w:t xml:space="preserve"> Соль растворима? (Если нет — реакция не идет). </w:t>
            </w:r>
          </w:p>
          <w:p w14:paraId="65317014" w14:textId="77777777" w:rsidR="006F44B8" w:rsidRPr="00420D99" w:rsidRDefault="006F44B8" w:rsidP="006F44B8">
            <w:pPr>
              <w:spacing w:after="0"/>
              <w:jc w:val="both"/>
              <w:rPr>
                <w:lang w:val="ru-RU"/>
              </w:rPr>
            </w:pPr>
            <w:r w:rsidRPr="00420D99">
              <w:rPr>
                <w:i/>
                <w:iCs/>
                <w:lang w:val="ru-RU"/>
              </w:rPr>
              <w:t>Вопрос 3:</w:t>
            </w:r>
            <w:r w:rsidRPr="00420D99">
              <w:rPr>
                <w:lang w:val="ru-RU"/>
              </w:rPr>
              <w:t xml:space="preserve"> Металл не реагирует с водой? (Если это Na/K/</w:t>
            </w:r>
            <w:proofErr w:type="spellStart"/>
            <w:r w:rsidRPr="00420D99">
              <w:rPr>
                <w:lang w:val="ru-RU"/>
              </w:rPr>
              <w:t>Ca</w:t>
            </w:r>
            <w:proofErr w:type="spellEnd"/>
            <w:r w:rsidRPr="00420D99">
              <w:rPr>
                <w:lang w:val="ru-RU"/>
              </w:rPr>
              <w:t xml:space="preserve"> — они сначала прореагируют с водой). Это переводит интуитивное угадывание в строгий логический алгоритм.</w:t>
            </w:r>
          </w:p>
          <w:p w14:paraId="34A59CE3" w14:textId="77777777" w:rsidR="006F44B8" w:rsidRPr="00420D99" w:rsidRDefault="004C29DE" w:rsidP="006F44B8">
            <w:pPr>
              <w:spacing w:after="0"/>
              <w:jc w:val="both"/>
              <w:rPr>
                <w:lang w:val="ru-RU"/>
              </w:rPr>
            </w:pPr>
            <w:r w:rsidRPr="00420D99">
              <w:rPr>
                <w:b/>
                <w:bCs/>
                <w:lang w:val="ru-RU"/>
              </w:rPr>
              <w:t>Приём «Доказательство невозможности»</w:t>
            </w:r>
            <w:r w:rsidR="006F44B8" w:rsidRPr="00420D99">
              <w:rPr>
                <w:lang w:val="ru-RU"/>
              </w:rPr>
              <w:t xml:space="preserve"> Вместо </w:t>
            </w:r>
            <w:proofErr w:type="gramStart"/>
            <w:r w:rsidR="006F44B8" w:rsidRPr="00420D99">
              <w:rPr>
                <w:lang w:val="ru-RU"/>
              </w:rPr>
              <w:t>того</w:t>
            </w:r>
            <w:proofErr w:type="gramEnd"/>
            <w:r w:rsidR="006F44B8" w:rsidRPr="00420D99">
              <w:rPr>
                <w:lang w:val="ru-RU"/>
              </w:rPr>
              <w:t xml:space="preserve"> чтобы всегда искать, как реакция </w:t>
            </w:r>
            <w:r w:rsidR="006F44B8" w:rsidRPr="00420D99">
              <w:rPr>
                <w:i/>
                <w:iCs/>
                <w:lang w:val="ru-RU"/>
              </w:rPr>
              <w:t>может</w:t>
            </w:r>
            <w:r w:rsidR="006F44B8" w:rsidRPr="00420D99">
              <w:rPr>
                <w:lang w:val="ru-RU"/>
              </w:rPr>
              <w:t xml:space="preserve"> пойти, даём ученику 5 уравнений и просим доказать, почему 3 из них </w:t>
            </w:r>
            <w:r w:rsidR="006F44B8" w:rsidRPr="00420D99">
              <w:rPr>
                <w:i/>
                <w:iCs/>
                <w:lang w:val="ru-RU"/>
              </w:rPr>
              <w:t>невозможны</w:t>
            </w:r>
            <w:r w:rsidR="006F44B8" w:rsidRPr="00420D99">
              <w:rPr>
                <w:lang w:val="ru-RU"/>
              </w:rPr>
              <w:t xml:space="preserve"> в реальности. Анализ ошибок и «тупиковых» ветвей химии формирует гораздо более глубокое понимание, чем просто решение правильных задач.</w:t>
            </w:r>
          </w:p>
        </w:tc>
      </w:tr>
      <w:tr w:rsidR="00420D99" w:rsidRPr="00420D99" w14:paraId="097E1553" w14:textId="77777777" w:rsidTr="006F44B8">
        <w:tc>
          <w:tcPr>
            <w:tcW w:w="3253" w:type="dxa"/>
          </w:tcPr>
          <w:p w14:paraId="6CC85535" w14:textId="77777777" w:rsidR="004C29DE" w:rsidRPr="00420D99" w:rsidRDefault="004C29DE" w:rsidP="004C29DE">
            <w:pPr>
              <w:spacing w:after="0"/>
              <w:jc w:val="both"/>
              <w:rPr>
                <w:bCs/>
                <w:lang w:val="ru-RU"/>
              </w:rPr>
            </w:pPr>
            <w:r w:rsidRPr="00420D99">
              <w:rPr>
                <w:bCs/>
                <w:lang w:val="ru-RU"/>
              </w:rPr>
              <w:lastRenderedPageBreak/>
              <w:t xml:space="preserve">Визуально-практическая интерпретация </w:t>
            </w:r>
          </w:p>
          <w:p w14:paraId="5C79B6A8" w14:textId="77777777" w:rsidR="006F44B8" w:rsidRPr="00420D99" w:rsidRDefault="004C29DE" w:rsidP="004C29DE">
            <w:pPr>
              <w:spacing w:after="0"/>
              <w:jc w:val="both"/>
              <w:rPr>
                <w:lang w:val="ru-RU"/>
              </w:rPr>
            </w:pPr>
            <w:r w:rsidRPr="00420D99">
              <w:rPr>
                <w:i/>
                <w:iCs/>
                <w:lang w:val="ru-RU"/>
              </w:rPr>
              <w:t>Дефицит: путают цвета, выбирают реактив, который даёт одинаковый признак с обоими веществами.</w:t>
            </w:r>
          </w:p>
        </w:tc>
        <w:tc>
          <w:tcPr>
            <w:tcW w:w="10914" w:type="dxa"/>
          </w:tcPr>
          <w:p w14:paraId="44613428" w14:textId="77777777" w:rsidR="007D727F" w:rsidRPr="00420D99" w:rsidRDefault="007D727F" w:rsidP="007D727F">
            <w:pPr>
              <w:spacing w:after="0"/>
              <w:jc w:val="both"/>
              <w:rPr>
                <w:lang w:val="ru-RU"/>
              </w:rPr>
            </w:pPr>
            <w:r w:rsidRPr="00420D99">
              <w:rPr>
                <w:b/>
                <w:bCs/>
                <w:i/>
                <w:u w:val="single"/>
                <w:lang w:val="ru-RU"/>
              </w:rPr>
              <w:t>Приём «Матрица уникальности».</w:t>
            </w:r>
            <w:r w:rsidRPr="00420D99">
              <w:rPr>
                <w:lang w:val="ru-RU"/>
              </w:rPr>
              <w:t xml:space="preserve"> Главная ошибка «хорошистов» — выбрать реактив, который реагирует с обоими веществами (например, добавить AgNO3 к BaCl2 и </w:t>
            </w:r>
            <w:proofErr w:type="spellStart"/>
            <w:r w:rsidRPr="00420D99">
              <w:rPr>
                <w:lang w:val="ru-RU"/>
              </w:rPr>
              <w:t>LiCl</w:t>
            </w:r>
            <w:proofErr w:type="spellEnd"/>
            <w:r w:rsidRPr="00420D99">
              <w:rPr>
                <w:lang w:val="ru-RU"/>
              </w:rPr>
              <w:t xml:space="preserve"> — везде выпадет </w:t>
            </w:r>
            <w:proofErr w:type="spellStart"/>
            <w:r w:rsidRPr="00420D99">
              <w:rPr>
                <w:lang w:val="ru-RU"/>
              </w:rPr>
              <w:t>AgCl</w:t>
            </w:r>
            <w:proofErr w:type="spellEnd"/>
            <w:r w:rsidRPr="00420D99">
              <w:rPr>
                <w:lang w:val="ru-RU"/>
              </w:rPr>
              <w:t xml:space="preserve">). Учим правилу: </w:t>
            </w:r>
            <w:r w:rsidRPr="00420D99">
              <w:rPr>
                <w:i/>
                <w:iCs/>
                <w:lang w:val="ru-RU"/>
              </w:rPr>
              <w:t>«Реактив для различения должен дать УНИКАЛЬНЫЙ признак для каждого вещества или признак только для одного»</w:t>
            </w:r>
            <w:r w:rsidRPr="00420D99">
              <w:rPr>
                <w:lang w:val="ru-RU"/>
              </w:rPr>
              <w:t>. Составляем таблицы, где ищем именно уникальные пересечения.</w:t>
            </w:r>
          </w:p>
          <w:p w14:paraId="601AB64D" w14:textId="77777777" w:rsidR="007D727F" w:rsidRPr="00420D99" w:rsidRDefault="007D727F" w:rsidP="007D727F">
            <w:pPr>
              <w:spacing w:after="0"/>
              <w:jc w:val="both"/>
              <w:rPr>
                <w:lang w:val="ru-RU"/>
              </w:rPr>
            </w:pPr>
            <w:r w:rsidRPr="00420D99">
              <w:rPr>
                <w:b/>
                <w:bCs/>
                <w:i/>
                <w:u w:val="single"/>
                <w:lang w:val="ru-RU"/>
              </w:rPr>
              <w:t>Приём «Лабораторный детектив» (Слепые пробы).</w:t>
            </w:r>
            <w:r w:rsidRPr="00420D99">
              <w:rPr>
                <w:lang w:val="ru-RU"/>
              </w:rPr>
              <w:t xml:space="preserve"> На уроке выдаём 3 пробирки без этикеток (например, Na2CO3, </w:t>
            </w:r>
            <w:proofErr w:type="spellStart"/>
            <w:r w:rsidRPr="00420D99">
              <w:rPr>
                <w:lang w:val="ru-RU"/>
              </w:rPr>
              <w:t>HCl</w:t>
            </w:r>
            <w:proofErr w:type="spellEnd"/>
            <w:r w:rsidRPr="00420D99">
              <w:rPr>
                <w:lang w:val="ru-RU"/>
              </w:rPr>
              <w:t>, BaCl2). Задача — не просто «угадать», а выстроить строгую логическую цепочку: «Если я добавлю к первой вторую и выпадет осадок, значит... Если газа нет, значит...». Это тренирует навык дедукции, необходимый для задания 23 и 17.</w:t>
            </w:r>
          </w:p>
          <w:p w14:paraId="7BD084A8" w14:textId="77777777" w:rsidR="006F44B8" w:rsidRPr="00420D99" w:rsidRDefault="007D727F" w:rsidP="006F44B8">
            <w:pPr>
              <w:spacing w:after="0"/>
              <w:jc w:val="both"/>
              <w:rPr>
                <w:lang w:val="ru-RU"/>
              </w:rPr>
            </w:pPr>
            <w:r w:rsidRPr="00420D99">
              <w:rPr>
                <w:b/>
                <w:bCs/>
                <w:i/>
                <w:u w:val="single"/>
                <w:lang w:val="ru-RU"/>
              </w:rPr>
              <w:t>Технология «Фильтр ложных срабатываний».</w:t>
            </w:r>
            <w:r w:rsidRPr="00420D99">
              <w:rPr>
                <w:lang w:val="ru-RU"/>
              </w:rPr>
              <w:t xml:space="preserve"> Разбираем типичные «двойные» осадки и признаки. Например, почему нельзя использовать индикатор для различения </w:t>
            </w:r>
            <w:proofErr w:type="spellStart"/>
            <w:r w:rsidRPr="00420D99">
              <w:rPr>
                <w:lang w:val="ru-RU"/>
              </w:rPr>
              <w:t>NaCl</w:t>
            </w:r>
            <w:proofErr w:type="spellEnd"/>
            <w:r w:rsidRPr="00420D99">
              <w:rPr>
                <w:lang w:val="ru-RU"/>
              </w:rPr>
              <w:t xml:space="preserve"> и KNO3 (оба нейтральные). Учимся отсеивать заведомо ложные варианты в тесте, экономя время на экзамене.</w:t>
            </w:r>
          </w:p>
        </w:tc>
      </w:tr>
      <w:tr w:rsidR="003016A5" w:rsidRPr="00420D99" w14:paraId="7F525AAF" w14:textId="77777777" w:rsidTr="006F44B8">
        <w:tc>
          <w:tcPr>
            <w:tcW w:w="3253" w:type="dxa"/>
          </w:tcPr>
          <w:p w14:paraId="4504C108" w14:textId="77777777" w:rsidR="007D727F" w:rsidRPr="00420D99" w:rsidRDefault="007D727F" w:rsidP="007D727F">
            <w:pPr>
              <w:spacing w:after="0"/>
              <w:rPr>
                <w:bCs/>
                <w:lang w:val="ru-RU"/>
              </w:rPr>
            </w:pPr>
            <w:r w:rsidRPr="00420D99">
              <w:rPr>
                <w:bCs/>
                <w:lang w:val="ru-RU"/>
              </w:rPr>
              <w:t>Применение знаний в бытовом и лабораторном контексте</w:t>
            </w:r>
          </w:p>
          <w:p w14:paraId="626E2C5E" w14:textId="77777777" w:rsidR="007D727F" w:rsidRPr="00420D99" w:rsidRDefault="007D727F" w:rsidP="007D727F">
            <w:pPr>
              <w:spacing w:after="0"/>
              <w:rPr>
                <w:lang w:val="ru-RU"/>
              </w:rPr>
            </w:pPr>
            <w:r w:rsidRPr="00420D99">
              <w:rPr>
                <w:i/>
                <w:iCs/>
                <w:lang w:val="ru-RU"/>
              </w:rPr>
              <w:t>Дефицит: опора на бытовые мифы, невнимательное чтение утверждений с абсолютными категориями.</w:t>
            </w:r>
          </w:p>
          <w:p w14:paraId="37A8F188" w14:textId="77777777" w:rsidR="006F44B8" w:rsidRPr="00420D99" w:rsidRDefault="006F44B8" w:rsidP="006F44B8">
            <w:pPr>
              <w:spacing w:after="0"/>
              <w:jc w:val="both"/>
              <w:rPr>
                <w:lang w:val="ru-RU"/>
              </w:rPr>
            </w:pPr>
          </w:p>
        </w:tc>
        <w:tc>
          <w:tcPr>
            <w:tcW w:w="10914" w:type="dxa"/>
          </w:tcPr>
          <w:p w14:paraId="6746D103" w14:textId="77777777" w:rsidR="007D727F" w:rsidRPr="00420D99" w:rsidRDefault="007D727F" w:rsidP="007D727F">
            <w:pPr>
              <w:spacing w:after="0"/>
              <w:jc w:val="both"/>
              <w:rPr>
                <w:lang w:val="ru-RU"/>
              </w:rPr>
            </w:pPr>
            <w:r w:rsidRPr="00420D99">
              <w:rPr>
                <w:b/>
                <w:bCs/>
                <w:i/>
                <w:u w:val="single"/>
                <w:lang w:val="ru-RU"/>
              </w:rPr>
              <w:t>Приём «Лингвистический анализ» (Слова-маркеры).</w:t>
            </w:r>
            <w:r w:rsidRPr="00420D99">
              <w:rPr>
                <w:lang w:val="ru-RU"/>
              </w:rPr>
              <w:t xml:space="preserve"> Учим сканировать текст на наличие «абсолютистов»: </w:t>
            </w:r>
            <w:r w:rsidRPr="00420D99">
              <w:rPr>
                <w:i/>
                <w:iCs/>
                <w:lang w:val="ru-RU"/>
              </w:rPr>
              <w:t>«всегда», «любое», «только», «все», «никогда»</w:t>
            </w:r>
            <w:r w:rsidRPr="00420D99">
              <w:rPr>
                <w:lang w:val="ru-RU"/>
              </w:rPr>
              <w:t>. Если в утверждении по химии есть слово «всегда» — с вероятностью 90% оно ложно (химия полна исключений). Это простой эвристический приём для повышения результативности в тестах.</w:t>
            </w:r>
          </w:p>
          <w:p w14:paraId="22CD3B6E" w14:textId="77777777" w:rsidR="007D727F" w:rsidRPr="00420D99" w:rsidRDefault="007D727F" w:rsidP="007D727F">
            <w:pPr>
              <w:spacing w:after="0"/>
              <w:jc w:val="both"/>
              <w:rPr>
                <w:lang w:val="ru-RU"/>
              </w:rPr>
            </w:pPr>
            <w:r w:rsidRPr="00420D99">
              <w:rPr>
                <w:b/>
                <w:bCs/>
                <w:i/>
                <w:u w:val="single"/>
                <w:lang w:val="ru-RU"/>
              </w:rPr>
              <w:t xml:space="preserve">Метод «Бытовой </w:t>
            </w:r>
            <w:proofErr w:type="spellStart"/>
            <w:r w:rsidRPr="00420D99">
              <w:rPr>
                <w:b/>
                <w:bCs/>
                <w:i/>
                <w:u w:val="single"/>
                <w:lang w:val="ru-RU"/>
              </w:rPr>
              <w:t>vs</w:t>
            </w:r>
            <w:proofErr w:type="spellEnd"/>
            <w:r w:rsidRPr="00420D99">
              <w:rPr>
                <w:b/>
                <w:bCs/>
                <w:i/>
                <w:u w:val="single"/>
                <w:lang w:val="ru-RU"/>
              </w:rPr>
              <w:t xml:space="preserve"> Научный» (Разрушение мифов).</w:t>
            </w:r>
            <w:r w:rsidRPr="00420D99">
              <w:rPr>
                <w:lang w:val="ru-RU"/>
              </w:rPr>
              <w:t xml:space="preserve"> Проводим мозговой штурм, где сталкиваем житейскую логику и научную. </w:t>
            </w:r>
          </w:p>
          <w:p w14:paraId="366DAE8C" w14:textId="77777777" w:rsidR="007D727F" w:rsidRPr="00420D99" w:rsidRDefault="007D727F" w:rsidP="007D727F">
            <w:pPr>
              <w:spacing w:after="0"/>
              <w:jc w:val="both"/>
              <w:rPr>
                <w:lang w:val="ru-RU"/>
              </w:rPr>
            </w:pPr>
            <w:r w:rsidRPr="00420D99">
              <w:rPr>
                <w:i/>
                <w:iCs/>
                <w:lang w:val="ru-RU"/>
              </w:rPr>
              <w:t>Быт:</w:t>
            </w:r>
            <w:r w:rsidRPr="00420D99">
              <w:rPr>
                <w:lang w:val="ru-RU"/>
              </w:rPr>
              <w:t xml:space="preserve"> «Уксус можно хранить в любой банке». </w:t>
            </w:r>
          </w:p>
          <w:p w14:paraId="28CE048E" w14:textId="77777777" w:rsidR="007D727F" w:rsidRPr="00420D99" w:rsidRDefault="007D727F" w:rsidP="007D727F">
            <w:pPr>
              <w:spacing w:after="0"/>
              <w:jc w:val="both"/>
              <w:rPr>
                <w:lang w:val="ru-RU"/>
              </w:rPr>
            </w:pPr>
            <w:r w:rsidRPr="00420D99">
              <w:rPr>
                <w:i/>
                <w:iCs/>
                <w:lang w:val="ru-RU"/>
              </w:rPr>
              <w:t>Наука:</w:t>
            </w:r>
            <w:r w:rsidRPr="00420D99">
              <w:rPr>
                <w:lang w:val="ru-RU"/>
              </w:rPr>
              <w:t xml:space="preserve"> «Уксусная кислота реагирует с металлами, значит, в железной банке — нельзя». </w:t>
            </w:r>
          </w:p>
          <w:p w14:paraId="0291914F" w14:textId="77777777" w:rsidR="007D727F" w:rsidRPr="00420D99" w:rsidRDefault="007D727F" w:rsidP="007D727F">
            <w:pPr>
              <w:spacing w:after="0"/>
              <w:jc w:val="both"/>
              <w:rPr>
                <w:lang w:val="ru-RU"/>
              </w:rPr>
            </w:pPr>
            <w:r w:rsidRPr="00420D99">
              <w:rPr>
                <w:i/>
                <w:iCs/>
                <w:lang w:val="ru-RU"/>
              </w:rPr>
              <w:t>Быт:</w:t>
            </w:r>
            <w:r w:rsidRPr="00420D99">
              <w:rPr>
                <w:lang w:val="ru-RU"/>
              </w:rPr>
              <w:t xml:space="preserve"> «Газ без запаха — безопасно». </w:t>
            </w:r>
          </w:p>
          <w:p w14:paraId="25802F62" w14:textId="77777777" w:rsidR="007D727F" w:rsidRPr="00420D99" w:rsidRDefault="007D727F" w:rsidP="007D727F">
            <w:pPr>
              <w:spacing w:after="0"/>
              <w:jc w:val="both"/>
              <w:rPr>
                <w:lang w:val="ru-RU"/>
              </w:rPr>
            </w:pPr>
            <w:r w:rsidRPr="00420D99">
              <w:rPr>
                <w:i/>
                <w:iCs/>
                <w:lang w:val="ru-RU"/>
              </w:rPr>
              <w:t>Наука:</w:t>
            </w:r>
            <w:r w:rsidRPr="00420D99">
              <w:rPr>
                <w:lang w:val="ru-RU"/>
              </w:rPr>
              <w:t xml:space="preserve"> «Угарный газ (CO) без запаха, но смертельно опасен». </w:t>
            </w:r>
          </w:p>
          <w:p w14:paraId="41A69879" w14:textId="77777777" w:rsidR="007D727F" w:rsidRPr="00420D99" w:rsidRDefault="007D727F" w:rsidP="007D727F">
            <w:pPr>
              <w:spacing w:after="0"/>
              <w:jc w:val="both"/>
              <w:rPr>
                <w:lang w:val="ru-RU"/>
              </w:rPr>
            </w:pPr>
            <w:r w:rsidRPr="00420D99">
              <w:rPr>
                <w:lang w:val="ru-RU"/>
              </w:rPr>
              <w:lastRenderedPageBreak/>
              <w:t>Это формирует устойчивую химическую грамотность.</w:t>
            </w:r>
          </w:p>
          <w:p w14:paraId="2F342A95" w14:textId="77777777" w:rsidR="006F44B8" w:rsidRPr="00420D99" w:rsidRDefault="007D727F" w:rsidP="006F44B8">
            <w:pPr>
              <w:spacing w:after="0"/>
              <w:jc w:val="both"/>
              <w:rPr>
                <w:lang w:val="ru-RU"/>
              </w:rPr>
            </w:pPr>
            <w:r w:rsidRPr="00420D99">
              <w:rPr>
                <w:b/>
                <w:bCs/>
                <w:i/>
                <w:u w:val="single"/>
                <w:lang w:val="ru-RU"/>
              </w:rPr>
              <w:t>Тренинг «Инструктаж наоборот».</w:t>
            </w:r>
            <w:r w:rsidRPr="00420D99">
              <w:rPr>
                <w:i/>
                <w:u w:val="single"/>
                <w:lang w:val="ru-RU"/>
              </w:rPr>
              <w:t xml:space="preserve"> </w:t>
            </w:r>
            <w:r w:rsidRPr="00420D99">
              <w:rPr>
                <w:lang w:val="ru-RU"/>
              </w:rPr>
              <w:t xml:space="preserve">Даём ученикам абсурдные ситуации («Как взорвать пробирку при нагревании?», «Как получить ожог от разбавления кислоты?») и просим написать «вредные советы». Чтобы дать правильный «вредный совет», ученик должен идеально знать и понимать </w:t>
            </w:r>
            <w:r w:rsidRPr="00420D99">
              <w:rPr>
                <w:i/>
                <w:iCs/>
                <w:lang w:val="ru-RU"/>
              </w:rPr>
              <w:t>правильные</w:t>
            </w:r>
            <w:r w:rsidRPr="00420D99">
              <w:rPr>
                <w:lang w:val="ru-RU"/>
              </w:rPr>
              <w:t xml:space="preserve"> правила техники безопасности. Это снимает зубрёжку и включает осознанное понимание.</w:t>
            </w:r>
          </w:p>
        </w:tc>
      </w:tr>
    </w:tbl>
    <w:p w14:paraId="156DF37F" w14:textId="77777777" w:rsidR="006C4232" w:rsidRPr="00420D99" w:rsidRDefault="006C4232" w:rsidP="0061352F">
      <w:pPr>
        <w:shd w:val="clear" w:color="auto" w:fill="FFFFFF"/>
        <w:jc w:val="both"/>
      </w:pPr>
    </w:p>
    <w:p w14:paraId="362315CC" w14:textId="77777777" w:rsidR="006C4232" w:rsidRPr="007D727F" w:rsidRDefault="008165C6" w:rsidP="00D91838">
      <w:pPr>
        <w:pStyle w:val="3"/>
        <w:numPr>
          <w:ilvl w:val="2"/>
          <w:numId w:val="9"/>
        </w:numPr>
        <w:ind w:left="1639"/>
        <w:jc w:val="both"/>
        <w:rPr>
          <w:rFonts w:ascii="Times New Roman" w:eastAsia="Times New Roman" w:hAnsi="Times New Roman" w:cs="Times New Roman"/>
          <w:color w:val="000000"/>
        </w:rPr>
      </w:pPr>
      <w:r>
        <w:rPr>
          <w:rFonts w:ascii="Times New Roman" w:eastAsia="Times New Roman" w:hAnsi="Times New Roman" w:cs="Times New Roman"/>
          <w:color w:val="000000"/>
        </w:rPr>
        <w:t>Методический анализ выполнения заданий обучающимися с высоким уровнем подготовки (в группе получивших отметку «5»), включая методические рекомендации для учителей</w:t>
      </w:r>
    </w:p>
    <w:p w14:paraId="7B07F199" w14:textId="77777777" w:rsidR="006C4232" w:rsidRDefault="008165C6" w:rsidP="00D91838">
      <w:pPr>
        <w:pStyle w:val="3"/>
        <w:numPr>
          <w:ilvl w:val="3"/>
          <w:numId w:val="9"/>
        </w:numPr>
        <w:tabs>
          <w:tab w:val="left" w:pos="567"/>
        </w:tabs>
        <w:ind w:left="2350"/>
        <w:jc w:val="both"/>
        <w:rPr>
          <w:color w:val="000000"/>
        </w:rPr>
      </w:pPr>
      <w:r>
        <w:rPr>
          <w:color w:val="000000"/>
        </w:rPr>
        <w:t xml:space="preserve">Описание предметной подготовки участников ОГЭ с высоким уровнем подготовки, анализ типичных дефицитов в подготовке </w:t>
      </w:r>
    </w:p>
    <w:p w14:paraId="7ACC6726" w14:textId="77777777" w:rsidR="006C4232" w:rsidRPr="007D727F" w:rsidRDefault="008165C6" w:rsidP="00D91838">
      <w:pPr>
        <w:numPr>
          <w:ilvl w:val="0"/>
          <w:numId w:val="6"/>
        </w:numPr>
        <w:pBdr>
          <w:top w:val="nil"/>
          <w:left w:val="nil"/>
          <w:bottom w:val="nil"/>
          <w:right w:val="nil"/>
          <w:between w:val="nil"/>
        </w:pBdr>
        <w:spacing w:after="0" w:line="276" w:lineRule="auto"/>
        <w:ind w:left="709" w:hanging="425"/>
        <w:jc w:val="both"/>
        <w:rPr>
          <w:color w:val="000000"/>
        </w:rPr>
      </w:pPr>
      <w:r>
        <w:rPr>
          <w:color w:val="000000"/>
        </w:rPr>
        <w:t>Описание достигнутых предметных результатов ФГОС: освоенных тем программы, сформированных умений и т.п. (если имеются)</w:t>
      </w:r>
    </w:p>
    <w:p w14:paraId="0E9E24A7" w14:textId="77777777" w:rsidR="006C4232" w:rsidRPr="007D727F" w:rsidRDefault="0061352F" w:rsidP="007D727F">
      <w:pPr>
        <w:spacing w:after="0" w:line="276" w:lineRule="auto"/>
        <w:ind w:firstLine="851"/>
        <w:jc w:val="both"/>
      </w:pPr>
      <w:r>
        <w:rPr>
          <w:iCs/>
        </w:rPr>
        <w:t>Исходя из анализа выполнения заданий</w:t>
      </w:r>
      <w:r>
        <w:rPr>
          <w:iCs/>
          <w:lang w:val="ru-RU"/>
        </w:rPr>
        <w:t>, можно у</w:t>
      </w:r>
      <w:r>
        <w:rPr>
          <w:iCs/>
        </w:rPr>
        <w:t>казать следующие темы программы и умения, которые в наибольшей степени сформированы</w:t>
      </w:r>
      <w:r>
        <w:rPr>
          <w:iCs/>
          <w:lang w:val="ru-RU"/>
        </w:rPr>
        <w:t xml:space="preserve"> у обучающихся данной группы:</w:t>
      </w:r>
    </w:p>
    <w:p w14:paraId="63F0DA48" w14:textId="77777777" w:rsidR="006C4232" w:rsidRPr="00420D99" w:rsidRDefault="0061352F" w:rsidP="00D91838">
      <w:pPr>
        <w:numPr>
          <w:ilvl w:val="0"/>
          <w:numId w:val="21"/>
        </w:numPr>
        <w:spacing w:after="0" w:line="276" w:lineRule="auto"/>
        <w:jc w:val="both"/>
      </w:pPr>
      <w:r w:rsidRPr="00420D99">
        <w:t>Тема «Строение атома ХЭ».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 умение использовать модели для объясне</w:t>
      </w:r>
      <w:r w:rsidR="007D727F" w:rsidRPr="00420D99">
        <w:t>ния строения атомов и молекул (Б</w:t>
      </w:r>
      <w:r w:rsidRPr="00420D99">
        <w:t xml:space="preserve">, № 2 - 93,9 % выпускников). </w:t>
      </w:r>
    </w:p>
    <w:p w14:paraId="29F2DE2A" w14:textId="77777777" w:rsidR="006C4232" w:rsidRPr="00420D99" w:rsidRDefault="008165C6" w:rsidP="00D91838">
      <w:pPr>
        <w:numPr>
          <w:ilvl w:val="0"/>
          <w:numId w:val="21"/>
        </w:numPr>
        <w:spacing w:after="0" w:line="276" w:lineRule="auto"/>
        <w:jc w:val="both"/>
      </w:pPr>
      <w:r w:rsidRPr="00420D99">
        <w:t>Умение выявлять закономерности изменения свойств химических элементов (ХЭ) в связи с положением в Периодич</w:t>
      </w:r>
      <w:r w:rsidR="007D727F" w:rsidRPr="00420D99">
        <w:t>еской системе Д.И. Менделеева (</w:t>
      </w:r>
      <w:r w:rsidRPr="00420D99">
        <w:t xml:space="preserve">Б, № 3 </w:t>
      </w:r>
      <w:proofErr w:type="gramStart"/>
      <w:r w:rsidRPr="00420D99">
        <w:t>-  93</w:t>
      </w:r>
      <w:proofErr w:type="gramEnd"/>
      <w:r w:rsidRPr="00420D99">
        <w:t>,86 % выпускников).</w:t>
      </w:r>
    </w:p>
    <w:p w14:paraId="6541BB36" w14:textId="77777777" w:rsidR="006C4232" w:rsidRPr="00420D99" w:rsidRDefault="008165C6" w:rsidP="00D91838">
      <w:pPr>
        <w:numPr>
          <w:ilvl w:val="0"/>
          <w:numId w:val="21"/>
        </w:numPr>
        <w:spacing w:after="0" w:line="276" w:lineRule="auto"/>
        <w:jc w:val="both"/>
      </w:pPr>
      <w:r w:rsidRPr="00420D99">
        <w:t xml:space="preserve"> Тема «Строение вещества». Умение определять тип химической связи в веществах по их химической формуле - ковалентная (полярная и неполя</w:t>
      </w:r>
      <w:r w:rsidR="007D727F" w:rsidRPr="00420D99">
        <w:t>рная), ионная, металлическая) (</w:t>
      </w:r>
      <w:r w:rsidRPr="00420D99">
        <w:t xml:space="preserve">Б, №5 </w:t>
      </w:r>
      <w:proofErr w:type="gramStart"/>
      <w:r w:rsidRPr="00420D99">
        <w:t>-  90</w:t>
      </w:r>
      <w:proofErr w:type="gramEnd"/>
      <w:r w:rsidRPr="00420D99">
        <w:t>,68 % выпускников).</w:t>
      </w:r>
    </w:p>
    <w:p w14:paraId="25B7EB2C" w14:textId="77777777" w:rsidR="006C4232" w:rsidRPr="00420D99" w:rsidRDefault="008165C6" w:rsidP="00D91838">
      <w:pPr>
        <w:pStyle w:val="af9"/>
        <w:numPr>
          <w:ilvl w:val="0"/>
          <w:numId w:val="21"/>
        </w:numPr>
        <w:spacing w:after="0" w:line="276" w:lineRule="auto"/>
        <w:jc w:val="both"/>
      </w:pPr>
      <w:r w:rsidRPr="00420D99">
        <w:t>Тема «Валентность. Степень окисления химических элементов». Умение составлять химич</w:t>
      </w:r>
      <w:r w:rsidR="007D727F" w:rsidRPr="00420D99">
        <w:t xml:space="preserve">еские формулы по валентности, </w:t>
      </w:r>
      <w:r w:rsidRPr="00420D99">
        <w:t xml:space="preserve">определять валентность ХЭ по формуле, знания правил определения степени окисления ХЭ в веществах </w:t>
      </w:r>
      <w:proofErr w:type="gramStart"/>
      <w:r w:rsidRPr="00420D99">
        <w:t>( П</w:t>
      </w:r>
      <w:proofErr w:type="gramEnd"/>
      <w:r w:rsidRPr="00420D99">
        <w:t>, № 4</w:t>
      </w:r>
      <w:r w:rsidR="007D727F" w:rsidRPr="00420D99">
        <w:t xml:space="preserve"> </w:t>
      </w:r>
      <w:proofErr w:type="gramStart"/>
      <w:r w:rsidR="007D727F" w:rsidRPr="00420D99">
        <w:t>-  97</w:t>
      </w:r>
      <w:proofErr w:type="gramEnd"/>
      <w:r w:rsidR="007D727F" w:rsidRPr="00420D99">
        <w:t>,6% выпускников)</w:t>
      </w:r>
    </w:p>
    <w:p w14:paraId="1BC5C7AF" w14:textId="77777777" w:rsidR="006C4232" w:rsidRPr="00420D99" w:rsidRDefault="008165C6" w:rsidP="00D91838">
      <w:pPr>
        <w:pStyle w:val="af9"/>
        <w:numPr>
          <w:ilvl w:val="0"/>
          <w:numId w:val="21"/>
        </w:numPr>
        <w:spacing w:after="0" w:line="276" w:lineRule="auto"/>
        <w:jc w:val="both"/>
      </w:pPr>
      <w:r w:rsidRPr="00420D99">
        <w:t>Тема «Окислительно-восстановительные реакции. Окислитель и восстановитель». Умение определять окислитель и восстановитель по значен</w:t>
      </w:r>
      <w:r w:rsidR="007D727F" w:rsidRPr="00420D99">
        <w:t>ию степени окисления ХЭ, опреде</w:t>
      </w:r>
      <w:r w:rsidRPr="00420D99">
        <w:t>лять проце</w:t>
      </w:r>
      <w:r w:rsidR="007D727F" w:rsidRPr="00420D99">
        <w:t>сс окисления и восстановления (</w:t>
      </w:r>
      <w:r w:rsidRPr="00420D99">
        <w:t xml:space="preserve">Б, № 15 - 98,6 % выпускников).    </w:t>
      </w:r>
    </w:p>
    <w:p w14:paraId="0D8A501B" w14:textId="77777777" w:rsidR="006C4232" w:rsidRPr="00420D99" w:rsidRDefault="008165C6" w:rsidP="00D91838">
      <w:pPr>
        <w:pStyle w:val="af9"/>
        <w:numPr>
          <w:ilvl w:val="0"/>
          <w:numId w:val="21"/>
        </w:numPr>
        <w:spacing w:after="0" w:line="276" w:lineRule="auto"/>
        <w:jc w:val="both"/>
      </w:pPr>
      <w:r w:rsidRPr="00420D99">
        <w:lastRenderedPageBreak/>
        <w:t xml:space="preserve">Тема «Строение электронных оболочек атомов первых 20 химических элементов Периодической системы Д.И. Менделеева. Закономерности изменения свойств элементов в связи с положением в Периодической системе Д.И. Менделеева» </w:t>
      </w:r>
      <w:r w:rsidR="007D727F" w:rsidRPr="00420D99">
        <w:t>(</w:t>
      </w:r>
      <w:r w:rsidRPr="00420D99">
        <w:t>Б, № 6 - 97 % выпускников).</w:t>
      </w:r>
    </w:p>
    <w:p w14:paraId="0E2FD2E2" w14:textId="77777777" w:rsidR="006C4232" w:rsidRPr="00420D99" w:rsidRDefault="008165C6" w:rsidP="00D91838">
      <w:pPr>
        <w:pStyle w:val="af9"/>
        <w:numPr>
          <w:ilvl w:val="0"/>
          <w:numId w:val="21"/>
        </w:numPr>
        <w:spacing w:after="0" w:line="276" w:lineRule="auto"/>
        <w:jc w:val="both"/>
      </w:pPr>
      <w:r w:rsidRPr="00420D99">
        <w:t>Тема «Классификация и номенкл</w:t>
      </w:r>
      <w:r w:rsidR="007D727F" w:rsidRPr="00420D99">
        <w:t xml:space="preserve">атура неорганических веществ» (Б, № 7 </w:t>
      </w:r>
      <w:proofErr w:type="gramStart"/>
      <w:r w:rsidR="007D727F" w:rsidRPr="00420D99">
        <w:t>-  97</w:t>
      </w:r>
      <w:proofErr w:type="gramEnd"/>
      <w:r w:rsidR="007D727F" w:rsidRPr="00420D99">
        <w:t xml:space="preserve">,66 </w:t>
      </w:r>
      <w:r w:rsidRPr="00420D99">
        <w:t>% выпускников).</w:t>
      </w:r>
    </w:p>
    <w:p w14:paraId="5BB9EEFB" w14:textId="77777777" w:rsidR="006C4232" w:rsidRPr="00420D99" w:rsidRDefault="008165C6" w:rsidP="00D91838">
      <w:pPr>
        <w:pStyle w:val="af9"/>
        <w:numPr>
          <w:ilvl w:val="0"/>
          <w:numId w:val="21"/>
        </w:numPr>
        <w:spacing w:after="0" w:line="276" w:lineRule="auto"/>
        <w:jc w:val="both"/>
      </w:pPr>
      <w:r w:rsidRPr="00420D99">
        <w:t xml:space="preserve">Тема «Электролиты и </w:t>
      </w:r>
      <w:proofErr w:type="spellStart"/>
      <w:r w:rsidRPr="00420D99">
        <w:t>неэлектролиты</w:t>
      </w:r>
      <w:proofErr w:type="spellEnd"/>
      <w:r w:rsidRPr="00420D99">
        <w:t xml:space="preserve">. Катионы и </w:t>
      </w:r>
      <w:proofErr w:type="spellStart"/>
      <w:proofErr w:type="gramStart"/>
      <w:r w:rsidRPr="00420D99">
        <w:t>анионы.Электролитическая</w:t>
      </w:r>
      <w:proofErr w:type="spellEnd"/>
      <w:proofErr w:type="gramEnd"/>
      <w:r w:rsidRPr="00420D99">
        <w:t xml:space="preserve"> диссоциация кислот, щелочей и солей (средних) Реакции ионного обмена и условия их протекания </w:t>
      </w:r>
      <w:proofErr w:type="gramStart"/>
      <w:r w:rsidRPr="00420D99">
        <w:t>( Б</w:t>
      </w:r>
      <w:proofErr w:type="gramEnd"/>
      <w:r w:rsidRPr="00420D99">
        <w:t>, № 13 и № 14 -   94</w:t>
      </w:r>
      <w:proofErr w:type="gramStart"/>
      <w:r w:rsidRPr="00420D99">
        <w:t>%  выпускников</w:t>
      </w:r>
      <w:proofErr w:type="gramEnd"/>
      <w:r w:rsidRPr="00420D99">
        <w:t>).</w:t>
      </w:r>
    </w:p>
    <w:p w14:paraId="07120CF2" w14:textId="77777777" w:rsidR="006C4232" w:rsidRPr="00420D99" w:rsidRDefault="008165C6" w:rsidP="00D91838">
      <w:pPr>
        <w:pStyle w:val="af9"/>
        <w:numPr>
          <w:ilvl w:val="0"/>
          <w:numId w:val="21"/>
        </w:numPr>
        <w:spacing w:after="0" w:line="276" w:lineRule="auto"/>
        <w:jc w:val="both"/>
      </w:pPr>
      <w:r w:rsidRPr="00420D99">
        <w:t xml:space="preserve">Тема «Окислительно-восстановительные реакции. Окислитель и восстановитель. Расстановка коэффициентов в уравнении ОВР с помощью электронного баланса </w:t>
      </w:r>
      <w:proofErr w:type="gramStart"/>
      <w:r w:rsidRPr="00420D99">
        <w:t>( В</w:t>
      </w:r>
      <w:proofErr w:type="gramEnd"/>
      <w:r w:rsidRPr="00420D99">
        <w:t>, № 20 - 97,</w:t>
      </w:r>
      <w:proofErr w:type="gramStart"/>
      <w:r w:rsidRPr="00420D99">
        <w:t>98  %</w:t>
      </w:r>
      <w:proofErr w:type="gramEnd"/>
      <w:r w:rsidRPr="00420D99">
        <w:t xml:space="preserve"> выпускников).</w:t>
      </w:r>
    </w:p>
    <w:p w14:paraId="5A8759C2" w14:textId="77777777" w:rsidR="006C4232" w:rsidRPr="00420D99" w:rsidRDefault="008165C6" w:rsidP="00D91838">
      <w:pPr>
        <w:pStyle w:val="af9"/>
        <w:numPr>
          <w:ilvl w:val="0"/>
          <w:numId w:val="21"/>
        </w:numPr>
        <w:spacing w:after="0" w:line="276" w:lineRule="auto"/>
        <w:jc w:val="both"/>
      </w:pPr>
      <w:r w:rsidRPr="00420D99">
        <w:t xml:space="preserve">Тема «Наличие практических навыков планирования и осуществления следующих химических экспериментов: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исследование и описание свойств неорганических веществ различных классов. Умение представлять результаты эксперимента в форме выводов, доказательств, графиков и таблиц и выявлять эмпирические </w:t>
      </w:r>
      <w:proofErr w:type="gramStart"/>
      <w:r w:rsidRPr="00420D99">
        <w:t>закономерности»(</w:t>
      </w:r>
      <w:proofErr w:type="gramEnd"/>
      <w:r w:rsidRPr="00420D99">
        <w:t xml:space="preserve"> В, № 23 К4 и К5 </w:t>
      </w:r>
      <w:proofErr w:type="gramStart"/>
      <w:r w:rsidRPr="00420D99">
        <w:t>-  96</w:t>
      </w:r>
      <w:proofErr w:type="gramEnd"/>
      <w:r w:rsidRPr="00420D99">
        <w:t>,73% выпускников).</w:t>
      </w:r>
    </w:p>
    <w:p w14:paraId="158B4A03" w14:textId="77777777" w:rsidR="006C4232" w:rsidRPr="00420D99" w:rsidRDefault="008165C6" w:rsidP="00D91838">
      <w:pPr>
        <w:pStyle w:val="af9"/>
        <w:numPr>
          <w:ilvl w:val="0"/>
          <w:numId w:val="21"/>
        </w:numPr>
        <w:spacing w:after="0" w:line="276" w:lineRule="auto"/>
        <w:jc w:val="both"/>
      </w:pPr>
      <w:r w:rsidRPr="00420D99">
        <w:t xml:space="preserve">Тема «Вычисление массовой доли химического элемента в веществе» </w:t>
      </w:r>
      <w:proofErr w:type="gramStart"/>
      <w:r w:rsidRPr="00420D99">
        <w:t>( Б</w:t>
      </w:r>
      <w:proofErr w:type="gramEnd"/>
      <w:r w:rsidRPr="00420D99">
        <w:t>, № 18 - 94% выпускников).</w:t>
      </w:r>
    </w:p>
    <w:p w14:paraId="1BA30319" w14:textId="77777777" w:rsidR="006C4232" w:rsidRPr="00420D99" w:rsidRDefault="008165C6" w:rsidP="00D91838">
      <w:pPr>
        <w:pStyle w:val="af9"/>
        <w:numPr>
          <w:ilvl w:val="0"/>
          <w:numId w:val="21"/>
        </w:numPr>
        <w:spacing w:after="0" w:line="276" w:lineRule="auto"/>
        <w:jc w:val="both"/>
      </w:pPr>
      <w:r w:rsidRPr="00420D99">
        <w:t xml:space="preserve">Тема «Химические свойства простых веществ. Химические свойства оксидов: </w:t>
      </w:r>
      <w:proofErr w:type="spellStart"/>
      <w:r w:rsidRPr="00420D99">
        <w:t>оснόвных</w:t>
      </w:r>
      <w:proofErr w:type="spellEnd"/>
      <w:r w:rsidRPr="00420D99">
        <w:t xml:space="preserve">, амфотерных, кислотных» </w:t>
      </w:r>
      <w:proofErr w:type="gramStart"/>
      <w:r w:rsidRPr="00420D99">
        <w:t>( Б</w:t>
      </w:r>
      <w:proofErr w:type="gramEnd"/>
      <w:r w:rsidRPr="00420D99">
        <w:t>, № 8 - 88% выпускников).</w:t>
      </w:r>
    </w:p>
    <w:p w14:paraId="57BA9DCA" w14:textId="77777777" w:rsidR="006C4232" w:rsidRPr="00420D99" w:rsidRDefault="008165C6" w:rsidP="00D91838">
      <w:pPr>
        <w:pStyle w:val="af9"/>
        <w:numPr>
          <w:ilvl w:val="0"/>
          <w:numId w:val="21"/>
        </w:numPr>
        <w:spacing w:after="0" w:line="276" w:lineRule="auto"/>
        <w:jc w:val="both"/>
      </w:pPr>
      <w:r w:rsidRPr="00420D99">
        <w:t xml:space="preserve">Тема «Определение характера среды раствора кислот и щелочей с помощью индикаторов. Качественные реакции на ионы в растворе (хлорид-, сульфат-, карбонат-, фосфат-, гидроксид-ионы; ионы аммония, бария, серебра, кальция, меди и железа). Получение газообразных веществ. Качественные реакции на газообразные </w:t>
      </w:r>
      <w:proofErr w:type="gramStart"/>
      <w:r w:rsidRPr="00420D99">
        <w:t>вещества :кислород</w:t>
      </w:r>
      <w:proofErr w:type="gramEnd"/>
      <w:r w:rsidRPr="00420D99">
        <w:t xml:space="preserve">, водород, углекислый газ, аммиак» </w:t>
      </w:r>
      <w:proofErr w:type="gramStart"/>
      <w:r w:rsidRPr="00420D99">
        <w:t>( П</w:t>
      </w:r>
      <w:proofErr w:type="gramEnd"/>
      <w:r w:rsidRPr="00420D99">
        <w:t xml:space="preserve">, № 17 - 93% выпускников). </w:t>
      </w:r>
    </w:p>
    <w:p w14:paraId="2D4421B4" w14:textId="77777777" w:rsidR="006C4232" w:rsidRPr="00420D99" w:rsidRDefault="008165C6" w:rsidP="00D91838">
      <w:pPr>
        <w:pStyle w:val="af9"/>
        <w:numPr>
          <w:ilvl w:val="0"/>
          <w:numId w:val="21"/>
        </w:numPr>
        <w:spacing w:after="0" w:line="276" w:lineRule="auto"/>
        <w:jc w:val="both"/>
      </w:pPr>
      <w:r w:rsidRPr="00420D99">
        <w:t xml:space="preserve">Тема «Классификация химических реакций по различным признакам: количеству и составу исходных и полученных веществ, изменению степеней окисления химических элементов, поглощению и выделению энергии» </w:t>
      </w:r>
      <w:proofErr w:type="gramStart"/>
      <w:r w:rsidRPr="00420D99">
        <w:t>( Б</w:t>
      </w:r>
      <w:proofErr w:type="gramEnd"/>
      <w:r w:rsidRPr="00420D99">
        <w:t>, № 11 - 93,9% выпускников).</w:t>
      </w:r>
    </w:p>
    <w:p w14:paraId="29CDCFA2" w14:textId="77777777" w:rsidR="007D727F" w:rsidRPr="00420D99" w:rsidRDefault="007D727F" w:rsidP="007D727F">
      <w:pPr>
        <w:pStyle w:val="af9"/>
        <w:spacing w:after="0" w:line="276" w:lineRule="auto"/>
        <w:ind w:left="360"/>
        <w:jc w:val="both"/>
      </w:pPr>
    </w:p>
    <w:p w14:paraId="57A33A24" w14:textId="77777777" w:rsidR="006C4232" w:rsidRPr="007D727F" w:rsidRDefault="008165C6" w:rsidP="00D91838">
      <w:pPr>
        <w:numPr>
          <w:ilvl w:val="0"/>
          <w:numId w:val="6"/>
        </w:numPr>
        <w:pBdr>
          <w:top w:val="nil"/>
          <w:left w:val="nil"/>
          <w:bottom w:val="nil"/>
          <w:right w:val="nil"/>
          <w:between w:val="nil"/>
        </w:pBdr>
        <w:ind w:left="709" w:hanging="425"/>
        <w:jc w:val="both"/>
        <w:rPr>
          <w:color w:val="000000"/>
        </w:rPr>
      </w:pPr>
      <w:r>
        <w:rPr>
          <w:color w:val="000000"/>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2BFA4B13" w14:textId="77777777" w:rsidR="006C4232" w:rsidRDefault="008165C6">
      <w:pPr>
        <w:keepNext/>
        <w:pBdr>
          <w:top w:val="nil"/>
          <w:left w:val="nil"/>
          <w:bottom w:val="nil"/>
          <w:right w:val="nil"/>
          <w:between w:val="nil"/>
        </w:pBdr>
        <w:spacing w:after="200"/>
        <w:ind w:left="567"/>
        <w:jc w:val="right"/>
        <w:rPr>
          <w:i/>
          <w:iCs/>
          <w:color w:val="000000"/>
          <w:sz w:val="18"/>
          <w:szCs w:val="18"/>
        </w:rPr>
      </w:pPr>
      <w:r>
        <w:rPr>
          <w:i/>
          <w:iCs/>
          <w:color w:val="000000"/>
          <w:sz w:val="18"/>
          <w:szCs w:val="18"/>
        </w:rPr>
        <w:t>Таблица 2-15</w:t>
      </w:r>
    </w:p>
    <w:tbl>
      <w:tblPr>
        <w:tblStyle w:val="ab"/>
        <w:tblW w:w="13794" w:type="dxa"/>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677"/>
        <w:gridCol w:w="10631"/>
        <w:gridCol w:w="2486"/>
      </w:tblGrid>
      <w:tr w:rsidR="006C4232" w14:paraId="541D4CC5" w14:textId="77777777" w:rsidTr="0061352F">
        <w:tc>
          <w:tcPr>
            <w:tcW w:w="677" w:type="dxa"/>
          </w:tcPr>
          <w:p w14:paraId="3C1EE322" w14:textId="77777777" w:rsidR="006C4232" w:rsidRDefault="008165C6" w:rsidP="007D727F">
            <w:pPr>
              <w:pBdr>
                <w:top w:val="nil"/>
                <w:left w:val="nil"/>
                <w:bottom w:val="nil"/>
                <w:right w:val="nil"/>
                <w:between w:val="nil"/>
              </w:pBdr>
              <w:spacing w:after="0" w:line="240" w:lineRule="auto"/>
              <w:jc w:val="both"/>
              <w:rPr>
                <w:color w:val="000000"/>
              </w:rPr>
            </w:pPr>
            <w:r>
              <w:rPr>
                <w:color w:val="000000"/>
              </w:rPr>
              <w:t xml:space="preserve">№ </w:t>
            </w:r>
            <w:r>
              <w:rPr>
                <w:color w:val="000000"/>
              </w:rPr>
              <w:lastRenderedPageBreak/>
              <w:t>п/п</w:t>
            </w:r>
          </w:p>
        </w:tc>
        <w:tc>
          <w:tcPr>
            <w:tcW w:w="10631" w:type="dxa"/>
          </w:tcPr>
          <w:p w14:paraId="07FC50EB" w14:textId="77777777" w:rsidR="006C4232" w:rsidRDefault="008165C6" w:rsidP="007D727F">
            <w:pPr>
              <w:pBdr>
                <w:top w:val="nil"/>
                <w:left w:val="nil"/>
                <w:bottom w:val="nil"/>
                <w:right w:val="nil"/>
                <w:between w:val="nil"/>
              </w:pBdr>
              <w:spacing w:after="0" w:line="240" w:lineRule="auto"/>
              <w:jc w:val="both"/>
              <w:rPr>
                <w:color w:val="000000"/>
              </w:rPr>
            </w:pPr>
            <w:r>
              <w:rPr>
                <w:color w:val="000000"/>
              </w:rPr>
              <w:lastRenderedPageBreak/>
              <w:t>Темы программы и умения</w:t>
            </w:r>
          </w:p>
        </w:tc>
        <w:tc>
          <w:tcPr>
            <w:tcW w:w="2486" w:type="dxa"/>
          </w:tcPr>
          <w:p w14:paraId="75B8F85F" w14:textId="77777777" w:rsidR="006C4232" w:rsidRDefault="008165C6" w:rsidP="007D727F">
            <w:pPr>
              <w:pBdr>
                <w:top w:val="nil"/>
                <w:left w:val="nil"/>
                <w:bottom w:val="nil"/>
                <w:right w:val="nil"/>
                <w:between w:val="nil"/>
              </w:pBdr>
              <w:spacing w:after="0" w:line="240" w:lineRule="auto"/>
              <w:jc w:val="both"/>
              <w:rPr>
                <w:color w:val="000000"/>
              </w:rPr>
            </w:pPr>
            <w:r>
              <w:rPr>
                <w:color w:val="000000"/>
              </w:rPr>
              <w:t xml:space="preserve">Класс(-ы) изучения в </w:t>
            </w:r>
            <w:r>
              <w:rPr>
                <w:color w:val="000000"/>
              </w:rPr>
              <w:lastRenderedPageBreak/>
              <w:t>соответствии с ФОП</w:t>
            </w:r>
          </w:p>
        </w:tc>
      </w:tr>
      <w:tr w:rsidR="006C4232" w14:paraId="786F5330" w14:textId="77777777" w:rsidTr="0061352F">
        <w:trPr>
          <w:trHeight w:val="1000"/>
        </w:trPr>
        <w:tc>
          <w:tcPr>
            <w:tcW w:w="677" w:type="dxa"/>
          </w:tcPr>
          <w:p w14:paraId="03170FF1" w14:textId="77777777" w:rsidR="006C4232" w:rsidRDefault="008165C6" w:rsidP="007D727F">
            <w:pPr>
              <w:pBdr>
                <w:top w:val="nil"/>
                <w:left w:val="nil"/>
                <w:bottom w:val="nil"/>
                <w:right w:val="nil"/>
                <w:between w:val="nil"/>
              </w:pBdr>
              <w:spacing w:after="0" w:line="240" w:lineRule="auto"/>
              <w:jc w:val="both"/>
              <w:rPr>
                <w:color w:val="000000"/>
              </w:rPr>
            </w:pPr>
            <w:r>
              <w:rPr>
                <w:color w:val="000000"/>
              </w:rPr>
              <w:lastRenderedPageBreak/>
              <w:t>1.</w:t>
            </w:r>
          </w:p>
        </w:tc>
        <w:tc>
          <w:tcPr>
            <w:tcW w:w="10631" w:type="dxa"/>
          </w:tcPr>
          <w:p w14:paraId="26CB3305" w14:textId="77777777" w:rsidR="006C4232" w:rsidRDefault="008165C6" w:rsidP="007D727F">
            <w:pPr>
              <w:pBdr>
                <w:top w:val="nil"/>
                <w:left w:val="nil"/>
                <w:bottom w:val="nil"/>
                <w:right w:val="nil"/>
                <w:between w:val="nil"/>
              </w:pBdr>
              <w:spacing w:after="0" w:line="240" w:lineRule="auto"/>
              <w:jc w:val="both"/>
              <w:rPr>
                <w:color w:val="000000"/>
              </w:rPr>
            </w:pPr>
            <w:r>
              <w:rPr>
                <w:color w:val="000000"/>
              </w:rPr>
              <w:t>Владение системой химических знаний: химический элемент, атом, молекула, вещество, простое и сложное вещество, однородная и неоднородная смесь, предельно допустимая концентрация (ПДК); умение интегрировать химические знания со знаниями других учебных предметов</w:t>
            </w:r>
            <w:r w:rsidR="007D727F">
              <w:rPr>
                <w:color w:val="000000"/>
                <w:lang w:val="ru-RU"/>
              </w:rPr>
              <w:t xml:space="preserve"> </w:t>
            </w:r>
            <w:r>
              <w:rPr>
                <w:color w:val="000000"/>
              </w:rPr>
              <w:t>(</w:t>
            </w:r>
            <w:proofErr w:type="gramStart"/>
            <w:r>
              <w:rPr>
                <w:color w:val="000000"/>
              </w:rPr>
              <w:t>Б,№</w:t>
            </w:r>
            <w:proofErr w:type="gramEnd"/>
            <w:r>
              <w:rPr>
                <w:color w:val="000000"/>
              </w:rPr>
              <w:t>1- 71,91% выпускников</w:t>
            </w:r>
          </w:p>
        </w:tc>
        <w:tc>
          <w:tcPr>
            <w:tcW w:w="2486" w:type="dxa"/>
          </w:tcPr>
          <w:p w14:paraId="5C710F93" w14:textId="77777777" w:rsidR="006C4232" w:rsidRDefault="008165C6" w:rsidP="007D727F">
            <w:pPr>
              <w:pBdr>
                <w:top w:val="nil"/>
                <w:left w:val="nil"/>
                <w:bottom w:val="nil"/>
                <w:right w:val="nil"/>
                <w:between w:val="nil"/>
              </w:pBdr>
              <w:spacing w:after="0" w:line="240" w:lineRule="auto"/>
              <w:jc w:val="both"/>
              <w:rPr>
                <w:color w:val="000000"/>
              </w:rPr>
            </w:pPr>
            <w:r>
              <w:rPr>
                <w:color w:val="000000"/>
              </w:rPr>
              <w:t>8 и 9 классы</w:t>
            </w:r>
          </w:p>
        </w:tc>
      </w:tr>
      <w:tr w:rsidR="006C4232" w14:paraId="58114026" w14:textId="77777777" w:rsidTr="0061352F">
        <w:tc>
          <w:tcPr>
            <w:tcW w:w="677" w:type="dxa"/>
          </w:tcPr>
          <w:p w14:paraId="61D76201" w14:textId="77777777" w:rsidR="006C4232" w:rsidRDefault="008165C6" w:rsidP="007D727F">
            <w:pPr>
              <w:pBdr>
                <w:top w:val="nil"/>
                <w:left w:val="nil"/>
                <w:bottom w:val="nil"/>
                <w:right w:val="nil"/>
                <w:between w:val="nil"/>
              </w:pBdr>
              <w:spacing w:after="0" w:line="240" w:lineRule="auto"/>
              <w:jc w:val="both"/>
              <w:rPr>
                <w:color w:val="000000"/>
              </w:rPr>
            </w:pPr>
            <w:r>
              <w:rPr>
                <w:color w:val="000000"/>
              </w:rPr>
              <w:t xml:space="preserve"> 2.</w:t>
            </w:r>
          </w:p>
        </w:tc>
        <w:tc>
          <w:tcPr>
            <w:tcW w:w="10631" w:type="dxa"/>
          </w:tcPr>
          <w:p w14:paraId="1ED7AD16" w14:textId="77777777" w:rsidR="006C4232" w:rsidRDefault="008165C6" w:rsidP="007D727F">
            <w:pPr>
              <w:pBdr>
                <w:top w:val="nil"/>
                <w:left w:val="nil"/>
                <w:bottom w:val="nil"/>
                <w:right w:val="nil"/>
                <w:between w:val="nil"/>
              </w:pBdr>
              <w:spacing w:after="0" w:line="240" w:lineRule="auto"/>
              <w:jc w:val="both"/>
              <w:rPr>
                <w:color w:val="000000"/>
              </w:rPr>
            </w:pPr>
            <w:r>
              <w:rPr>
                <w:color w:val="000000"/>
              </w:rPr>
              <w:t>Правила безопасной работы в школьной лаборатории. Лабораторная посуда и оборудование. Разделение смесей и очистка веществ. Приготовление растворов Проблемы безопасного использования веществ и химических реакций в повседневной жизни. Химическое загрязнение окружающей среды и его последствия. Человек в мире веществ, ма</w:t>
            </w:r>
            <w:r w:rsidR="007D727F">
              <w:rPr>
                <w:color w:val="000000"/>
              </w:rPr>
              <w:t>териалов и химических реакций (</w:t>
            </w:r>
            <w:r>
              <w:rPr>
                <w:color w:val="000000"/>
              </w:rPr>
              <w:t>Б, № 16 - 74,3% выпускников</w:t>
            </w:r>
          </w:p>
        </w:tc>
        <w:tc>
          <w:tcPr>
            <w:tcW w:w="2486" w:type="dxa"/>
          </w:tcPr>
          <w:p w14:paraId="5317EDF9" w14:textId="77777777" w:rsidR="006C4232" w:rsidRDefault="008165C6" w:rsidP="007D727F">
            <w:pPr>
              <w:pBdr>
                <w:top w:val="nil"/>
                <w:left w:val="nil"/>
                <w:bottom w:val="nil"/>
                <w:right w:val="nil"/>
                <w:between w:val="nil"/>
              </w:pBdr>
              <w:spacing w:after="0" w:line="240" w:lineRule="auto"/>
              <w:jc w:val="both"/>
              <w:rPr>
                <w:color w:val="000000"/>
              </w:rPr>
            </w:pPr>
            <w:r>
              <w:rPr>
                <w:color w:val="000000"/>
              </w:rPr>
              <w:t xml:space="preserve"> 8 и 9 классы</w:t>
            </w:r>
          </w:p>
        </w:tc>
      </w:tr>
      <w:tr w:rsidR="006C4232" w14:paraId="119C7E40" w14:textId="77777777" w:rsidTr="0061352F">
        <w:tc>
          <w:tcPr>
            <w:tcW w:w="677" w:type="dxa"/>
          </w:tcPr>
          <w:p w14:paraId="28D6D1B7" w14:textId="77777777" w:rsidR="006C4232" w:rsidRDefault="008165C6" w:rsidP="007D727F">
            <w:pPr>
              <w:pBdr>
                <w:top w:val="nil"/>
                <w:left w:val="nil"/>
                <w:bottom w:val="nil"/>
                <w:right w:val="nil"/>
                <w:between w:val="nil"/>
              </w:pBdr>
              <w:spacing w:after="0" w:line="240" w:lineRule="auto"/>
              <w:jc w:val="both"/>
              <w:rPr>
                <w:color w:val="000000"/>
              </w:rPr>
            </w:pPr>
            <w:r>
              <w:rPr>
                <w:color w:val="000000"/>
              </w:rPr>
              <w:t>3.</w:t>
            </w:r>
          </w:p>
        </w:tc>
        <w:tc>
          <w:tcPr>
            <w:tcW w:w="10631" w:type="dxa"/>
          </w:tcPr>
          <w:p w14:paraId="54382023" w14:textId="77777777" w:rsidR="006C4232" w:rsidRDefault="008165C6" w:rsidP="007D727F">
            <w:pPr>
              <w:pBdr>
                <w:top w:val="nil"/>
                <w:left w:val="nil"/>
                <w:bottom w:val="nil"/>
                <w:right w:val="nil"/>
                <w:between w:val="nil"/>
              </w:pBdr>
              <w:spacing w:after="0" w:line="240" w:lineRule="auto"/>
              <w:jc w:val="both"/>
              <w:rPr>
                <w:color w:val="000000"/>
              </w:rPr>
            </w:pPr>
            <w:r>
              <w:rPr>
                <w:color w:val="000000"/>
              </w:rPr>
              <w:t>Владение основами химической грамотности, включающей 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 (Б, № 19 - 60,28% выпускников)</w:t>
            </w:r>
          </w:p>
        </w:tc>
        <w:tc>
          <w:tcPr>
            <w:tcW w:w="2486" w:type="dxa"/>
          </w:tcPr>
          <w:p w14:paraId="0835C392" w14:textId="77777777" w:rsidR="006C4232" w:rsidRDefault="008165C6" w:rsidP="007D727F">
            <w:pPr>
              <w:pBdr>
                <w:top w:val="nil"/>
                <w:left w:val="nil"/>
                <w:bottom w:val="nil"/>
                <w:right w:val="nil"/>
                <w:between w:val="nil"/>
              </w:pBdr>
              <w:spacing w:after="0" w:line="240" w:lineRule="auto"/>
              <w:jc w:val="both"/>
              <w:rPr>
                <w:color w:val="000000"/>
              </w:rPr>
            </w:pPr>
            <w:r>
              <w:rPr>
                <w:color w:val="000000"/>
              </w:rPr>
              <w:t>8 и 9 классы</w:t>
            </w:r>
          </w:p>
        </w:tc>
      </w:tr>
    </w:tbl>
    <w:p w14:paraId="3BA4184B" w14:textId="77777777" w:rsidR="006C4232" w:rsidRPr="00420D99" w:rsidRDefault="002E6E01" w:rsidP="002E6E01">
      <w:pPr>
        <w:pBdr>
          <w:top w:val="nil"/>
          <w:left w:val="nil"/>
          <w:bottom w:val="nil"/>
          <w:right w:val="nil"/>
          <w:between w:val="nil"/>
        </w:pBdr>
        <w:spacing w:after="0" w:line="276" w:lineRule="auto"/>
        <w:ind w:firstLine="851"/>
        <w:jc w:val="both"/>
      </w:pPr>
      <w:r w:rsidRPr="00420D99">
        <w:t xml:space="preserve">Эта группа демонстрирует </w:t>
      </w:r>
      <w:r w:rsidRPr="00420D99">
        <w:rPr>
          <w:bCs/>
        </w:rPr>
        <w:t>высокий и системный уровень усвоения программы</w:t>
      </w:r>
      <w:r w:rsidRPr="00420D99">
        <w:t xml:space="preserve">: показатели выполнения большинства заданий находятся в диапазоне 92–98%. Однако даже у отличников есть «слепые зоны». Их ошибки носят не случайный, а системный характер и связаны с </w:t>
      </w:r>
      <w:proofErr w:type="spellStart"/>
      <w:r w:rsidRPr="00420D99">
        <w:rPr>
          <w:bCs/>
        </w:rPr>
        <w:t>гиперфокусом</w:t>
      </w:r>
      <w:proofErr w:type="spellEnd"/>
      <w:r w:rsidRPr="00420D99">
        <w:rPr>
          <w:bCs/>
        </w:rPr>
        <w:t xml:space="preserve"> на сложной теории в ущерб базовой химической грамотности, невнимательностью к условиям контекстных задач и «экспертной слепотой»</w:t>
      </w:r>
      <w:r w:rsidRPr="00420D99">
        <w:t xml:space="preserve"> (склонностью усложнять простые бытовые или лабораторные ситуации).</w:t>
      </w:r>
    </w:p>
    <w:p w14:paraId="2144D42F" w14:textId="77777777" w:rsidR="002E6E01" w:rsidRPr="00420D99" w:rsidRDefault="002E6E01" w:rsidP="002E6E01">
      <w:pPr>
        <w:pBdr>
          <w:top w:val="nil"/>
          <w:left w:val="nil"/>
          <w:bottom w:val="nil"/>
          <w:right w:val="nil"/>
          <w:between w:val="nil"/>
        </w:pBdr>
        <w:spacing w:after="0" w:line="276" w:lineRule="auto"/>
        <w:ind w:firstLine="851"/>
        <w:jc w:val="both"/>
        <w:rPr>
          <w:lang w:val="ru-RU"/>
        </w:rPr>
      </w:pPr>
      <w:r w:rsidRPr="00420D99">
        <w:rPr>
          <w:lang w:val="ru-RU"/>
        </w:rPr>
        <w:t>Анализ результатов указывает на недостаточное внимание выпускников данной группы к следующим заданиям:</w:t>
      </w:r>
    </w:p>
    <w:p w14:paraId="688CC7DE" w14:textId="77777777" w:rsidR="002E6E01" w:rsidRPr="00420D99" w:rsidRDefault="002E6E01" w:rsidP="002E6E01">
      <w:pPr>
        <w:pBdr>
          <w:top w:val="nil"/>
          <w:left w:val="nil"/>
          <w:bottom w:val="nil"/>
          <w:right w:val="nil"/>
          <w:between w:val="nil"/>
        </w:pBdr>
        <w:spacing w:after="0" w:line="276" w:lineRule="auto"/>
        <w:ind w:firstLine="851"/>
        <w:jc w:val="both"/>
        <w:rPr>
          <w:lang w:val="ru-RU"/>
        </w:rPr>
      </w:pPr>
      <w:r w:rsidRPr="00420D99">
        <w:rPr>
          <w:b/>
          <w:bCs/>
          <w:lang w:val="ru-RU"/>
        </w:rPr>
        <w:t>Блок 6: «Химия и окружающая среда» и Блок 1: «Первоначальные понятия» в бытовом контексте</w:t>
      </w:r>
      <w:r w:rsidRPr="00420D99">
        <w:rPr>
          <w:lang w:val="ru-RU"/>
        </w:rPr>
        <w:t>. Это самая слабая зона отличников. Задание 1 выполняется на 71,96%, задание 16 – на 74,30%. Тема безопасного обращения, ПДК, разделения смесей и применения веществ в быту усвоена формально.</w:t>
      </w:r>
    </w:p>
    <w:p w14:paraId="7BDC83B6" w14:textId="77777777" w:rsidR="002E6E01" w:rsidRPr="00420D99" w:rsidRDefault="002E6E01" w:rsidP="002E6E01">
      <w:pPr>
        <w:pBdr>
          <w:top w:val="nil"/>
          <w:left w:val="nil"/>
          <w:bottom w:val="nil"/>
          <w:right w:val="nil"/>
          <w:between w:val="nil"/>
        </w:pBdr>
        <w:spacing w:after="0" w:line="276" w:lineRule="auto"/>
        <w:ind w:firstLine="851"/>
        <w:jc w:val="both"/>
        <w:rPr>
          <w:lang w:val="ru-RU"/>
        </w:rPr>
      </w:pPr>
      <w:r w:rsidRPr="00420D99">
        <w:rPr>
          <w:b/>
          <w:bCs/>
          <w:lang w:val="ru-RU"/>
        </w:rPr>
        <w:t>Блок 7: «Расчёты» в контексте реальных текстов</w:t>
      </w:r>
      <w:r w:rsidRPr="00420D99">
        <w:rPr>
          <w:lang w:val="ru-RU"/>
        </w:rPr>
        <w:t>. Задание 19 выполняется лишь на 60,28%. Это критический провал на фоне 94,39% в задании 18. Тема «работа с текстовой информацией и перевод единиц измерения» не отработана.</w:t>
      </w:r>
    </w:p>
    <w:p w14:paraId="55B5C4D1" w14:textId="77777777" w:rsidR="002E6E01" w:rsidRPr="00420D99" w:rsidRDefault="002E6E01" w:rsidP="002E6E01">
      <w:pPr>
        <w:pBdr>
          <w:top w:val="nil"/>
          <w:left w:val="nil"/>
          <w:bottom w:val="nil"/>
          <w:right w:val="nil"/>
          <w:between w:val="nil"/>
        </w:pBdr>
        <w:spacing w:after="0" w:line="276" w:lineRule="auto"/>
        <w:ind w:firstLine="851"/>
        <w:jc w:val="both"/>
        <w:rPr>
          <w:lang w:val="ru-RU"/>
        </w:rPr>
      </w:pPr>
      <w:r w:rsidRPr="00420D99">
        <w:rPr>
          <w:b/>
          <w:bCs/>
          <w:lang w:val="ru-RU"/>
        </w:rPr>
        <w:t>Блок 4 и 5: «Химические реакции» в нестандартных условиях</w:t>
      </w:r>
      <w:r w:rsidRPr="00420D99">
        <w:rPr>
          <w:lang w:val="ru-RU"/>
        </w:rPr>
        <w:t>. Задания 9 (86,45%) и 10 (83,64%) показывают, что при прогнозировании реакций отличники иногда упускают из виду специфические условия (концентрация кислот, пассивация металлов, амфотерность в жестких условиях).</w:t>
      </w:r>
    </w:p>
    <w:p w14:paraId="394C6EC0" w14:textId="77777777" w:rsidR="002E6E01" w:rsidRPr="00420D99" w:rsidRDefault="002E6E01" w:rsidP="002E6E01">
      <w:pPr>
        <w:pBdr>
          <w:top w:val="nil"/>
          <w:left w:val="nil"/>
          <w:bottom w:val="nil"/>
          <w:right w:val="nil"/>
          <w:between w:val="nil"/>
        </w:pBdr>
        <w:spacing w:after="0" w:line="276" w:lineRule="auto"/>
        <w:ind w:firstLine="851"/>
        <w:jc w:val="both"/>
        <w:rPr>
          <w:lang w:val="ru-RU"/>
        </w:rPr>
      </w:pPr>
      <w:r w:rsidRPr="00420D99">
        <w:rPr>
          <w:b/>
          <w:bCs/>
          <w:lang w:val="ru-RU"/>
        </w:rPr>
        <w:t>Блок 13 (Кодификатор): Практические навыки описания признаков</w:t>
      </w:r>
      <w:r w:rsidRPr="00420D99">
        <w:rPr>
          <w:lang w:val="ru-RU"/>
        </w:rPr>
        <w:t xml:space="preserve">. Задание 12 выполняется на 85,51%, что ниже, чем задание 17 (93,46%). Это говорит о том, что отличники знают </w:t>
      </w:r>
      <w:r w:rsidRPr="00420D99">
        <w:rPr>
          <w:i/>
          <w:iCs/>
          <w:lang w:val="ru-RU"/>
        </w:rPr>
        <w:t>реактивы</w:t>
      </w:r>
      <w:r w:rsidRPr="00420D99">
        <w:rPr>
          <w:lang w:val="ru-RU"/>
        </w:rPr>
        <w:t xml:space="preserve"> для распознавания, но иногда теряются в тонкостях </w:t>
      </w:r>
      <w:r w:rsidRPr="00420D99">
        <w:rPr>
          <w:i/>
          <w:iCs/>
          <w:lang w:val="ru-RU"/>
        </w:rPr>
        <w:t>визуальных признаков</w:t>
      </w:r>
      <w:r w:rsidRPr="00420D99">
        <w:rPr>
          <w:lang w:val="ru-RU"/>
        </w:rPr>
        <w:t xml:space="preserve"> (например, путают «бесцветный газ» и «газ с резким запахом»).</w:t>
      </w:r>
    </w:p>
    <w:p w14:paraId="44419A03" w14:textId="77777777" w:rsidR="002E6E01" w:rsidRPr="00420D99" w:rsidRDefault="002E6E01" w:rsidP="002E6E01">
      <w:pPr>
        <w:pBdr>
          <w:top w:val="nil"/>
          <w:left w:val="nil"/>
          <w:bottom w:val="nil"/>
          <w:right w:val="nil"/>
          <w:between w:val="nil"/>
        </w:pBdr>
        <w:spacing w:after="0" w:line="276" w:lineRule="auto"/>
        <w:ind w:firstLine="851"/>
        <w:jc w:val="both"/>
        <w:rPr>
          <w:lang w:val="ru-RU"/>
        </w:rPr>
      </w:pPr>
      <w:r w:rsidRPr="00420D99">
        <w:rPr>
          <w:lang w:val="ru-RU"/>
        </w:rPr>
        <w:t>Недостаточно сформированными умениями можно считать следующие.</w:t>
      </w:r>
    </w:p>
    <w:p w14:paraId="23BE2BE6" w14:textId="77777777" w:rsidR="002E6E01" w:rsidRPr="00420D99" w:rsidRDefault="002E6E01" w:rsidP="002E6E01">
      <w:pPr>
        <w:pBdr>
          <w:top w:val="nil"/>
          <w:left w:val="nil"/>
          <w:bottom w:val="nil"/>
          <w:right w:val="nil"/>
          <w:between w:val="nil"/>
        </w:pBdr>
        <w:spacing w:after="0" w:line="276" w:lineRule="auto"/>
        <w:ind w:firstLine="851"/>
        <w:jc w:val="both"/>
        <w:rPr>
          <w:bCs/>
          <w:u w:val="single"/>
          <w:lang w:val="ru-RU"/>
        </w:rPr>
      </w:pPr>
      <w:r w:rsidRPr="00420D99">
        <w:rPr>
          <w:bCs/>
          <w:u w:val="single"/>
          <w:lang w:val="ru-RU"/>
        </w:rPr>
        <w:lastRenderedPageBreak/>
        <w:t>1. Контекстный анализ и работа с информацией</w:t>
      </w:r>
    </w:p>
    <w:p w14:paraId="51A6E2FB" w14:textId="77777777" w:rsidR="002E6E01" w:rsidRPr="00420D99" w:rsidRDefault="002E6E01" w:rsidP="002E6E01">
      <w:pPr>
        <w:pBdr>
          <w:top w:val="nil"/>
          <w:left w:val="nil"/>
          <w:bottom w:val="nil"/>
          <w:right w:val="nil"/>
          <w:between w:val="nil"/>
        </w:pBdr>
        <w:spacing w:after="0" w:line="276" w:lineRule="auto"/>
        <w:ind w:firstLine="851"/>
        <w:jc w:val="both"/>
        <w:rPr>
          <w:lang w:val="ru-RU"/>
        </w:rPr>
      </w:pPr>
      <w:r w:rsidRPr="00420D99">
        <w:rPr>
          <w:bCs/>
          <w:i/>
          <w:lang w:val="ru-RU"/>
        </w:rPr>
        <w:t>Несформированные умения:</w:t>
      </w:r>
      <w:r w:rsidRPr="00420D99">
        <w:rPr>
          <w:lang w:val="ru-RU"/>
        </w:rPr>
        <w:t xml:space="preserve"> фильтровать релевантные данные из связного текста, выполнять конвертацию единиц измерения (мг ↔ г), учитывать кратность (например, «две таблетки в сутки»).</w:t>
      </w:r>
    </w:p>
    <w:p w14:paraId="0A5E9B84" w14:textId="77777777" w:rsidR="002E6E01" w:rsidRPr="00420D99" w:rsidRDefault="002E6E01" w:rsidP="002E6E01">
      <w:pPr>
        <w:pBdr>
          <w:top w:val="nil"/>
          <w:left w:val="nil"/>
          <w:bottom w:val="nil"/>
          <w:right w:val="nil"/>
          <w:between w:val="nil"/>
        </w:pBdr>
        <w:spacing w:after="0" w:line="276" w:lineRule="auto"/>
        <w:ind w:firstLine="851"/>
        <w:jc w:val="both"/>
        <w:rPr>
          <w:lang w:val="ru-RU"/>
        </w:rPr>
      </w:pPr>
      <w:r w:rsidRPr="00420D99">
        <w:rPr>
          <w:bCs/>
          <w:i/>
          <w:lang w:val="ru-RU"/>
        </w:rPr>
        <w:t>Дефицит познавательной деятельности:</w:t>
      </w:r>
      <w:r w:rsidRPr="00420D99">
        <w:rPr>
          <w:lang w:val="ru-RU"/>
        </w:rPr>
        <w:t xml:space="preserve"> отсутствие навыка «медленного, вдумчивого чтения». Отличник видит знакомые химические формулы и сразу начинает считать, игнорируя лингвистические маркеры условия («в сутки», «миллиграммах»), что приводит к потере балла на арифметике или логике, а не на химии.</w:t>
      </w:r>
    </w:p>
    <w:p w14:paraId="6A80D2BE" w14:textId="77777777" w:rsidR="002E6E01" w:rsidRPr="00420D99" w:rsidRDefault="002E6E01" w:rsidP="002E6E01">
      <w:pPr>
        <w:pBdr>
          <w:top w:val="nil"/>
          <w:left w:val="nil"/>
          <w:bottom w:val="nil"/>
          <w:right w:val="nil"/>
          <w:between w:val="nil"/>
        </w:pBdr>
        <w:spacing w:after="0" w:line="276" w:lineRule="auto"/>
        <w:ind w:firstLine="851"/>
        <w:jc w:val="both"/>
        <w:rPr>
          <w:bCs/>
          <w:u w:val="single"/>
          <w:lang w:val="ru-RU"/>
        </w:rPr>
      </w:pPr>
      <w:r w:rsidRPr="00420D99">
        <w:rPr>
          <w:bCs/>
          <w:u w:val="single"/>
          <w:lang w:val="ru-RU"/>
        </w:rPr>
        <w:t>2. Критическое мышление и бытовая химическая грамотность</w:t>
      </w:r>
    </w:p>
    <w:p w14:paraId="6B21C146" w14:textId="77777777" w:rsidR="002E6E01" w:rsidRPr="00420D99" w:rsidRDefault="002E6E01" w:rsidP="002E6E01">
      <w:pPr>
        <w:pBdr>
          <w:top w:val="nil"/>
          <w:left w:val="nil"/>
          <w:bottom w:val="nil"/>
          <w:right w:val="nil"/>
          <w:between w:val="nil"/>
        </w:pBdr>
        <w:spacing w:after="0" w:line="276" w:lineRule="auto"/>
        <w:ind w:firstLine="851"/>
        <w:jc w:val="both"/>
        <w:rPr>
          <w:lang w:val="ru-RU"/>
        </w:rPr>
      </w:pPr>
      <w:r w:rsidRPr="00420D99">
        <w:rPr>
          <w:bCs/>
          <w:i/>
          <w:lang w:val="ru-RU"/>
        </w:rPr>
        <w:t>Несформированные умения:</w:t>
      </w:r>
      <w:r w:rsidRPr="00420D99">
        <w:rPr>
          <w:lang w:val="ru-RU"/>
        </w:rPr>
        <w:t xml:space="preserve"> отличать научный факт от бытового мифа, применять правила безопасности без «перегибов».</w:t>
      </w:r>
    </w:p>
    <w:p w14:paraId="09009D1C" w14:textId="77777777" w:rsidR="002E6E01" w:rsidRPr="00420D99" w:rsidRDefault="002E6E01" w:rsidP="002E6E01">
      <w:pPr>
        <w:pBdr>
          <w:top w:val="nil"/>
          <w:left w:val="nil"/>
          <w:bottom w:val="nil"/>
          <w:right w:val="nil"/>
          <w:between w:val="nil"/>
        </w:pBdr>
        <w:spacing w:after="0" w:line="276" w:lineRule="auto"/>
        <w:ind w:firstLine="851"/>
        <w:jc w:val="both"/>
        <w:rPr>
          <w:lang w:val="ru-RU"/>
        </w:rPr>
      </w:pPr>
      <w:r w:rsidRPr="00420D99">
        <w:rPr>
          <w:bCs/>
          <w:i/>
          <w:lang w:val="ru-RU"/>
        </w:rPr>
        <w:t>Дефицит познавательной деятельности</w:t>
      </w:r>
      <w:r w:rsidRPr="00420D99">
        <w:rPr>
          <w:bCs/>
          <w:lang w:val="ru-RU"/>
        </w:rPr>
        <w:t>:</w:t>
      </w:r>
      <w:r w:rsidRPr="00420D99">
        <w:rPr>
          <w:lang w:val="ru-RU"/>
        </w:rPr>
        <w:t xml:space="preserve"> «экспертная слепота». Учащийся, знающий сложные механизмы ОВР, может выбрать заведомо ложное утверждение в задании 16, потому что оно звучит «научно» или «</w:t>
      </w:r>
      <w:proofErr w:type="spellStart"/>
      <w:r w:rsidRPr="00420D99">
        <w:rPr>
          <w:lang w:val="ru-RU"/>
        </w:rPr>
        <w:t>гиперопекающе</w:t>
      </w:r>
      <w:proofErr w:type="spellEnd"/>
      <w:r w:rsidRPr="00420D99">
        <w:rPr>
          <w:lang w:val="ru-RU"/>
        </w:rPr>
        <w:t>» (например, «при любой работе с кислотами нужен вытяжной шкаф», хотя для разбавленной уксусной кислоты это избыточно).</w:t>
      </w:r>
    </w:p>
    <w:p w14:paraId="7797E641" w14:textId="77777777" w:rsidR="002E6E01" w:rsidRPr="00420D99" w:rsidRDefault="002E6E01" w:rsidP="002E6E01">
      <w:pPr>
        <w:pBdr>
          <w:top w:val="nil"/>
          <w:left w:val="nil"/>
          <w:bottom w:val="nil"/>
          <w:right w:val="nil"/>
          <w:between w:val="nil"/>
        </w:pBdr>
        <w:spacing w:after="0" w:line="276" w:lineRule="auto"/>
        <w:ind w:firstLine="851"/>
        <w:jc w:val="both"/>
        <w:rPr>
          <w:bCs/>
          <w:u w:val="single"/>
          <w:lang w:val="ru-RU"/>
        </w:rPr>
      </w:pPr>
      <w:r w:rsidRPr="00420D99">
        <w:rPr>
          <w:bCs/>
          <w:u w:val="single"/>
          <w:lang w:val="ru-RU"/>
        </w:rPr>
        <w:t>3. Прогнозирование с учётом граничных условий</w:t>
      </w:r>
    </w:p>
    <w:p w14:paraId="19693677" w14:textId="77777777" w:rsidR="002E6E01" w:rsidRPr="00420D99" w:rsidRDefault="002E6E01" w:rsidP="002E6E01">
      <w:pPr>
        <w:pBdr>
          <w:top w:val="nil"/>
          <w:left w:val="nil"/>
          <w:bottom w:val="nil"/>
          <w:right w:val="nil"/>
          <w:between w:val="nil"/>
        </w:pBdr>
        <w:spacing w:after="0" w:line="276" w:lineRule="auto"/>
        <w:ind w:firstLine="851"/>
        <w:jc w:val="both"/>
        <w:rPr>
          <w:lang w:val="ru-RU"/>
        </w:rPr>
      </w:pPr>
      <w:r w:rsidRPr="00420D99">
        <w:rPr>
          <w:bCs/>
          <w:i/>
          <w:lang w:val="ru-RU"/>
        </w:rPr>
        <w:t>Несформированные умения:</w:t>
      </w:r>
      <w:r w:rsidRPr="00420D99">
        <w:rPr>
          <w:lang w:val="ru-RU"/>
        </w:rPr>
        <w:t xml:space="preserve"> учитывать концентрацию реагентов, температуру и специфические свойства (например, пассивацию железа в концентрированной азотной кислоте или взаимодействие амфотерных гидроксидов только с концентрированными щелочами при нагревании).</w:t>
      </w:r>
    </w:p>
    <w:p w14:paraId="745B279A" w14:textId="77777777" w:rsidR="002E6E01" w:rsidRPr="00420D99" w:rsidRDefault="002E6E01" w:rsidP="002E6E01">
      <w:pPr>
        <w:pBdr>
          <w:top w:val="nil"/>
          <w:left w:val="nil"/>
          <w:bottom w:val="nil"/>
          <w:right w:val="nil"/>
          <w:between w:val="nil"/>
        </w:pBdr>
        <w:spacing w:after="0" w:line="276" w:lineRule="auto"/>
        <w:ind w:firstLine="851"/>
        <w:jc w:val="both"/>
        <w:rPr>
          <w:lang w:val="ru-RU"/>
        </w:rPr>
      </w:pPr>
      <w:r w:rsidRPr="00420D99">
        <w:rPr>
          <w:bCs/>
          <w:i/>
          <w:lang w:val="ru-RU"/>
        </w:rPr>
        <w:t xml:space="preserve">Дефицит познавательной деятельности: </w:t>
      </w:r>
      <w:r w:rsidRPr="00420D99">
        <w:rPr>
          <w:lang w:val="ru-RU"/>
        </w:rPr>
        <w:t>инертность шаблона. Отличник применяет общее правило («основный оксид + кислота = соль + вода»), но не проверяет, не является ли кислота окислителем, который переведет металл в другую степень окисления, или не является ли оксид амфотерным, требующим специфических условий.</w:t>
      </w:r>
    </w:p>
    <w:p w14:paraId="680B3DDF" w14:textId="77777777" w:rsidR="002E6E01" w:rsidRPr="00420D99" w:rsidRDefault="002E6E01" w:rsidP="002E6E01">
      <w:pPr>
        <w:pBdr>
          <w:top w:val="nil"/>
          <w:left w:val="nil"/>
          <w:bottom w:val="nil"/>
          <w:right w:val="nil"/>
          <w:between w:val="nil"/>
        </w:pBdr>
        <w:spacing w:after="0" w:line="276" w:lineRule="auto"/>
        <w:ind w:firstLine="851"/>
        <w:jc w:val="both"/>
        <w:rPr>
          <w:bCs/>
          <w:u w:val="single"/>
          <w:lang w:val="ru-RU"/>
        </w:rPr>
      </w:pPr>
      <w:r w:rsidRPr="00420D99">
        <w:rPr>
          <w:bCs/>
          <w:u w:val="single"/>
          <w:lang w:val="ru-RU"/>
        </w:rPr>
        <w:t xml:space="preserve">4. Точность эмпирического описания </w:t>
      </w:r>
    </w:p>
    <w:p w14:paraId="125188D4" w14:textId="77777777" w:rsidR="002E6E01" w:rsidRPr="00420D99" w:rsidRDefault="002E6E01" w:rsidP="002E6E01">
      <w:pPr>
        <w:pBdr>
          <w:top w:val="nil"/>
          <w:left w:val="nil"/>
          <w:bottom w:val="nil"/>
          <w:right w:val="nil"/>
          <w:between w:val="nil"/>
        </w:pBdr>
        <w:spacing w:after="0" w:line="276" w:lineRule="auto"/>
        <w:ind w:firstLine="851"/>
        <w:jc w:val="both"/>
        <w:rPr>
          <w:lang w:val="ru-RU"/>
        </w:rPr>
      </w:pPr>
      <w:r w:rsidRPr="00420D99">
        <w:rPr>
          <w:bCs/>
          <w:i/>
          <w:lang w:val="ru-RU"/>
        </w:rPr>
        <w:t>Несформированные умения:</w:t>
      </w:r>
      <w:r w:rsidRPr="00420D99">
        <w:rPr>
          <w:lang w:val="ru-RU"/>
        </w:rPr>
        <w:t xml:space="preserve"> точно дифференцировать схожие признаки реакций (выделение газа </w:t>
      </w:r>
      <w:r w:rsidRPr="00420D99">
        <w:rPr>
          <w:i/>
          <w:iCs/>
          <w:lang w:val="ru-RU"/>
        </w:rPr>
        <w:t>без запаха</w:t>
      </w:r>
      <w:r w:rsidRPr="00420D99">
        <w:rPr>
          <w:lang w:val="ru-RU"/>
        </w:rPr>
        <w:t xml:space="preserve"> </w:t>
      </w:r>
      <w:proofErr w:type="spellStart"/>
      <w:r w:rsidRPr="00420D99">
        <w:rPr>
          <w:lang w:val="ru-RU"/>
        </w:rPr>
        <w:t>vs</w:t>
      </w:r>
      <w:proofErr w:type="spellEnd"/>
      <w:r w:rsidRPr="00420D99">
        <w:rPr>
          <w:lang w:val="ru-RU"/>
        </w:rPr>
        <w:t xml:space="preserve"> </w:t>
      </w:r>
      <w:r w:rsidRPr="00420D99">
        <w:rPr>
          <w:i/>
          <w:iCs/>
          <w:lang w:val="ru-RU"/>
        </w:rPr>
        <w:t>с резким запахом</w:t>
      </w:r>
      <w:r w:rsidRPr="00420D99">
        <w:rPr>
          <w:lang w:val="ru-RU"/>
        </w:rPr>
        <w:t xml:space="preserve">, белый осадок </w:t>
      </w:r>
      <w:proofErr w:type="spellStart"/>
      <w:r w:rsidRPr="00420D99">
        <w:rPr>
          <w:lang w:val="ru-RU"/>
        </w:rPr>
        <w:t>vs</w:t>
      </w:r>
      <w:proofErr w:type="spellEnd"/>
      <w:r w:rsidRPr="00420D99">
        <w:rPr>
          <w:lang w:val="ru-RU"/>
        </w:rPr>
        <w:t xml:space="preserve"> голубоватый оттенок).</w:t>
      </w:r>
    </w:p>
    <w:p w14:paraId="5CFAE74F" w14:textId="77777777" w:rsidR="002E6E01" w:rsidRPr="00420D99" w:rsidRDefault="002E6E01" w:rsidP="002E6E01">
      <w:pPr>
        <w:pBdr>
          <w:top w:val="nil"/>
          <w:left w:val="nil"/>
          <w:bottom w:val="nil"/>
          <w:right w:val="nil"/>
          <w:between w:val="nil"/>
        </w:pBdr>
        <w:spacing w:after="0" w:line="276" w:lineRule="auto"/>
        <w:ind w:firstLine="851"/>
        <w:jc w:val="both"/>
        <w:rPr>
          <w:lang w:val="ru-RU"/>
        </w:rPr>
      </w:pPr>
      <w:r w:rsidRPr="00420D99">
        <w:rPr>
          <w:bCs/>
          <w:i/>
          <w:lang w:val="ru-RU"/>
        </w:rPr>
        <w:t>Дефицит познавательной деятельности</w:t>
      </w:r>
      <w:r w:rsidRPr="00420D99">
        <w:rPr>
          <w:bCs/>
          <w:lang w:val="ru-RU"/>
        </w:rPr>
        <w:t>:</w:t>
      </w:r>
      <w:r w:rsidR="000836A3" w:rsidRPr="00420D99">
        <w:rPr>
          <w:lang w:val="ru-RU"/>
        </w:rPr>
        <w:t xml:space="preserve"> н</w:t>
      </w:r>
      <w:r w:rsidRPr="00420D99">
        <w:rPr>
          <w:lang w:val="ru-RU"/>
        </w:rPr>
        <w:t>едостаточная опора на чувственный опыт. Отличник знает уравнение, но не «видит» пробирку. Он может выбрать вариант «выделение газа», когда в условии реакции его быть не должно, или наоборот.</w:t>
      </w:r>
    </w:p>
    <w:p w14:paraId="2088A7AE" w14:textId="77777777" w:rsidR="002E6E01" w:rsidRPr="00420D99" w:rsidRDefault="002E6E01" w:rsidP="000836A3">
      <w:pPr>
        <w:pBdr>
          <w:top w:val="nil"/>
          <w:left w:val="nil"/>
          <w:bottom w:val="nil"/>
          <w:right w:val="nil"/>
          <w:between w:val="nil"/>
        </w:pBdr>
        <w:spacing w:after="0" w:line="276" w:lineRule="auto"/>
        <w:jc w:val="both"/>
        <w:rPr>
          <w:lang w:val="ru-RU"/>
        </w:rPr>
      </w:pPr>
    </w:p>
    <w:p w14:paraId="359579DB" w14:textId="77777777" w:rsidR="006C4232" w:rsidRPr="007D727F" w:rsidRDefault="008165C6" w:rsidP="00D91838">
      <w:pPr>
        <w:numPr>
          <w:ilvl w:val="0"/>
          <w:numId w:val="6"/>
        </w:numPr>
        <w:pBdr>
          <w:top w:val="nil"/>
          <w:left w:val="nil"/>
          <w:bottom w:val="nil"/>
          <w:right w:val="nil"/>
          <w:between w:val="nil"/>
        </w:pBdr>
        <w:ind w:left="709" w:hanging="425"/>
        <w:jc w:val="both"/>
        <w:rPr>
          <w:color w:val="000000"/>
        </w:rPr>
      </w:pPr>
      <w:r>
        <w:rPr>
          <w:color w:val="000000"/>
        </w:rPr>
        <w:t>Реалистичные «зоны роста» в части предметной подготовки для получения максимального количества первичных баллов.</w:t>
      </w:r>
    </w:p>
    <w:p w14:paraId="42709083" w14:textId="77777777" w:rsidR="006C4232" w:rsidRDefault="008165C6" w:rsidP="000836A3">
      <w:pPr>
        <w:pBdr>
          <w:top w:val="nil"/>
          <w:left w:val="nil"/>
          <w:bottom w:val="nil"/>
          <w:right w:val="nil"/>
          <w:between w:val="nil"/>
        </w:pBdr>
        <w:ind w:firstLine="851"/>
        <w:jc w:val="both"/>
      </w:pPr>
      <w:r w:rsidRPr="003016A5">
        <w:t xml:space="preserve">Анализируя </w:t>
      </w:r>
      <w:r w:rsidRPr="003016A5">
        <w:rPr>
          <w:lang w:val="ru-RU"/>
        </w:rPr>
        <w:t xml:space="preserve">результаты, </w:t>
      </w:r>
      <w:r w:rsidRPr="003016A5">
        <w:t xml:space="preserve">нужно отметить, что в данной группе выпускников сложными для выполнения оказались задания, </w:t>
      </w:r>
      <w:r>
        <w:rPr>
          <w:color w:val="000000"/>
        </w:rPr>
        <w:t xml:space="preserve">связанные с математической грамотностью при выполнении расчётов и умения анализировать данные, а также задания на практическое применение химических знаний и понятие о химическом элементе и веществе. Для того, чтобы повысить   процент выполнения данных </w:t>
      </w:r>
      <w:r>
        <w:rPr>
          <w:color w:val="000000"/>
        </w:rPr>
        <w:lastRenderedPageBreak/>
        <w:t xml:space="preserve">заданий до высокого для данной  группы обучающихся уровня , учителю при подготовке  к ОГЭ по химии и во время  школьных уроков нужно постоянно  систематически  повторять теоретический материал, больше уделять времени на разбор решения расчётных задач, </w:t>
      </w:r>
      <w:r>
        <w:t xml:space="preserve">провести цикл уроков-практикумов, направленный на изучение поведения веществ в реакциях и их практического значения для человека, дать подробное разъяснение особенностей взаимодействия разных классов веществ (кислоты, основания, соли, оксиды) и приёмов обращения с ними в химической лаборатории, использовать визуальные инструменты (опорные конспекты, схемы, таблицы, </w:t>
      </w:r>
      <w:proofErr w:type="spellStart"/>
      <w:r>
        <w:t>видеоопыты</w:t>
      </w:r>
      <w:proofErr w:type="spellEnd"/>
      <w:r>
        <w:t>, экскурсии на химические предприятия своего города). Больше времени уделять задачам с практической направленностью, чтобы на экзамене у выпускников не было сложно</w:t>
      </w:r>
      <w:r w:rsidR="007D727F">
        <w:t xml:space="preserve">стей при выполнении </w:t>
      </w:r>
      <w:r w:rsidR="002E6E01">
        <w:t xml:space="preserve">задания базового уровня </w:t>
      </w:r>
      <w:r>
        <w:t>№ 19.</w:t>
      </w:r>
    </w:p>
    <w:p w14:paraId="7364D624" w14:textId="77777777" w:rsidR="006C4232" w:rsidRPr="007D727F" w:rsidRDefault="008165C6" w:rsidP="00D91838">
      <w:pPr>
        <w:pStyle w:val="3"/>
        <w:numPr>
          <w:ilvl w:val="3"/>
          <w:numId w:val="9"/>
        </w:numPr>
        <w:tabs>
          <w:tab w:val="left" w:pos="567"/>
        </w:tabs>
        <w:ind w:left="2350"/>
        <w:rPr>
          <w:color w:val="000000"/>
        </w:rPr>
      </w:pPr>
      <w:r>
        <w:rPr>
          <w:color w:val="000000"/>
        </w:rPr>
        <w:t>Рекомендации для учителей по совершенствованию преподавания учебного предмета группе обучающихся с высоким уровнем подготовки</w:t>
      </w:r>
    </w:p>
    <w:p w14:paraId="7E781A23" w14:textId="77777777" w:rsidR="006C4232" w:rsidRPr="00420D99" w:rsidRDefault="006C4232" w:rsidP="00D91838">
      <w:pPr>
        <w:pStyle w:val="af9"/>
        <w:numPr>
          <w:ilvl w:val="0"/>
          <w:numId w:val="22"/>
        </w:numPr>
        <w:shd w:val="clear" w:color="auto" w:fill="FFFFFF"/>
        <w:spacing w:after="0" w:line="276" w:lineRule="auto"/>
        <w:jc w:val="both"/>
        <w:rPr>
          <w:shd w:val="clear" w:color="auto" w:fill="D8DCE6"/>
        </w:rPr>
      </w:pPr>
      <w:r w:rsidRPr="00420D99">
        <w:rPr>
          <w:shd w:val="clear" w:color="auto" w:fill="D8DCE6"/>
        </w:rPr>
        <w:t xml:space="preserve">На уроках химии в 8 и 9 классах систематически уделять время изучению групп заданий, направленных  на </w:t>
      </w:r>
      <w:r w:rsidRPr="00420D99">
        <w:rPr>
          <w:shd w:val="clear" w:color="auto" w:fill="D8DCE6"/>
          <w:lang w:val="ru-RU"/>
        </w:rPr>
        <w:t xml:space="preserve">формирование умений, проверяемых </w:t>
      </w:r>
      <w:r w:rsidRPr="00420D99">
        <w:rPr>
          <w:shd w:val="clear" w:color="auto" w:fill="D8DCE6"/>
        </w:rPr>
        <w:t>задания</w:t>
      </w:r>
      <w:r w:rsidRPr="00420D99">
        <w:rPr>
          <w:shd w:val="clear" w:color="auto" w:fill="D8DCE6"/>
          <w:lang w:val="ru-RU"/>
        </w:rPr>
        <w:t>ми</w:t>
      </w:r>
      <w:r w:rsidRPr="00420D99">
        <w:rPr>
          <w:shd w:val="clear" w:color="auto" w:fill="D8DCE6"/>
        </w:rPr>
        <w:t xml:space="preserve"> КИМ ОГЭ по химии, которые на протяжении нескольких лет характеризуются относительно невысоким показателем процента правильного выполнения - № 10, 16, 19, 21,22, разбирать технологии и алгоритмы выполнения данных заданий на уроках, где изучаются соответствующие темы, чтобы обучающие уверенно приступали к их выполнению.</w:t>
      </w:r>
    </w:p>
    <w:p w14:paraId="608FA2AE" w14:textId="77777777" w:rsidR="006C4232" w:rsidRPr="00420D99" w:rsidRDefault="006C4232" w:rsidP="00D91838">
      <w:pPr>
        <w:pStyle w:val="af9"/>
        <w:numPr>
          <w:ilvl w:val="0"/>
          <w:numId w:val="22"/>
        </w:numPr>
        <w:shd w:val="clear" w:color="auto" w:fill="FFFFFF"/>
        <w:spacing w:after="0" w:line="276" w:lineRule="auto"/>
        <w:jc w:val="both"/>
        <w:rPr>
          <w:shd w:val="clear" w:color="auto" w:fill="D8DCE6"/>
        </w:rPr>
      </w:pPr>
      <w:r w:rsidRPr="00420D99">
        <w:rPr>
          <w:shd w:val="clear" w:color="auto" w:fill="D8DCE6"/>
        </w:rPr>
        <w:t>Больше времени уделять заданиям, которые требуют от обучающихся не только запоминать и действовать по образцу, но и мыслить критически, анализировать, сравнивать и т.д., для этого проводить уроки с использованием методики групповой формы работы</w:t>
      </w:r>
    </w:p>
    <w:p w14:paraId="0160D1B2" w14:textId="77777777" w:rsidR="006C4232" w:rsidRPr="00420D99" w:rsidRDefault="007D727F" w:rsidP="00D91838">
      <w:pPr>
        <w:pStyle w:val="af9"/>
        <w:numPr>
          <w:ilvl w:val="0"/>
          <w:numId w:val="22"/>
        </w:numPr>
        <w:shd w:val="clear" w:color="auto" w:fill="FFFFFF"/>
        <w:spacing w:after="0" w:line="276" w:lineRule="auto"/>
        <w:jc w:val="both"/>
        <w:rPr>
          <w:shd w:val="clear" w:color="auto" w:fill="D8DCE6"/>
        </w:rPr>
      </w:pPr>
      <w:r w:rsidRPr="00420D99">
        <w:rPr>
          <w:shd w:val="clear" w:color="auto" w:fill="D8DCE6"/>
        </w:rPr>
        <w:t>«перевёрнутый класс».</w:t>
      </w:r>
    </w:p>
    <w:p w14:paraId="7A593D07" w14:textId="77777777" w:rsidR="006C4232" w:rsidRPr="00420D99" w:rsidRDefault="006C4232" w:rsidP="00D91838">
      <w:pPr>
        <w:pStyle w:val="af9"/>
        <w:numPr>
          <w:ilvl w:val="0"/>
          <w:numId w:val="22"/>
        </w:numPr>
        <w:shd w:val="clear" w:color="auto" w:fill="FFFFFF"/>
        <w:spacing w:after="0" w:line="276" w:lineRule="auto"/>
        <w:jc w:val="both"/>
        <w:rPr>
          <w:shd w:val="clear" w:color="auto" w:fill="D8DCE6"/>
        </w:rPr>
      </w:pPr>
      <w:r w:rsidRPr="00420D99">
        <w:rPr>
          <w:shd w:val="clear" w:color="auto" w:fill="D8DCE6"/>
        </w:rPr>
        <w:t>Решать задачи с постепенным усложнением предметного содержания и формы его представления; использовать задачи и задания метапредметного характера (пересечение с биологией, физикой, экологией, математикой, агрохимией, медициной), предлагать обучающимся самостоятельно составлять различные типы задач, чтобы понимать их структуру и последовательность выполн</w:t>
      </w:r>
      <w:r w:rsidR="007D727F" w:rsidRPr="00420D99">
        <w:rPr>
          <w:shd w:val="clear" w:color="auto" w:fill="D8DCE6"/>
        </w:rPr>
        <w:t>ения определённых действий.</w:t>
      </w:r>
    </w:p>
    <w:p w14:paraId="4C872B8E" w14:textId="77777777" w:rsidR="006C4232" w:rsidRPr="00420D99" w:rsidRDefault="006C4232" w:rsidP="00D91838">
      <w:pPr>
        <w:pStyle w:val="af9"/>
        <w:numPr>
          <w:ilvl w:val="0"/>
          <w:numId w:val="22"/>
        </w:numPr>
        <w:shd w:val="clear" w:color="auto" w:fill="FFFFFF"/>
        <w:spacing w:after="0" w:line="276" w:lineRule="auto"/>
        <w:jc w:val="both"/>
        <w:rPr>
          <w:shd w:val="clear" w:color="auto" w:fill="D8DCE6"/>
        </w:rPr>
      </w:pPr>
      <w:r w:rsidRPr="00420D99">
        <w:rPr>
          <w:shd w:val="clear" w:color="auto" w:fill="D8DCE6"/>
        </w:rPr>
        <w:t>Привлекать обучающихся к работе на уроках в качестве экспертов, помощников учителя с целью устранения своих предметных дефицитов, предлагать обучающимся участие в олимпиадах по химии различного уровня, разбирать решения олимпиадных заданий для более глубокого и</w:t>
      </w:r>
      <w:r w:rsidR="007D727F" w:rsidRPr="00420D99">
        <w:rPr>
          <w:shd w:val="clear" w:color="auto" w:fill="D8DCE6"/>
        </w:rPr>
        <w:t>зучения определённых тем химии.</w:t>
      </w:r>
    </w:p>
    <w:p w14:paraId="789ECF42" w14:textId="77777777" w:rsidR="000836A3" w:rsidRPr="00420D99" w:rsidRDefault="006C4232" w:rsidP="00D91838">
      <w:pPr>
        <w:pStyle w:val="af9"/>
        <w:numPr>
          <w:ilvl w:val="0"/>
          <w:numId w:val="22"/>
        </w:numPr>
        <w:shd w:val="clear" w:color="auto" w:fill="FFFFFF"/>
        <w:spacing w:after="0" w:line="276" w:lineRule="auto"/>
        <w:jc w:val="both"/>
        <w:rPr>
          <w:shd w:val="clear" w:color="auto" w:fill="D8DCE6"/>
        </w:rPr>
      </w:pPr>
      <w:r w:rsidRPr="00420D99">
        <w:rPr>
          <w:shd w:val="clear" w:color="auto" w:fill="D8DCE6"/>
        </w:rPr>
        <w:t xml:space="preserve">Реализация на уроке парной и групповой работы (например, по созданию интерактивного материала, дидактического материала, видеопрезентаций). Предлагать обучающимся освоение более сложных для них тем с помощью проектной деятельности, с представлением своих проектов на уроках и использование получившихся результатов и продуктов при </w:t>
      </w:r>
      <w:proofErr w:type="gramStart"/>
      <w:r w:rsidRPr="00420D99">
        <w:rPr>
          <w:shd w:val="clear" w:color="auto" w:fill="D8DCE6"/>
        </w:rPr>
        <w:t>и</w:t>
      </w:r>
      <w:r w:rsidR="007D727F" w:rsidRPr="00420D99">
        <w:rPr>
          <w:shd w:val="clear" w:color="auto" w:fill="D8DCE6"/>
        </w:rPr>
        <w:t>зучении  школьного</w:t>
      </w:r>
      <w:proofErr w:type="gramEnd"/>
      <w:r w:rsidR="007D727F" w:rsidRPr="00420D99">
        <w:rPr>
          <w:shd w:val="clear" w:color="auto" w:fill="D8DCE6"/>
        </w:rPr>
        <w:t xml:space="preserve"> курса химии.</w:t>
      </w:r>
    </w:p>
    <w:p w14:paraId="7F820DA9" w14:textId="77777777" w:rsidR="00031818" w:rsidRPr="00420D99" w:rsidRDefault="006C4232" w:rsidP="00D91838">
      <w:pPr>
        <w:pStyle w:val="af9"/>
        <w:numPr>
          <w:ilvl w:val="0"/>
          <w:numId w:val="22"/>
        </w:numPr>
        <w:shd w:val="clear" w:color="auto" w:fill="FFFFFF"/>
        <w:spacing w:after="0" w:line="276" w:lineRule="auto"/>
        <w:jc w:val="both"/>
        <w:rPr>
          <w:shd w:val="clear" w:color="auto" w:fill="D8DCE6"/>
        </w:rPr>
      </w:pPr>
      <w:r w:rsidRPr="00420D99">
        <w:rPr>
          <w:shd w:val="clear" w:color="auto" w:fill="D8DCE6"/>
        </w:rPr>
        <w:lastRenderedPageBreak/>
        <w:t>Проводить профориентационную работу в рамках уроков химии и внеурочной деятельности по предмету, например в рамках курса «Россия-мои горизонты» для повышения интереса и мотивации к углубленному изучению химии и выбору химических профессий.</w:t>
      </w:r>
    </w:p>
    <w:p w14:paraId="3B5301CF" w14:textId="77777777" w:rsidR="000836A3" w:rsidRPr="00420D99" w:rsidRDefault="000836A3" w:rsidP="00031818">
      <w:pPr>
        <w:pStyle w:val="af9"/>
        <w:shd w:val="clear" w:color="auto" w:fill="FFFFFF"/>
        <w:spacing w:after="0" w:line="276" w:lineRule="auto"/>
        <w:ind w:left="360"/>
        <w:jc w:val="both"/>
        <w:rPr>
          <w:shd w:val="clear" w:color="auto" w:fill="D8DCE6"/>
        </w:rPr>
      </w:pPr>
      <w:r w:rsidRPr="00420D99">
        <w:rPr>
          <w:lang w:val="ru-RU"/>
        </w:rPr>
        <w:t>Для устранения выявленных дефицитов можно рекомендовать приёмы:</w:t>
      </w:r>
    </w:p>
    <w:tbl>
      <w:tblPr>
        <w:tblStyle w:val="af7"/>
        <w:tblW w:w="0" w:type="auto"/>
        <w:tblLook w:val="04A0" w:firstRow="1" w:lastRow="0" w:firstColumn="1" w:lastColumn="0" w:noHBand="0" w:noVBand="1"/>
      </w:tblPr>
      <w:tblGrid>
        <w:gridCol w:w="3536"/>
        <w:gridCol w:w="10631"/>
      </w:tblGrid>
      <w:tr w:rsidR="00420D99" w:rsidRPr="00420D99" w14:paraId="02184F6F" w14:textId="77777777" w:rsidTr="000836A3">
        <w:tc>
          <w:tcPr>
            <w:tcW w:w="3536" w:type="dxa"/>
          </w:tcPr>
          <w:p w14:paraId="7A792DF3" w14:textId="77777777" w:rsidR="000836A3" w:rsidRPr="00420D99" w:rsidRDefault="000836A3" w:rsidP="000836A3">
            <w:pPr>
              <w:spacing w:after="0" w:line="276" w:lineRule="auto"/>
              <w:jc w:val="both"/>
              <w:rPr>
                <w:lang w:val="ru-RU"/>
              </w:rPr>
            </w:pPr>
            <w:r w:rsidRPr="00420D99">
              <w:rPr>
                <w:lang w:val="ru-RU"/>
              </w:rPr>
              <w:t>Предметные дефициты</w:t>
            </w:r>
          </w:p>
        </w:tc>
        <w:tc>
          <w:tcPr>
            <w:tcW w:w="10631" w:type="dxa"/>
          </w:tcPr>
          <w:p w14:paraId="15E4B59F" w14:textId="77777777" w:rsidR="000836A3" w:rsidRPr="00420D99" w:rsidRDefault="000836A3" w:rsidP="000836A3">
            <w:pPr>
              <w:spacing w:after="0" w:line="276" w:lineRule="auto"/>
              <w:jc w:val="both"/>
              <w:rPr>
                <w:lang w:val="ru-RU"/>
              </w:rPr>
            </w:pPr>
            <w:r w:rsidRPr="00420D99">
              <w:rPr>
                <w:lang w:val="ru-RU"/>
              </w:rPr>
              <w:t>Приёмы</w:t>
            </w:r>
          </w:p>
        </w:tc>
      </w:tr>
      <w:tr w:rsidR="00420D99" w:rsidRPr="00420D99" w14:paraId="6F072F24" w14:textId="77777777" w:rsidTr="000836A3">
        <w:tc>
          <w:tcPr>
            <w:tcW w:w="3536" w:type="dxa"/>
          </w:tcPr>
          <w:p w14:paraId="79AC116A" w14:textId="77777777" w:rsidR="000836A3" w:rsidRPr="00420D99" w:rsidRDefault="000836A3" w:rsidP="000836A3">
            <w:pPr>
              <w:spacing w:after="0" w:line="276" w:lineRule="auto"/>
              <w:rPr>
                <w:bCs/>
                <w:lang w:val="ru-RU"/>
              </w:rPr>
            </w:pPr>
            <w:r w:rsidRPr="00420D99">
              <w:rPr>
                <w:bCs/>
                <w:lang w:val="ru-RU"/>
              </w:rPr>
              <w:t xml:space="preserve">Контекстный анализ и работа с информацией </w:t>
            </w:r>
          </w:p>
          <w:p w14:paraId="59250346" w14:textId="77777777" w:rsidR="000836A3" w:rsidRPr="00420D99" w:rsidRDefault="000836A3" w:rsidP="000836A3">
            <w:pPr>
              <w:spacing w:after="0" w:line="276" w:lineRule="auto"/>
              <w:rPr>
                <w:lang w:val="ru-RU"/>
              </w:rPr>
            </w:pPr>
            <w:r w:rsidRPr="00420D99">
              <w:rPr>
                <w:i/>
                <w:iCs/>
                <w:lang w:val="ru-RU"/>
              </w:rPr>
              <w:t>Дефицит: потеря баллов на конвертации единиц (мг ↔ г), игнорировании множителей («две таблетки»), поспешные вычисления.</w:t>
            </w:r>
          </w:p>
          <w:p w14:paraId="7BFB7742" w14:textId="77777777" w:rsidR="000836A3" w:rsidRPr="00420D99" w:rsidRDefault="000836A3" w:rsidP="000836A3">
            <w:pPr>
              <w:spacing w:after="0" w:line="276" w:lineRule="auto"/>
              <w:jc w:val="both"/>
              <w:rPr>
                <w:lang w:val="ru-RU"/>
              </w:rPr>
            </w:pPr>
          </w:p>
        </w:tc>
        <w:tc>
          <w:tcPr>
            <w:tcW w:w="10631" w:type="dxa"/>
          </w:tcPr>
          <w:p w14:paraId="791B0F37" w14:textId="77777777" w:rsidR="000836A3" w:rsidRPr="00420D99" w:rsidRDefault="000836A3" w:rsidP="000836A3">
            <w:pPr>
              <w:spacing w:after="0" w:line="276" w:lineRule="auto"/>
              <w:ind w:left="34"/>
              <w:jc w:val="both"/>
              <w:rPr>
                <w:lang w:val="ru-RU"/>
              </w:rPr>
            </w:pPr>
            <w:r w:rsidRPr="00420D99">
              <w:rPr>
                <w:b/>
                <w:bCs/>
                <w:i/>
                <w:u w:val="single"/>
                <w:lang w:val="ru-RU"/>
              </w:rPr>
              <w:t>Приём «Семантическое картирование условия»</w:t>
            </w:r>
            <w:r w:rsidRPr="00420D99">
              <w:rPr>
                <w:bCs/>
                <w:lang w:val="ru-RU"/>
              </w:rPr>
              <w:t xml:space="preserve"> </w:t>
            </w:r>
            <w:r w:rsidRPr="00420D99">
              <w:rPr>
                <w:lang w:val="ru-RU"/>
              </w:rPr>
              <w:t xml:space="preserve">Введите правило: перед решением задачи ученик должен нарисовать мини-схему связи данных. </w:t>
            </w:r>
          </w:p>
          <w:p w14:paraId="1E23B515" w14:textId="77777777" w:rsidR="000836A3" w:rsidRPr="00420D99" w:rsidRDefault="000836A3" w:rsidP="000836A3">
            <w:pPr>
              <w:spacing w:after="0" w:line="276" w:lineRule="auto"/>
              <w:ind w:left="34"/>
              <w:jc w:val="both"/>
              <w:rPr>
                <w:lang w:val="ru-RU"/>
              </w:rPr>
            </w:pPr>
            <w:r w:rsidRPr="00420D99">
              <w:rPr>
                <w:i/>
                <w:iCs/>
                <w:lang w:val="ru-RU"/>
              </w:rPr>
              <w:t>Пример:</w:t>
            </w:r>
            <w:r w:rsidRPr="00420D99">
              <w:rPr>
                <w:lang w:val="ru-RU"/>
              </w:rPr>
              <w:t xml:space="preserve"> «20 мг Fe/сутки» → [стрелка с надписью «× 2»] → «в 2 таблетках» → [стрелка с надписью «÷ 2»] → «в 1 таблетке» → [стрелка с надписью «перевести в г» или «оставить в мг» в зависимости от вопроса]. </w:t>
            </w:r>
          </w:p>
          <w:p w14:paraId="5AE6A318" w14:textId="77777777" w:rsidR="000836A3" w:rsidRPr="00420D99" w:rsidRDefault="000836A3" w:rsidP="000836A3">
            <w:pPr>
              <w:spacing w:after="0" w:line="276" w:lineRule="auto"/>
              <w:ind w:left="34"/>
              <w:jc w:val="both"/>
              <w:rPr>
                <w:lang w:val="ru-RU"/>
              </w:rPr>
            </w:pPr>
            <w:r w:rsidRPr="00420D99">
              <w:rPr>
                <w:i/>
                <w:iCs/>
                <w:lang w:val="ru-RU"/>
              </w:rPr>
              <w:t>Цель</w:t>
            </w:r>
            <w:proofErr w:type="gramStart"/>
            <w:r w:rsidRPr="00420D99">
              <w:rPr>
                <w:i/>
                <w:iCs/>
                <w:lang w:val="ru-RU"/>
              </w:rPr>
              <w:t>:</w:t>
            </w:r>
            <w:r w:rsidRPr="00420D99">
              <w:rPr>
                <w:lang w:val="ru-RU"/>
              </w:rPr>
              <w:t xml:space="preserve"> Перевести</w:t>
            </w:r>
            <w:proofErr w:type="gramEnd"/>
            <w:r w:rsidRPr="00420D99">
              <w:rPr>
                <w:lang w:val="ru-RU"/>
              </w:rPr>
              <w:t xml:space="preserve"> лингвистическую информацию в визуальный алгоритм, исключая потерю скрытых множителей.</w:t>
            </w:r>
          </w:p>
          <w:p w14:paraId="5D0BBFF6" w14:textId="77777777" w:rsidR="000836A3" w:rsidRPr="00420D99" w:rsidRDefault="000836A3" w:rsidP="000836A3">
            <w:pPr>
              <w:spacing w:after="0" w:line="276" w:lineRule="auto"/>
              <w:ind w:left="34"/>
              <w:jc w:val="both"/>
              <w:rPr>
                <w:lang w:val="ru-RU"/>
              </w:rPr>
            </w:pPr>
            <w:r w:rsidRPr="00420D99">
              <w:rPr>
                <w:b/>
                <w:bCs/>
                <w:u w:val="single"/>
                <w:lang w:val="ru-RU"/>
              </w:rPr>
              <w:t xml:space="preserve">Приём «Аудит красных флагов» </w:t>
            </w:r>
            <w:r w:rsidRPr="00420D99">
              <w:rPr>
                <w:lang w:val="ru-RU"/>
              </w:rPr>
              <w:t xml:space="preserve">Создайте чек-лист из 3 вопросов, которые ученик обязан задать себе </w:t>
            </w:r>
            <w:r w:rsidRPr="00420D99">
              <w:rPr>
                <w:i/>
                <w:iCs/>
                <w:lang w:val="ru-RU"/>
              </w:rPr>
              <w:t>перед</w:t>
            </w:r>
            <w:r w:rsidRPr="00420D99">
              <w:rPr>
                <w:lang w:val="ru-RU"/>
              </w:rPr>
              <w:t xml:space="preserve"> записью ответа в бланк:</w:t>
            </w:r>
          </w:p>
          <w:p w14:paraId="26D01DF4" w14:textId="77777777" w:rsidR="000836A3" w:rsidRPr="00420D99" w:rsidRDefault="000836A3" w:rsidP="00D91838">
            <w:pPr>
              <w:pStyle w:val="af9"/>
              <w:numPr>
                <w:ilvl w:val="0"/>
                <w:numId w:val="23"/>
              </w:numPr>
              <w:spacing w:after="0" w:line="276" w:lineRule="auto"/>
              <w:jc w:val="both"/>
              <w:rPr>
                <w:lang w:val="ru-RU"/>
              </w:rPr>
            </w:pPr>
            <w:r w:rsidRPr="00420D99">
              <w:rPr>
                <w:lang w:val="ru-RU"/>
              </w:rPr>
              <w:t>«Совпадают ли единицы измерения в моём ответе с теми, что просят в задаче (мг или г)?»</w:t>
            </w:r>
          </w:p>
          <w:p w14:paraId="1919EE76" w14:textId="77777777" w:rsidR="000836A3" w:rsidRPr="00420D99" w:rsidRDefault="000836A3" w:rsidP="00D91838">
            <w:pPr>
              <w:pStyle w:val="af9"/>
              <w:numPr>
                <w:ilvl w:val="0"/>
                <w:numId w:val="23"/>
              </w:numPr>
              <w:spacing w:after="0" w:line="276" w:lineRule="auto"/>
              <w:jc w:val="both"/>
              <w:rPr>
                <w:lang w:val="ru-RU"/>
              </w:rPr>
            </w:pPr>
            <w:r w:rsidRPr="00420D99">
              <w:rPr>
                <w:lang w:val="ru-RU"/>
              </w:rPr>
              <w:t>«Учёл ли я все числительные из текста (количество приёмов, объём, масса раствора)?»</w:t>
            </w:r>
          </w:p>
          <w:p w14:paraId="12DDF006" w14:textId="77777777" w:rsidR="000836A3" w:rsidRPr="00420D99" w:rsidRDefault="000836A3" w:rsidP="00D91838">
            <w:pPr>
              <w:pStyle w:val="af9"/>
              <w:numPr>
                <w:ilvl w:val="0"/>
                <w:numId w:val="23"/>
              </w:numPr>
              <w:spacing w:after="0" w:line="276" w:lineRule="auto"/>
              <w:jc w:val="both"/>
              <w:rPr>
                <w:lang w:val="ru-RU"/>
              </w:rPr>
            </w:pPr>
            <w:r w:rsidRPr="00420D99">
              <w:rPr>
                <w:lang w:val="ru-RU"/>
              </w:rPr>
              <w:t xml:space="preserve">«Реалистична ли масса? (Например, масса таблетки не может быть 500 грамм)». </w:t>
            </w:r>
          </w:p>
          <w:p w14:paraId="674DD0C6" w14:textId="77777777" w:rsidR="000836A3" w:rsidRPr="00420D99" w:rsidRDefault="000836A3" w:rsidP="000836A3">
            <w:pPr>
              <w:spacing w:after="0" w:line="276" w:lineRule="auto"/>
              <w:jc w:val="both"/>
              <w:rPr>
                <w:lang w:val="ru-RU"/>
              </w:rPr>
            </w:pPr>
            <w:r w:rsidRPr="00420D99">
              <w:rPr>
                <w:i/>
                <w:iCs/>
                <w:lang w:val="ru-RU"/>
              </w:rPr>
              <w:t>Цель</w:t>
            </w:r>
            <w:proofErr w:type="gramStart"/>
            <w:r w:rsidRPr="00420D99">
              <w:rPr>
                <w:i/>
                <w:iCs/>
                <w:lang w:val="ru-RU"/>
              </w:rPr>
              <w:t>:</w:t>
            </w:r>
            <w:r w:rsidRPr="00420D99">
              <w:rPr>
                <w:lang w:val="ru-RU"/>
              </w:rPr>
              <w:t xml:space="preserve"> Сформировать</w:t>
            </w:r>
            <w:proofErr w:type="gramEnd"/>
            <w:r w:rsidRPr="00420D99">
              <w:rPr>
                <w:lang w:val="ru-RU"/>
              </w:rPr>
              <w:t xml:space="preserve"> навык финального самоконтроля (регулятивные УУД), критически важный для ЕГЭ (задания 34).</w:t>
            </w:r>
          </w:p>
          <w:p w14:paraId="2F4F176B" w14:textId="77777777" w:rsidR="000836A3" w:rsidRPr="00420D99" w:rsidRDefault="000836A3" w:rsidP="000836A3">
            <w:pPr>
              <w:spacing w:after="0" w:line="276" w:lineRule="auto"/>
              <w:ind w:left="34"/>
              <w:jc w:val="both"/>
              <w:rPr>
                <w:lang w:val="ru-RU"/>
              </w:rPr>
            </w:pPr>
            <w:r w:rsidRPr="00420D99">
              <w:rPr>
                <w:b/>
                <w:bCs/>
                <w:i/>
                <w:u w:val="single"/>
                <w:lang w:val="ru-RU"/>
              </w:rPr>
              <w:t>Приём «Конструктор ловушек»</w:t>
            </w:r>
            <w:r w:rsidRPr="00420D99">
              <w:rPr>
                <w:lang w:val="ru-RU"/>
              </w:rPr>
              <w:t xml:space="preserve"> Дайте ученику готовое, но неверное решение задачи 19 (где, например, забыли умножить на 2 или не перевели мг в г). Задача ученика: найти ошибку и </w:t>
            </w:r>
            <w:r w:rsidRPr="00420D99">
              <w:rPr>
                <w:i/>
                <w:iCs/>
                <w:lang w:val="ru-RU"/>
              </w:rPr>
              <w:t>переписать условие задачи так, чтобы эта ошибка стала верным решением</w:t>
            </w:r>
            <w:r w:rsidRPr="00420D99">
              <w:rPr>
                <w:lang w:val="ru-RU"/>
              </w:rPr>
              <w:t xml:space="preserve">. </w:t>
            </w:r>
          </w:p>
          <w:p w14:paraId="08423566" w14:textId="77777777" w:rsidR="000836A3" w:rsidRPr="00420D99" w:rsidRDefault="000836A3" w:rsidP="000836A3">
            <w:pPr>
              <w:spacing w:after="0" w:line="276" w:lineRule="auto"/>
              <w:ind w:left="34"/>
              <w:jc w:val="both"/>
              <w:rPr>
                <w:lang w:val="ru-RU"/>
              </w:rPr>
            </w:pPr>
            <w:r w:rsidRPr="00420D99">
              <w:rPr>
                <w:i/>
                <w:iCs/>
                <w:lang w:val="ru-RU"/>
              </w:rPr>
              <w:t>Цель:</w:t>
            </w:r>
            <w:r w:rsidRPr="00420D99">
              <w:rPr>
                <w:lang w:val="ru-RU"/>
              </w:rPr>
              <w:t xml:space="preserve"> понимание логики составителя КИМ. Когда ученик сам создаёт «ловушку», он перестаёт в неё попадаться.</w:t>
            </w:r>
          </w:p>
        </w:tc>
      </w:tr>
      <w:tr w:rsidR="00420D99" w:rsidRPr="00420D99" w14:paraId="60674168" w14:textId="77777777" w:rsidTr="000836A3">
        <w:tc>
          <w:tcPr>
            <w:tcW w:w="3536" w:type="dxa"/>
          </w:tcPr>
          <w:p w14:paraId="01A874EA" w14:textId="77777777" w:rsidR="000836A3" w:rsidRPr="00420D99" w:rsidRDefault="000836A3" w:rsidP="000836A3">
            <w:pPr>
              <w:spacing w:after="0" w:line="276" w:lineRule="auto"/>
              <w:rPr>
                <w:bCs/>
                <w:lang w:val="ru-RU"/>
              </w:rPr>
            </w:pPr>
            <w:r w:rsidRPr="00420D99">
              <w:rPr>
                <w:bCs/>
                <w:lang w:val="ru-RU"/>
              </w:rPr>
              <w:t xml:space="preserve">Критическое мышление и бытовая химическая грамотность </w:t>
            </w:r>
          </w:p>
          <w:p w14:paraId="3699D9CC" w14:textId="77777777" w:rsidR="000836A3" w:rsidRPr="00420D99" w:rsidRDefault="000836A3" w:rsidP="000836A3">
            <w:pPr>
              <w:spacing w:after="0" w:line="276" w:lineRule="auto"/>
              <w:rPr>
                <w:lang w:val="ru-RU"/>
              </w:rPr>
            </w:pPr>
            <w:r w:rsidRPr="00420D99">
              <w:rPr>
                <w:i/>
                <w:iCs/>
                <w:lang w:val="ru-RU"/>
              </w:rPr>
              <w:t xml:space="preserve">Дефицит: «экспертная слепота», выбор заведомо </w:t>
            </w:r>
            <w:r w:rsidRPr="00420D99">
              <w:rPr>
                <w:i/>
                <w:iCs/>
                <w:lang w:val="ru-RU"/>
              </w:rPr>
              <w:lastRenderedPageBreak/>
              <w:t>ложных утверждений из-за их «научного» звучания, игнорирование слов-абсолютов.</w:t>
            </w:r>
          </w:p>
          <w:p w14:paraId="47454811" w14:textId="77777777" w:rsidR="000836A3" w:rsidRPr="00420D99" w:rsidRDefault="000836A3" w:rsidP="000836A3">
            <w:pPr>
              <w:spacing w:after="0" w:line="276" w:lineRule="auto"/>
              <w:jc w:val="both"/>
              <w:rPr>
                <w:lang w:val="ru-RU"/>
              </w:rPr>
            </w:pPr>
          </w:p>
        </w:tc>
        <w:tc>
          <w:tcPr>
            <w:tcW w:w="10631" w:type="dxa"/>
          </w:tcPr>
          <w:p w14:paraId="47EA9B21" w14:textId="77777777" w:rsidR="000836A3" w:rsidRPr="00420D99" w:rsidRDefault="000836A3" w:rsidP="000836A3">
            <w:pPr>
              <w:spacing w:after="0" w:line="276" w:lineRule="auto"/>
              <w:ind w:left="34"/>
              <w:jc w:val="both"/>
              <w:rPr>
                <w:lang w:val="ru-RU"/>
              </w:rPr>
            </w:pPr>
            <w:r w:rsidRPr="00420D99">
              <w:rPr>
                <w:b/>
                <w:bCs/>
                <w:i/>
                <w:u w:val="single"/>
                <w:lang w:val="ru-RU"/>
              </w:rPr>
              <w:lastRenderedPageBreak/>
              <w:t>Приём «Лингвистическая деконструкция» (Поиск абсолютных маркеров).</w:t>
            </w:r>
            <w:r w:rsidRPr="00420D99">
              <w:rPr>
                <w:lang w:val="ru-RU"/>
              </w:rPr>
              <w:t xml:space="preserve"> Научите отличников сканировать текст на наличие слов-маркеров: </w:t>
            </w:r>
            <w:r w:rsidRPr="00420D99">
              <w:rPr>
                <w:i/>
                <w:iCs/>
                <w:lang w:val="ru-RU"/>
              </w:rPr>
              <w:t>«всегда», «любой», «только», «все», «никогда», «полностью»</w:t>
            </w:r>
            <w:r w:rsidRPr="00420D99">
              <w:rPr>
                <w:lang w:val="ru-RU"/>
              </w:rPr>
              <w:t xml:space="preserve">. Введите правило: «Если в утверждении по химии есть слово "всегда" или "любой" – с вероятностью 95% оно ложно, так как химия полна исключений». Ученик должен найти контрпример, чтобы опровергнуть такое утверждение. </w:t>
            </w:r>
          </w:p>
          <w:p w14:paraId="0E4E0A7F" w14:textId="77777777" w:rsidR="000836A3" w:rsidRPr="00420D99" w:rsidRDefault="000836A3" w:rsidP="000836A3">
            <w:pPr>
              <w:spacing w:after="0" w:line="276" w:lineRule="auto"/>
              <w:ind w:left="34"/>
              <w:jc w:val="both"/>
              <w:rPr>
                <w:lang w:val="ru-RU"/>
              </w:rPr>
            </w:pPr>
            <w:r w:rsidRPr="00420D99">
              <w:rPr>
                <w:i/>
                <w:iCs/>
                <w:lang w:val="ru-RU"/>
              </w:rPr>
              <w:lastRenderedPageBreak/>
              <w:t>Цель:</w:t>
            </w:r>
            <w:r w:rsidRPr="00420D99">
              <w:rPr>
                <w:lang w:val="ru-RU"/>
              </w:rPr>
              <w:t xml:space="preserve"> Развитие критического чтения и защиты от манипулятивных формулировок.</w:t>
            </w:r>
          </w:p>
          <w:p w14:paraId="62F564E1" w14:textId="77777777" w:rsidR="000836A3" w:rsidRPr="00420D99" w:rsidRDefault="000836A3" w:rsidP="000836A3">
            <w:pPr>
              <w:spacing w:after="0" w:line="276" w:lineRule="auto"/>
              <w:ind w:left="34"/>
              <w:jc w:val="both"/>
              <w:rPr>
                <w:lang w:val="ru-RU"/>
              </w:rPr>
            </w:pPr>
            <w:r w:rsidRPr="00420D99">
              <w:rPr>
                <w:b/>
                <w:bCs/>
                <w:i/>
                <w:u w:val="single"/>
                <w:lang w:val="ru-RU"/>
              </w:rPr>
              <w:t xml:space="preserve">Приём «Бритва Оккама в химии» </w:t>
            </w:r>
            <w:r w:rsidRPr="00420D99">
              <w:rPr>
                <w:lang w:val="ru-RU"/>
              </w:rPr>
              <w:t xml:space="preserve">Отличники часто выбирают сложный, «лабораторный» вариант ответа для бытовой ситуации (например, «для разбавления уксуса нужен вытяжной шкаф»). Введите принцип: «Не умножай сущности без необходимости». Если речь о бытовой химии, применяй бытовые правила безопасности (проветривание, перчатки), а не строгие нормы химической лаборатории, если в условии прямо не указано обратное. </w:t>
            </w:r>
          </w:p>
          <w:p w14:paraId="7B2BF529" w14:textId="77777777" w:rsidR="000836A3" w:rsidRPr="00420D99" w:rsidRDefault="000836A3" w:rsidP="000836A3">
            <w:pPr>
              <w:spacing w:after="0" w:line="276" w:lineRule="auto"/>
              <w:ind w:left="34"/>
              <w:jc w:val="both"/>
              <w:rPr>
                <w:lang w:val="ru-RU"/>
              </w:rPr>
            </w:pPr>
            <w:r w:rsidRPr="00420D99">
              <w:rPr>
                <w:i/>
                <w:iCs/>
                <w:lang w:val="ru-RU"/>
              </w:rPr>
              <w:t>Цель</w:t>
            </w:r>
            <w:proofErr w:type="gramStart"/>
            <w:r w:rsidRPr="00420D99">
              <w:rPr>
                <w:i/>
                <w:iCs/>
                <w:lang w:val="ru-RU"/>
              </w:rPr>
              <w:t>:</w:t>
            </w:r>
            <w:r w:rsidRPr="00420D99">
              <w:rPr>
                <w:lang w:val="ru-RU"/>
              </w:rPr>
              <w:t xml:space="preserve"> Снять</w:t>
            </w:r>
            <w:proofErr w:type="gramEnd"/>
            <w:r w:rsidRPr="00420D99">
              <w:rPr>
                <w:lang w:val="ru-RU"/>
              </w:rPr>
              <w:t xml:space="preserve"> «экспертную слепоту» и научить адекватно оценивать контекст задачи.</w:t>
            </w:r>
          </w:p>
          <w:p w14:paraId="60691589" w14:textId="77777777" w:rsidR="000836A3" w:rsidRPr="00420D99" w:rsidRDefault="000836A3" w:rsidP="000836A3">
            <w:pPr>
              <w:spacing w:after="0" w:line="276" w:lineRule="auto"/>
              <w:ind w:left="34"/>
              <w:jc w:val="both"/>
              <w:rPr>
                <w:lang w:val="ru-RU"/>
              </w:rPr>
            </w:pPr>
            <w:r w:rsidRPr="00420D99">
              <w:rPr>
                <w:b/>
                <w:bCs/>
                <w:i/>
                <w:u w:val="single"/>
                <w:lang w:val="ru-RU"/>
              </w:rPr>
              <w:t xml:space="preserve">Технология «Кейс-стади: Быт </w:t>
            </w:r>
            <w:proofErr w:type="spellStart"/>
            <w:r w:rsidRPr="00420D99">
              <w:rPr>
                <w:b/>
                <w:bCs/>
                <w:i/>
                <w:u w:val="single"/>
                <w:lang w:val="ru-RU"/>
              </w:rPr>
              <w:t>vs</w:t>
            </w:r>
            <w:proofErr w:type="spellEnd"/>
            <w:r w:rsidRPr="00420D99">
              <w:rPr>
                <w:b/>
                <w:bCs/>
                <w:i/>
                <w:u w:val="single"/>
                <w:lang w:val="ru-RU"/>
              </w:rPr>
              <w:t xml:space="preserve"> Лаборатория».</w:t>
            </w:r>
            <w:r w:rsidRPr="00420D99">
              <w:rPr>
                <w:lang w:val="ru-RU"/>
              </w:rPr>
              <w:t xml:space="preserve"> Проводите мини-дискуссии, где нужно чётко разграничить процессы. Например, «Почему в лаборатории мы гасим соду уксусом, а на кухне можем вылить её в раковину с водой?». Ученик должен аргументировать ответ, опираясь на концентрации веществ и ПДК. </w:t>
            </w:r>
          </w:p>
          <w:p w14:paraId="3A6C1B7C" w14:textId="77777777" w:rsidR="000836A3" w:rsidRPr="00420D99" w:rsidRDefault="000836A3" w:rsidP="000836A3">
            <w:pPr>
              <w:spacing w:after="0" w:line="276" w:lineRule="auto"/>
              <w:ind w:left="34"/>
              <w:jc w:val="both"/>
              <w:rPr>
                <w:lang w:val="ru-RU"/>
              </w:rPr>
            </w:pPr>
            <w:r w:rsidRPr="00420D99">
              <w:rPr>
                <w:i/>
                <w:iCs/>
                <w:lang w:val="ru-RU"/>
              </w:rPr>
              <w:t>Цель:</w:t>
            </w:r>
            <w:r w:rsidRPr="00420D99">
              <w:rPr>
                <w:lang w:val="ru-RU"/>
              </w:rPr>
              <w:t xml:space="preserve"> Глубокое, осознанное понимание безопасности, а не механическое заучивание правил.</w:t>
            </w:r>
          </w:p>
        </w:tc>
      </w:tr>
      <w:tr w:rsidR="00420D99" w:rsidRPr="00420D99" w14:paraId="2AA41C13" w14:textId="77777777" w:rsidTr="000836A3">
        <w:tc>
          <w:tcPr>
            <w:tcW w:w="3536" w:type="dxa"/>
          </w:tcPr>
          <w:p w14:paraId="7445190E" w14:textId="77777777" w:rsidR="000836A3" w:rsidRPr="00420D99" w:rsidRDefault="000836A3" w:rsidP="000836A3">
            <w:pPr>
              <w:spacing w:after="0" w:line="276" w:lineRule="auto"/>
              <w:jc w:val="both"/>
              <w:rPr>
                <w:bCs/>
                <w:lang w:val="ru-RU"/>
              </w:rPr>
            </w:pPr>
            <w:r w:rsidRPr="00420D99">
              <w:rPr>
                <w:bCs/>
                <w:lang w:val="ru-RU"/>
              </w:rPr>
              <w:lastRenderedPageBreak/>
              <w:t xml:space="preserve">Прогнозирование с учётом граничных условий </w:t>
            </w:r>
          </w:p>
          <w:p w14:paraId="19DF2BF8" w14:textId="77777777" w:rsidR="000836A3" w:rsidRPr="00420D99" w:rsidRDefault="000836A3" w:rsidP="000836A3">
            <w:pPr>
              <w:spacing w:after="0" w:line="276" w:lineRule="auto"/>
              <w:jc w:val="both"/>
              <w:rPr>
                <w:lang w:val="ru-RU"/>
              </w:rPr>
            </w:pPr>
            <w:r w:rsidRPr="00420D99">
              <w:rPr>
                <w:i/>
                <w:iCs/>
                <w:lang w:val="ru-RU"/>
              </w:rPr>
              <w:t>Дефицит: применение общих правил без учёта концентрации, температуры, пассивации или амфотерности.</w:t>
            </w:r>
          </w:p>
          <w:p w14:paraId="21A68291" w14:textId="77777777" w:rsidR="000836A3" w:rsidRPr="00420D99" w:rsidRDefault="000836A3" w:rsidP="000836A3">
            <w:pPr>
              <w:spacing w:after="0" w:line="276" w:lineRule="auto"/>
              <w:jc w:val="both"/>
              <w:rPr>
                <w:lang w:val="ru-RU"/>
              </w:rPr>
            </w:pPr>
          </w:p>
        </w:tc>
        <w:tc>
          <w:tcPr>
            <w:tcW w:w="10631" w:type="dxa"/>
          </w:tcPr>
          <w:p w14:paraId="0BEBB45E" w14:textId="77777777" w:rsidR="000836A3" w:rsidRPr="00420D99" w:rsidRDefault="000836A3" w:rsidP="000836A3">
            <w:pPr>
              <w:spacing w:after="0" w:line="276" w:lineRule="auto"/>
              <w:ind w:left="34"/>
              <w:jc w:val="both"/>
              <w:rPr>
                <w:lang w:val="ru-RU"/>
              </w:rPr>
            </w:pPr>
            <w:r w:rsidRPr="00420D99">
              <w:rPr>
                <w:b/>
                <w:bCs/>
                <w:i/>
                <w:u w:val="single"/>
                <w:lang w:val="ru-RU"/>
              </w:rPr>
              <w:t>Методика «Дерево решений "Если-То"</w:t>
            </w:r>
            <w:proofErr w:type="gramStart"/>
            <w:r w:rsidRPr="00420D99">
              <w:rPr>
                <w:b/>
                <w:bCs/>
                <w:i/>
                <w:u w:val="single"/>
                <w:lang w:val="ru-RU"/>
              </w:rPr>
              <w:t>»</w:t>
            </w:r>
            <w:proofErr w:type="gramEnd"/>
            <w:r w:rsidRPr="00420D99">
              <w:rPr>
                <w:b/>
                <w:bCs/>
                <w:i/>
                <w:u w:val="single"/>
                <w:lang w:val="ru-RU"/>
              </w:rPr>
              <w:t xml:space="preserve"> </w:t>
            </w:r>
            <w:r w:rsidRPr="00420D99">
              <w:rPr>
                <w:lang w:val="ru-RU"/>
              </w:rPr>
              <w:t xml:space="preserve">Для реакций с участием металлов и кислот/щелочей введите обязательное использование блок-схемы. </w:t>
            </w:r>
          </w:p>
          <w:p w14:paraId="6C733CC2" w14:textId="77777777" w:rsidR="000836A3" w:rsidRPr="00420D99" w:rsidRDefault="000836A3" w:rsidP="000836A3">
            <w:pPr>
              <w:spacing w:after="0" w:line="276" w:lineRule="auto"/>
              <w:ind w:left="34"/>
              <w:jc w:val="both"/>
              <w:rPr>
                <w:lang w:val="ru-RU"/>
              </w:rPr>
            </w:pPr>
            <w:r w:rsidRPr="00420D99">
              <w:rPr>
                <w:i/>
                <w:iCs/>
                <w:lang w:val="ru-RU"/>
              </w:rPr>
              <w:t>Вопрос 1:</w:t>
            </w:r>
            <w:r w:rsidRPr="00420D99">
              <w:rPr>
                <w:lang w:val="ru-RU"/>
              </w:rPr>
              <w:t xml:space="preserve"> Кислота азотная или концентрированная серная? → </w:t>
            </w:r>
            <w:r w:rsidRPr="00420D99">
              <w:rPr>
                <w:i/>
                <w:iCs/>
                <w:lang w:val="ru-RU"/>
              </w:rPr>
              <w:t>Если да</w:t>
            </w:r>
            <w:r w:rsidRPr="00420D99">
              <w:rPr>
                <w:lang w:val="ru-RU"/>
              </w:rPr>
              <w:t xml:space="preserve">, то водород НЕ выделяется (идёт ОВР). </w:t>
            </w:r>
          </w:p>
          <w:p w14:paraId="1BEECAAD" w14:textId="77777777" w:rsidR="00D21BC2" w:rsidRPr="00420D99" w:rsidRDefault="000836A3" w:rsidP="000836A3">
            <w:pPr>
              <w:spacing w:after="0" w:line="276" w:lineRule="auto"/>
              <w:ind w:left="34"/>
              <w:jc w:val="both"/>
              <w:rPr>
                <w:lang w:val="ru-RU"/>
              </w:rPr>
            </w:pPr>
            <w:r w:rsidRPr="00420D99">
              <w:rPr>
                <w:i/>
                <w:iCs/>
                <w:lang w:val="ru-RU"/>
              </w:rPr>
              <w:t>Вопрос 2:</w:t>
            </w:r>
            <w:r w:rsidRPr="00420D99">
              <w:rPr>
                <w:lang w:val="ru-RU"/>
              </w:rPr>
              <w:t xml:space="preserve"> Металл амфотерный (Al, Zn, Be)? → </w:t>
            </w:r>
            <w:r w:rsidRPr="00420D99">
              <w:rPr>
                <w:i/>
                <w:iCs/>
                <w:lang w:val="ru-RU"/>
              </w:rPr>
              <w:t>Если да</w:t>
            </w:r>
            <w:r w:rsidRPr="00420D99">
              <w:rPr>
                <w:lang w:val="ru-RU"/>
              </w:rPr>
              <w:t xml:space="preserve">, то реакция с щёлочью идёт только в концентрированном растворе и/или при нагревании. </w:t>
            </w:r>
          </w:p>
          <w:p w14:paraId="32E20D6A" w14:textId="77777777" w:rsidR="000836A3" w:rsidRPr="00420D99" w:rsidRDefault="000836A3" w:rsidP="000836A3">
            <w:pPr>
              <w:spacing w:after="0" w:line="276" w:lineRule="auto"/>
              <w:ind w:left="34"/>
              <w:jc w:val="both"/>
              <w:rPr>
                <w:lang w:val="ru-RU"/>
              </w:rPr>
            </w:pPr>
            <w:r w:rsidRPr="00420D99">
              <w:rPr>
                <w:i/>
                <w:iCs/>
                <w:lang w:val="ru-RU"/>
              </w:rPr>
              <w:t>Цель</w:t>
            </w:r>
            <w:proofErr w:type="gramStart"/>
            <w:r w:rsidRPr="00420D99">
              <w:rPr>
                <w:i/>
                <w:iCs/>
                <w:lang w:val="ru-RU"/>
              </w:rPr>
              <w:t>:</w:t>
            </w:r>
            <w:r w:rsidRPr="00420D99">
              <w:rPr>
                <w:lang w:val="ru-RU"/>
              </w:rPr>
              <w:t xml:space="preserve"> Заменить</w:t>
            </w:r>
            <w:proofErr w:type="gramEnd"/>
            <w:r w:rsidRPr="00420D99">
              <w:rPr>
                <w:lang w:val="ru-RU"/>
              </w:rPr>
              <w:t xml:space="preserve"> интуитивное «похоже на правду» на строгий алгоритмический фильтр исключений.</w:t>
            </w:r>
          </w:p>
          <w:p w14:paraId="252968B0" w14:textId="77777777" w:rsidR="00D21BC2" w:rsidRPr="00420D99" w:rsidRDefault="000836A3" w:rsidP="000836A3">
            <w:pPr>
              <w:spacing w:after="0" w:line="276" w:lineRule="auto"/>
              <w:ind w:left="34"/>
              <w:jc w:val="both"/>
              <w:rPr>
                <w:lang w:val="ru-RU"/>
              </w:rPr>
            </w:pPr>
            <w:r w:rsidRPr="00420D99">
              <w:rPr>
                <w:b/>
                <w:bCs/>
                <w:i/>
                <w:u w:val="single"/>
                <w:lang w:val="ru-RU"/>
              </w:rPr>
              <w:t>Приём «Метод Прокурора» (Доказательство невозможности).</w:t>
            </w:r>
            <w:r w:rsidRPr="00420D99">
              <w:rPr>
                <w:lang w:val="ru-RU"/>
              </w:rPr>
              <w:t xml:space="preserve"> Вместо того чтобы всегда искать, как реакция </w:t>
            </w:r>
            <w:r w:rsidRPr="00420D99">
              <w:rPr>
                <w:i/>
                <w:iCs/>
                <w:lang w:val="ru-RU"/>
              </w:rPr>
              <w:t>может</w:t>
            </w:r>
            <w:r w:rsidRPr="00420D99">
              <w:rPr>
                <w:lang w:val="ru-RU"/>
              </w:rPr>
              <w:t xml:space="preserve"> пойти, дайте ученику 5 уравнений, которые выглядят правдоподобно, но содержат скрытую ошибку (например, попытка получить H₂ при действии </w:t>
            </w:r>
            <w:proofErr w:type="spellStart"/>
            <w:r w:rsidRPr="00420D99">
              <w:rPr>
                <w:lang w:val="ru-RU"/>
              </w:rPr>
              <w:t>конц</w:t>
            </w:r>
            <w:proofErr w:type="spellEnd"/>
            <w:r w:rsidRPr="00420D99">
              <w:rPr>
                <w:lang w:val="ru-RU"/>
              </w:rPr>
              <w:t xml:space="preserve">. HNO₃ на Fe, или реакция </w:t>
            </w:r>
            <w:proofErr w:type="spellStart"/>
            <w:r w:rsidRPr="00420D99">
              <w:rPr>
                <w:lang w:val="ru-RU"/>
              </w:rPr>
              <w:t>SiO</w:t>
            </w:r>
            <w:proofErr w:type="spellEnd"/>
            <w:r w:rsidRPr="00420D99">
              <w:rPr>
                <w:lang w:val="ru-RU"/>
              </w:rPr>
              <w:t xml:space="preserve">₂ с водой). Задача: выступить в роли «прокурора» и найти одно веское доказательство, почему эта реакция в данных условиях </w:t>
            </w:r>
            <w:r w:rsidRPr="00420D99">
              <w:rPr>
                <w:i/>
                <w:iCs/>
                <w:lang w:val="ru-RU"/>
              </w:rPr>
              <w:t>невозможна</w:t>
            </w:r>
            <w:r w:rsidRPr="00420D99">
              <w:rPr>
                <w:lang w:val="ru-RU"/>
              </w:rPr>
              <w:t>.</w:t>
            </w:r>
          </w:p>
          <w:p w14:paraId="40A1DEDC" w14:textId="77777777" w:rsidR="000836A3" w:rsidRPr="00420D99" w:rsidRDefault="000836A3" w:rsidP="000836A3">
            <w:pPr>
              <w:spacing w:after="0" w:line="276" w:lineRule="auto"/>
              <w:ind w:left="34"/>
              <w:jc w:val="both"/>
              <w:rPr>
                <w:lang w:val="ru-RU"/>
              </w:rPr>
            </w:pPr>
            <w:r w:rsidRPr="00420D99">
              <w:rPr>
                <w:lang w:val="ru-RU"/>
              </w:rPr>
              <w:t xml:space="preserve"> </w:t>
            </w:r>
            <w:r w:rsidRPr="00420D99">
              <w:rPr>
                <w:i/>
                <w:iCs/>
                <w:lang w:val="ru-RU"/>
              </w:rPr>
              <w:t>Цель:</w:t>
            </w:r>
            <w:r w:rsidRPr="00420D99">
              <w:rPr>
                <w:lang w:val="ru-RU"/>
              </w:rPr>
              <w:t xml:space="preserve"> Развитие навыка верификации и внимания к деталям, что критически важно для заданий 30-32 ЕГЭ.</w:t>
            </w:r>
          </w:p>
          <w:p w14:paraId="1CEF7D3C" w14:textId="77777777" w:rsidR="000836A3" w:rsidRPr="00420D99" w:rsidRDefault="000836A3" w:rsidP="007B5463">
            <w:pPr>
              <w:spacing w:after="0" w:line="276" w:lineRule="auto"/>
              <w:ind w:left="34"/>
              <w:jc w:val="both"/>
              <w:rPr>
                <w:lang w:val="ru-RU"/>
              </w:rPr>
            </w:pPr>
            <w:r w:rsidRPr="00420D99">
              <w:rPr>
                <w:b/>
                <w:bCs/>
                <w:i/>
                <w:u w:val="single"/>
                <w:lang w:val="ru-RU"/>
              </w:rPr>
              <w:t>Технология «ОВР-паспорт с условиями».</w:t>
            </w:r>
            <w:r w:rsidRPr="00420D99">
              <w:rPr>
                <w:lang w:val="ru-RU"/>
              </w:rPr>
              <w:t xml:space="preserve"> При разборе окислительно-восстановительных реакций (задание 10 и 20) требуйте заполнения не только степеней окисления, но и графы «Условия». </w:t>
            </w:r>
            <w:r w:rsidRPr="00420D99">
              <w:rPr>
                <w:lang w:val="ru-RU"/>
              </w:rPr>
              <w:lastRenderedPageBreak/>
              <w:t>Например: «</w:t>
            </w:r>
            <w:proofErr w:type="spellStart"/>
            <w:r w:rsidRPr="00420D99">
              <w:rPr>
                <w:lang w:val="ru-RU"/>
              </w:rPr>
              <w:t>KMnO</w:t>
            </w:r>
            <w:proofErr w:type="spellEnd"/>
            <w:r w:rsidRPr="00420D99">
              <w:rPr>
                <w:lang w:val="ru-RU"/>
              </w:rPr>
              <w:t xml:space="preserve">₄ + ... → ... (среда: кислая, нейтральная или щелочная?)». Отличник должен знать, что от pH среды зависит продукт восстановления марганца (+2, +4 или +6). </w:t>
            </w:r>
            <w:r w:rsidRPr="00420D99">
              <w:rPr>
                <w:i/>
                <w:iCs/>
                <w:lang w:val="ru-RU"/>
              </w:rPr>
              <w:t>Цель:</w:t>
            </w:r>
            <w:r w:rsidRPr="00420D99">
              <w:rPr>
                <w:lang w:val="ru-RU"/>
              </w:rPr>
              <w:t xml:space="preserve"> Формирование системного, а не фрагментарного понимания химических процессов.</w:t>
            </w:r>
          </w:p>
        </w:tc>
      </w:tr>
      <w:tr w:rsidR="00420D99" w:rsidRPr="00420D99" w14:paraId="0B4FF6E2" w14:textId="77777777" w:rsidTr="000836A3">
        <w:tc>
          <w:tcPr>
            <w:tcW w:w="3536" w:type="dxa"/>
          </w:tcPr>
          <w:p w14:paraId="74D5BDFF" w14:textId="77777777" w:rsidR="007B5463" w:rsidRPr="00420D99" w:rsidRDefault="007B5463" w:rsidP="007B5463">
            <w:pPr>
              <w:spacing w:after="0" w:line="276" w:lineRule="auto"/>
              <w:rPr>
                <w:bCs/>
                <w:lang w:val="ru-RU"/>
              </w:rPr>
            </w:pPr>
            <w:r w:rsidRPr="00420D99">
              <w:rPr>
                <w:bCs/>
                <w:lang w:val="ru-RU"/>
              </w:rPr>
              <w:lastRenderedPageBreak/>
              <w:t xml:space="preserve">Точность эмпирического описания </w:t>
            </w:r>
          </w:p>
          <w:p w14:paraId="46E6C936" w14:textId="77777777" w:rsidR="007B5463" w:rsidRPr="00420D99" w:rsidRDefault="007B5463" w:rsidP="007B5463">
            <w:pPr>
              <w:spacing w:after="0" w:line="276" w:lineRule="auto"/>
              <w:rPr>
                <w:lang w:val="ru-RU"/>
              </w:rPr>
            </w:pPr>
            <w:r w:rsidRPr="00420D99">
              <w:rPr>
                <w:i/>
                <w:iCs/>
                <w:lang w:val="ru-RU"/>
              </w:rPr>
              <w:t>Дефицит: путаница в оттенках осадков, нестрогие формулировки признаков («выделился газ» вместо «газ с резким запахом»).</w:t>
            </w:r>
          </w:p>
          <w:p w14:paraId="1EC1F3E9" w14:textId="77777777" w:rsidR="000836A3" w:rsidRPr="00420D99" w:rsidRDefault="000836A3" w:rsidP="000836A3">
            <w:pPr>
              <w:spacing w:after="0" w:line="276" w:lineRule="auto"/>
              <w:jc w:val="both"/>
              <w:rPr>
                <w:lang w:val="ru-RU"/>
              </w:rPr>
            </w:pPr>
          </w:p>
        </w:tc>
        <w:tc>
          <w:tcPr>
            <w:tcW w:w="10631" w:type="dxa"/>
          </w:tcPr>
          <w:p w14:paraId="11B6FC93" w14:textId="77777777" w:rsidR="007B5463" w:rsidRPr="00420D99" w:rsidRDefault="007B5463" w:rsidP="007B5463">
            <w:pPr>
              <w:spacing w:after="0" w:line="276" w:lineRule="auto"/>
              <w:ind w:left="34"/>
              <w:jc w:val="both"/>
              <w:rPr>
                <w:lang w:val="ru-RU"/>
              </w:rPr>
            </w:pPr>
            <w:r w:rsidRPr="00420D99">
              <w:rPr>
                <w:b/>
                <w:bCs/>
                <w:i/>
                <w:u w:val="single"/>
                <w:lang w:val="ru-RU"/>
              </w:rPr>
              <w:t>Приём «Словарь строгих признаков»</w:t>
            </w:r>
            <w:r w:rsidRPr="00420D99">
              <w:rPr>
                <w:lang w:val="ru-RU"/>
              </w:rPr>
              <w:t xml:space="preserve"> Рекомендуйте обучающимся не использовать размытых слов в черновике и ответе: «что-то выпало», «изменился цвет», «пошёл газ». Советуйте использовать только строгие химические дескрипторы: «белый творожистый осадок», «голубой студенистый осадок», «бесцветный газ с запахом тухлых яиц», «бурый газ». Составьте вместе с учеником глоссарий из 20 таких обязательных фраз. </w:t>
            </w:r>
          </w:p>
          <w:p w14:paraId="34045F75" w14:textId="77777777" w:rsidR="007B5463" w:rsidRPr="00420D99" w:rsidRDefault="007B5463" w:rsidP="007B5463">
            <w:pPr>
              <w:spacing w:after="0" w:line="276" w:lineRule="auto"/>
              <w:ind w:left="34"/>
              <w:jc w:val="both"/>
              <w:rPr>
                <w:lang w:val="ru-RU"/>
              </w:rPr>
            </w:pPr>
            <w:r w:rsidRPr="00420D99">
              <w:rPr>
                <w:i/>
                <w:iCs/>
                <w:lang w:val="ru-RU"/>
              </w:rPr>
              <w:t>Цель</w:t>
            </w:r>
            <w:proofErr w:type="gramStart"/>
            <w:r w:rsidRPr="00420D99">
              <w:rPr>
                <w:i/>
                <w:iCs/>
                <w:lang w:val="ru-RU"/>
              </w:rPr>
              <w:t>:</w:t>
            </w:r>
            <w:r w:rsidRPr="00420D99">
              <w:rPr>
                <w:lang w:val="ru-RU"/>
              </w:rPr>
              <w:t xml:space="preserve"> Выработать</w:t>
            </w:r>
            <w:proofErr w:type="gramEnd"/>
            <w:r w:rsidRPr="00420D99">
              <w:rPr>
                <w:lang w:val="ru-RU"/>
              </w:rPr>
              <w:t xml:space="preserve"> привычку к академической строгости формулировок, за которую снимают баллы эксперты ЕГЭ (задание 23, 28).</w:t>
            </w:r>
          </w:p>
          <w:p w14:paraId="26CECCFE" w14:textId="77777777" w:rsidR="007B5463" w:rsidRPr="00420D99" w:rsidRDefault="007B5463" w:rsidP="007B5463">
            <w:pPr>
              <w:spacing w:after="0" w:line="276" w:lineRule="auto"/>
              <w:ind w:left="34"/>
              <w:jc w:val="both"/>
              <w:rPr>
                <w:lang w:val="ru-RU"/>
              </w:rPr>
            </w:pPr>
            <w:r w:rsidRPr="00420D99">
              <w:rPr>
                <w:b/>
                <w:bCs/>
                <w:i/>
                <w:u w:val="single"/>
                <w:lang w:val="ru-RU"/>
              </w:rPr>
              <w:t xml:space="preserve">Приём «Карточки микро-дифференциации» </w:t>
            </w:r>
            <w:r w:rsidRPr="00420D99">
              <w:rPr>
                <w:lang w:val="ru-RU"/>
              </w:rPr>
              <w:t xml:space="preserve">Отличники часто путают схожие признаки. Создайте </w:t>
            </w:r>
            <w:proofErr w:type="spellStart"/>
            <w:r w:rsidRPr="00420D99">
              <w:rPr>
                <w:lang w:val="ru-RU"/>
              </w:rPr>
              <w:t>флеш</w:t>
            </w:r>
            <w:proofErr w:type="spellEnd"/>
            <w:r w:rsidRPr="00420D99">
              <w:rPr>
                <w:lang w:val="ru-RU"/>
              </w:rPr>
              <w:t xml:space="preserve">-карточки, где на одной стороне формулы двух похожих веществ (например, </w:t>
            </w:r>
            <w:proofErr w:type="spellStart"/>
            <w:r w:rsidRPr="00420D99">
              <w:rPr>
                <w:lang w:val="ru-RU"/>
              </w:rPr>
              <w:t>AgCl</w:t>
            </w:r>
            <w:proofErr w:type="spellEnd"/>
            <w:r w:rsidRPr="00420D99">
              <w:rPr>
                <w:lang w:val="ru-RU"/>
              </w:rPr>
              <w:t xml:space="preserve"> и </w:t>
            </w:r>
            <w:proofErr w:type="spellStart"/>
            <w:r w:rsidRPr="00420D99">
              <w:rPr>
                <w:lang w:val="ru-RU"/>
              </w:rPr>
              <w:t>BaSO</w:t>
            </w:r>
            <w:proofErr w:type="spellEnd"/>
            <w:r w:rsidRPr="00420D99">
              <w:rPr>
                <w:lang w:val="ru-RU"/>
              </w:rPr>
              <w:t xml:space="preserve">₄, или </w:t>
            </w:r>
            <w:proofErr w:type="gramStart"/>
            <w:r w:rsidRPr="00420D99">
              <w:rPr>
                <w:lang w:val="ru-RU"/>
              </w:rPr>
              <w:t>Fe(</w:t>
            </w:r>
            <w:proofErr w:type="gramEnd"/>
            <w:r w:rsidRPr="00420D99">
              <w:rPr>
                <w:lang w:val="ru-RU"/>
              </w:rPr>
              <w:t xml:space="preserve">OH)₂ и </w:t>
            </w:r>
            <w:proofErr w:type="gramStart"/>
            <w:r w:rsidRPr="00420D99">
              <w:rPr>
                <w:lang w:val="ru-RU"/>
              </w:rPr>
              <w:t>Fe(</w:t>
            </w:r>
            <w:proofErr w:type="gramEnd"/>
            <w:r w:rsidRPr="00420D99">
              <w:rPr>
                <w:lang w:val="ru-RU"/>
              </w:rPr>
              <w:t xml:space="preserve">OH)₃), а на другой – их реальные фотографии </w:t>
            </w:r>
            <w:r w:rsidRPr="00420D99">
              <w:rPr>
                <w:i/>
                <w:iCs/>
                <w:lang w:val="ru-RU"/>
              </w:rPr>
              <w:t>рядом</w:t>
            </w:r>
            <w:r w:rsidRPr="00420D99">
              <w:rPr>
                <w:lang w:val="ru-RU"/>
              </w:rPr>
              <w:t xml:space="preserve"> и ключевое отличие (</w:t>
            </w:r>
            <w:proofErr w:type="spellStart"/>
            <w:r w:rsidRPr="00420D99">
              <w:rPr>
                <w:lang w:val="ru-RU"/>
              </w:rPr>
              <w:t>AgCl</w:t>
            </w:r>
            <w:proofErr w:type="spellEnd"/>
            <w:r w:rsidRPr="00420D99">
              <w:rPr>
                <w:lang w:val="ru-RU"/>
              </w:rPr>
              <w:t xml:space="preserve"> чернеет на свету, </w:t>
            </w:r>
            <w:proofErr w:type="spellStart"/>
            <w:r w:rsidRPr="00420D99">
              <w:rPr>
                <w:lang w:val="ru-RU"/>
              </w:rPr>
              <w:t>BaSO</w:t>
            </w:r>
            <w:proofErr w:type="spellEnd"/>
            <w:r w:rsidRPr="00420D99">
              <w:rPr>
                <w:lang w:val="ru-RU"/>
              </w:rPr>
              <w:t xml:space="preserve">₄ нет; </w:t>
            </w:r>
            <w:proofErr w:type="gramStart"/>
            <w:r w:rsidRPr="00420D99">
              <w:rPr>
                <w:lang w:val="ru-RU"/>
              </w:rPr>
              <w:t>Fe(</w:t>
            </w:r>
            <w:proofErr w:type="gramEnd"/>
            <w:r w:rsidRPr="00420D99">
              <w:rPr>
                <w:lang w:val="ru-RU"/>
              </w:rPr>
              <w:t xml:space="preserve">OH)₂ быстро буреет на воздухе). </w:t>
            </w:r>
          </w:p>
          <w:p w14:paraId="669AFCAB" w14:textId="77777777" w:rsidR="007B5463" w:rsidRPr="00420D99" w:rsidRDefault="007B5463" w:rsidP="007B5463">
            <w:pPr>
              <w:spacing w:after="0" w:line="276" w:lineRule="auto"/>
              <w:ind w:left="34"/>
              <w:jc w:val="both"/>
              <w:rPr>
                <w:lang w:val="ru-RU"/>
              </w:rPr>
            </w:pPr>
            <w:r w:rsidRPr="00420D99">
              <w:rPr>
                <w:i/>
                <w:iCs/>
                <w:lang w:val="ru-RU"/>
              </w:rPr>
              <w:t>Цель:</w:t>
            </w:r>
            <w:r w:rsidRPr="00420D99">
              <w:rPr>
                <w:lang w:val="ru-RU"/>
              </w:rPr>
              <w:t xml:space="preserve"> Развитие визуальной памяти и умения различать нюансы, что необходимо для заданий на распознавание веществ.</w:t>
            </w:r>
          </w:p>
          <w:p w14:paraId="62DC2880" w14:textId="77777777" w:rsidR="007B5463" w:rsidRPr="00420D99" w:rsidRDefault="007B5463" w:rsidP="007B5463">
            <w:pPr>
              <w:spacing w:after="0" w:line="276" w:lineRule="auto"/>
              <w:ind w:left="34"/>
              <w:jc w:val="both"/>
              <w:rPr>
                <w:lang w:val="ru-RU"/>
              </w:rPr>
            </w:pPr>
            <w:r w:rsidRPr="00420D99">
              <w:rPr>
                <w:b/>
                <w:bCs/>
                <w:i/>
                <w:u w:val="single"/>
                <w:lang w:val="ru-RU"/>
              </w:rPr>
              <w:t>Технология «Виртуальная "слепая" лаборатория».</w:t>
            </w:r>
            <w:r w:rsidRPr="00420D99">
              <w:rPr>
                <w:lang w:val="ru-RU"/>
              </w:rPr>
              <w:t xml:space="preserve"> Показывайте ученику короткие видеоролики реальных химических опытов </w:t>
            </w:r>
            <w:r w:rsidRPr="00420D99">
              <w:rPr>
                <w:i/>
                <w:iCs/>
                <w:lang w:val="ru-RU"/>
              </w:rPr>
              <w:t>без звука и текстовых подсказок</w:t>
            </w:r>
            <w:r w:rsidRPr="00420D99">
              <w:rPr>
                <w:lang w:val="ru-RU"/>
              </w:rPr>
              <w:t xml:space="preserve">. Задача: за 10 секунд записать в черновик максимально точное описание того, что он видит (цвет, агрегатное состояние, динамика изменения). Только после этого показывается уравнение реакции. </w:t>
            </w:r>
          </w:p>
          <w:p w14:paraId="330AA46C" w14:textId="77777777" w:rsidR="000836A3" w:rsidRPr="00420D99" w:rsidRDefault="007B5463" w:rsidP="007B5463">
            <w:pPr>
              <w:spacing w:after="0" w:line="276" w:lineRule="auto"/>
              <w:ind w:left="34"/>
              <w:jc w:val="both"/>
              <w:rPr>
                <w:lang w:val="ru-RU"/>
              </w:rPr>
            </w:pPr>
            <w:r w:rsidRPr="00420D99">
              <w:rPr>
                <w:i/>
                <w:iCs/>
                <w:lang w:val="ru-RU"/>
              </w:rPr>
              <w:t>Цель:</w:t>
            </w:r>
            <w:r w:rsidRPr="00420D99">
              <w:rPr>
                <w:lang w:val="ru-RU"/>
              </w:rPr>
              <w:t xml:space="preserve"> разрыв шаблона «я знаю уравнение, значит, я знаю, что будет». Ученик учится доверять своим глазам и описывать эмпирический факт, а не теоретическое ожидание.</w:t>
            </w:r>
          </w:p>
          <w:p w14:paraId="3A52889E" w14:textId="77777777" w:rsidR="00031818" w:rsidRPr="00420D99" w:rsidRDefault="00031818" w:rsidP="007B5463">
            <w:pPr>
              <w:spacing w:after="0" w:line="276" w:lineRule="auto"/>
              <w:ind w:left="34"/>
              <w:jc w:val="both"/>
              <w:rPr>
                <w:lang w:val="ru-RU"/>
              </w:rPr>
            </w:pPr>
          </w:p>
        </w:tc>
      </w:tr>
    </w:tbl>
    <w:p w14:paraId="15BEFBA5" w14:textId="77777777" w:rsidR="000836A3" w:rsidRDefault="000836A3" w:rsidP="000836A3">
      <w:pPr>
        <w:shd w:val="clear" w:color="auto" w:fill="FFFFFF"/>
        <w:spacing w:after="0" w:line="276" w:lineRule="auto"/>
        <w:ind w:firstLine="851"/>
        <w:jc w:val="both"/>
        <w:rPr>
          <w:lang w:val="ru-RU"/>
        </w:rPr>
      </w:pPr>
    </w:p>
    <w:p w14:paraId="5AC89D9D" w14:textId="77777777" w:rsidR="000836A3" w:rsidRDefault="000836A3" w:rsidP="000836A3">
      <w:pPr>
        <w:shd w:val="clear" w:color="auto" w:fill="FFFFFF"/>
        <w:spacing w:after="0" w:line="276" w:lineRule="auto"/>
        <w:jc w:val="center"/>
        <w:rPr>
          <w:lang w:val="ru-RU"/>
        </w:rPr>
      </w:pPr>
    </w:p>
    <w:p w14:paraId="5D538479" w14:textId="77777777" w:rsidR="006C4232" w:rsidRPr="000836A3" w:rsidRDefault="007D727F" w:rsidP="000836A3">
      <w:pPr>
        <w:shd w:val="clear" w:color="auto" w:fill="FFFFFF"/>
        <w:spacing w:after="0" w:line="276" w:lineRule="auto"/>
        <w:jc w:val="center"/>
        <w:rPr>
          <w:color w:val="000000"/>
          <w:shd w:val="clear" w:color="auto" w:fill="D8DCE6"/>
        </w:rPr>
      </w:pPr>
      <w:r w:rsidRPr="000836A3">
        <w:rPr>
          <w:b/>
          <w:lang w:val="ru-RU"/>
        </w:rPr>
        <w:t xml:space="preserve">3.3. </w:t>
      </w:r>
      <w:r w:rsidR="006C4232" w:rsidRPr="000836A3">
        <w:rPr>
          <w:b/>
        </w:rPr>
        <w:t>Рекомендации администрации ОО, ИПК / ИРО, иным организациям, реализующим программы профессионального развития учителей по совершенствованию преподавания химии</w:t>
      </w:r>
    </w:p>
    <w:p w14:paraId="680DFA22" w14:textId="77777777" w:rsidR="006C4232" w:rsidRPr="007D727F" w:rsidRDefault="007D727F" w:rsidP="007D727F">
      <w:pPr>
        <w:pStyle w:val="3"/>
        <w:tabs>
          <w:tab w:val="left" w:pos="567"/>
        </w:tabs>
        <w:ind w:left="1639"/>
        <w:jc w:val="both"/>
        <w:rPr>
          <w:rFonts w:ascii="Times New Roman" w:eastAsia="Times New Roman" w:hAnsi="Times New Roman" w:cs="Times New Roman"/>
          <w:color w:val="000000"/>
        </w:rPr>
      </w:pPr>
      <w:r>
        <w:rPr>
          <w:rFonts w:ascii="Times New Roman" w:eastAsia="Times New Roman" w:hAnsi="Times New Roman" w:cs="Times New Roman"/>
          <w:color w:val="000000"/>
          <w:lang w:val="ru-RU"/>
        </w:rPr>
        <w:lastRenderedPageBreak/>
        <w:t xml:space="preserve">3.3.1. </w:t>
      </w:r>
      <w:r w:rsidR="008165C6">
        <w:rPr>
          <w:rFonts w:ascii="Times New Roman" w:eastAsia="Times New Roman" w:hAnsi="Times New Roman" w:cs="Times New Roman"/>
          <w:color w:val="000000"/>
        </w:rPr>
        <w:t>Рекомендуемые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p>
    <w:p w14:paraId="7B41E4EE" w14:textId="77777777" w:rsidR="0088485A" w:rsidRPr="0088485A" w:rsidRDefault="0088485A" w:rsidP="007B5463">
      <w:pPr>
        <w:tabs>
          <w:tab w:val="left" w:pos="360"/>
        </w:tabs>
        <w:spacing w:after="0" w:line="276" w:lineRule="auto"/>
        <w:ind w:firstLine="851"/>
        <w:jc w:val="both"/>
        <w:rPr>
          <w:color w:val="000000"/>
          <w:lang w:val="ru-RU"/>
        </w:rPr>
      </w:pPr>
      <w:r>
        <w:rPr>
          <w:color w:val="000000"/>
        </w:rPr>
        <w:t>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r>
        <w:rPr>
          <w:color w:val="000000"/>
          <w:lang w:val="ru-RU"/>
        </w:rPr>
        <w:t xml:space="preserve">, рекомендуется:  </w:t>
      </w:r>
    </w:p>
    <w:p w14:paraId="29F884F5" w14:textId="77777777" w:rsidR="006C4232" w:rsidRDefault="00A45240" w:rsidP="00D91838">
      <w:pPr>
        <w:numPr>
          <w:ilvl w:val="0"/>
          <w:numId w:val="3"/>
        </w:numPr>
        <w:tabs>
          <w:tab w:val="left" w:pos="360"/>
        </w:tabs>
        <w:spacing w:after="0" w:line="276" w:lineRule="auto"/>
        <w:ind w:left="0" w:firstLine="851"/>
        <w:jc w:val="both"/>
      </w:pPr>
      <w:r>
        <w:rPr>
          <w:color w:val="000000"/>
          <w:lang w:val="ru-RU"/>
        </w:rPr>
        <w:t>Регулярно обсуждать в</w:t>
      </w:r>
      <w:r>
        <w:rPr>
          <w:color w:val="000000"/>
        </w:rPr>
        <w:t xml:space="preserve">опросы </w:t>
      </w:r>
      <w:r>
        <w:rPr>
          <w:color w:val="000000"/>
          <w:lang w:val="ru-RU"/>
        </w:rPr>
        <w:t>совершенствования</w:t>
      </w:r>
      <w:r>
        <w:rPr>
          <w:color w:val="000000"/>
        </w:rPr>
        <w:t xml:space="preserve"> методик</w:t>
      </w:r>
      <w:r>
        <w:rPr>
          <w:color w:val="000000"/>
          <w:lang w:val="ru-RU"/>
        </w:rPr>
        <w:t>и</w:t>
      </w:r>
      <w:r>
        <w:rPr>
          <w:color w:val="000000"/>
        </w:rPr>
        <w:t xml:space="preserve"> решения химических задач различного уровня сложности, </w:t>
      </w:r>
      <w:proofErr w:type="spellStart"/>
      <w:r>
        <w:rPr>
          <w:color w:val="000000"/>
        </w:rPr>
        <w:t>применени</w:t>
      </w:r>
      <w:proofErr w:type="spellEnd"/>
      <w:r>
        <w:rPr>
          <w:color w:val="000000"/>
          <w:lang w:val="ru-RU"/>
        </w:rPr>
        <w:t>я</w:t>
      </w:r>
      <w:r>
        <w:rPr>
          <w:color w:val="000000"/>
        </w:rPr>
        <w:t xml:space="preserve"> методик дифференцированного обучения </w:t>
      </w:r>
      <w:r>
        <w:rPr>
          <w:color w:val="000000"/>
          <w:lang w:val="ru-RU"/>
        </w:rPr>
        <w:t xml:space="preserve">химии </w:t>
      </w:r>
      <w:r>
        <w:rPr>
          <w:color w:val="000000"/>
        </w:rPr>
        <w:t>на уроках и во внеурочной деятельности. </w:t>
      </w:r>
    </w:p>
    <w:p w14:paraId="3E1186A4" w14:textId="77777777" w:rsidR="006C4232" w:rsidRPr="00420D99" w:rsidRDefault="008165C6" w:rsidP="007B5463">
      <w:pPr>
        <w:tabs>
          <w:tab w:val="left" w:pos="360"/>
        </w:tabs>
        <w:spacing w:after="0" w:line="276" w:lineRule="auto"/>
        <w:ind w:firstLine="851"/>
        <w:jc w:val="both"/>
      </w:pPr>
      <w:r>
        <w:rPr>
          <w:color w:val="000000"/>
        </w:rPr>
        <w:t xml:space="preserve">2.  </w:t>
      </w:r>
      <w:proofErr w:type="spellStart"/>
      <w:r>
        <w:rPr>
          <w:color w:val="000000"/>
        </w:rPr>
        <w:t>Распростран</w:t>
      </w:r>
      <w:proofErr w:type="spellEnd"/>
      <w:r>
        <w:rPr>
          <w:color w:val="000000"/>
          <w:lang w:val="ru-RU"/>
        </w:rPr>
        <w:t>ять</w:t>
      </w:r>
      <w:r>
        <w:rPr>
          <w:color w:val="000000"/>
        </w:rPr>
        <w:t xml:space="preserve"> </w:t>
      </w:r>
      <w:proofErr w:type="spellStart"/>
      <w:r>
        <w:rPr>
          <w:color w:val="000000"/>
        </w:rPr>
        <w:t>эффективн</w:t>
      </w:r>
      <w:r>
        <w:rPr>
          <w:color w:val="000000"/>
          <w:lang w:val="ru-RU"/>
        </w:rPr>
        <w:t>ый</w:t>
      </w:r>
      <w:proofErr w:type="spellEnd"/>
      <w:r>
        <w:rPr>
          <w:color w:val="000000"/>
        </w:rPr>
        <w:t xml:space="preserve"> опыт учителей, обучающиеся которых демонстрируют стабильно высокие результаты ОГЭ по химии, в формате открытых уроков и мастер-классов по применению методик и технологий дифференцированного </w:t>
      </w:r>
      <w:r w:rsidRPr="00420D99">
        <w:t xml:space="preserve">обучения при </w:t>
      </w:r>
      <w:r w:rsidRPr="00420D99">
        <w:rPr>
          <w:lang w:val="ru-RU"/>
        </w:rPr>
        <w:t>организации образовательной деятельности с учётом результатов ГИА-9 по химии</w:t>
      </w:r>
      <w:r w:rsidRPr="00420D99">
        <w:t>.</w:t>
      </w:r>
    </w:p>
    <w:p w14:paraId="41672109" w14:textId="77777777" w:rsidR="006C4232" w:rsidRPr="007B5463" w:rsidRDefault="007D727F" w:rsidP="007B5463">
      <w:pPr>
        <w:pStyle w:val="3"/>
        <w:tabs>
          <w:tab w:val="left" w:pos="567"/>
        </w:tabs>
        <w:ind w:left="284"/>
        <w:jc w:val="both"/>
        <w:rPr>
          <w:rFonts w:ascii="Times New Roman" w:eastAsia="Times New Roman" w:hAnsi="Times New Roman" w:cs="Times New Roman"/>
          <w:color w:val="000000"/>
        </w:rPr>
      </w:pPr>
      <w:r>
        <w:rPr>
          <w:rFonts w:ascii="Times New Roman" w:eastAsia="Times New Roman" w:hAnsi="Times New Roman" w:cs="Times New Roman"/>
          <w:color w:val="000000"/>
          <w:lang w:val="ru-RU"/>
        </w:rPr>
        <w:t xml:space="preserve">3.3.2. </w:t>
      </w:r>
      <w:r w:rsidR="008165C6" w:rsidRPr="00420D99">
        <w:rPr>
          <w:rFonts w:ascii="Times New Roman" w:eastAsia="Times New Roman" w:hAnsi="Times New Roman" w:cs="Times New Roman"/>
          <w:color w:val="auto"/>
        </w:rPr>
        <w:t xml:space="preserve">Рекомендуемые </w:t>
      </w:r>
      <w:r w:rsidR="008165C6" w:rsidRPr="00420D99">
        <w:rPr>
          <w:rFonts w:ascii="Times New Roman" w:eastAsia="Times New Roman" w:hAnsi="Times New Roman" w:cs="Times New Roman"/>
          <w:color w:val="auto"/>
          <w:lang w:val="ru-RU"/>
        </w:rPr>
        <w:t>ГБОУ ДПО ПОИПКРО</w:t>
      </w:r>
      <w:r w:rsidR="008165C6">
        <w:rPr>
          <w:rFonts w:ascii="Times New Roman" w:eastAsia="Times New Roman" w:hAnsi="Times New Roman" w:cs="Times New Roman"/>
          <w:color w:val="000000"/>
        </w:rPr>
        <w:t>,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p>
    <w:p w14:paraId="2C6B3FD8" w14:textId="77777777" w:rsidR="006C4232" w:rsidRDefault="008165C6" w:rsidP="007B5463">
      <w:pPr>
        <w:spacing w:after="0" w:line="276" w:lineRule="auto"/>
        <w:ind w:firstLine="851"/>
        <w:jc w:val="both"/>
      </w:pPr>
      <w:r>
        <w:rPr>
          <w:color w:val="000000"/>
        </w:rPr>
        <w:t>В план работы на 2026-2027 учебный год рекомендуется включить следующие вопросы: </w:t>
      </w:r>
    </w:p>
    <w:p w14:paraId="297D18B0" w14:textId="77777777" w:rsidR="006C4232" w:rsidRDefault="008165C6" w:rsidP="00D91838">
      <w:pPr>
        <w:numPr>
          <w:ilvl w:val="0"/>
          <w:numId w:val="24"/>
        </w:numPr>
        <w:spacing w:after="0" w:line="276" w:lineRule="auto"/>
        <w:ind w:left="142" w:firstLine="709"/>
        <w:jc w:val="both"/>
        <w:rPr>
          <w:color w:val="000000"/>
        </w:rPr>
      </w:pPr>
      <w:r>
        <w:rPr>
          <w:color w:val="000000"/>
        </w:rPr>
        <w:t>Анализ результатов ОГЭ по химии 2026 года в Псковской области. Особое внимание следует уделить элементам содержания, которые вызвали затруднения у выпускников.</w:t>
      </w:r>
    </w:p>
    <w:p w14:paraId="3F28DBE6" w14:textId="77777777" w:rsidR="006C4232" w:rsidRDefault="008165C6" w:rsidP="00D91838">
      <w:pPr>
        <w:numPr>
          <w:ilvl w:val="0"/>
          <w:numId w:val="24"/>
        </w:numPr>
        <w:spacing w:after="0" w:line="276" w:lineRule="auto"/>
        <w:ind w:left="142" w:firstLine="709"/>
        <w:jc w:val="both"/>
        <w:rPr>
          <w:color w:val="000000"/>
        </w:rPr>
      </w:pPr>
      <w:r>
        <w:rPr>
          <w:color w:val="000000"/>
        </w:rPr>
        <w:t>Формирование естественно-научной грамотности обучающихся на уроках химии как путь достижения обучающимися метапредметных результатов.</w:t>
      </w:r>
    </w:p>
    <w:p w14:paraId="1D88D6BB" w14:textId="77777777" w:rsidR="006C4232" w:rsidRDefault="008165C6" w:rsidP="00D91838">
      <w:pPr>
        <w:numPr>
          <w:ilvl w:val="0"/>
          <w:numId w:val="24"/>
        </w:numPr>
        <w:spacing w:after="0" w:line="276" w:lineRule="auto"/>
        <w:ind w:left="142" w:firstLine="709"/>
        <w:jc w:val="both"/>
        <w:rPr>
          <w:color w:val="000000"/>
        </w:rPr>
      </w:pPr>
      <w:r>
        <w:rPr>
          <w:color w:val="000000"/>
        </w:rPr>
        <w:t>Методика решения задач разного уровня сложности.</w:t>
      </w:r>
    </w:p>
    <w:p w14:paraId="25A2850C" w14:textId="77777777" w:rsidR="006C4232" w:rsidRDefault="008165C6" w:rsidP="00D91838">
      <w:pPr>
        <w:numPr>
          <w:ilvl w:val="0"/>
          <w:numId w:val="24"/>
        </w:numPr>
        <w:spacing w:after="0" w:line="276" w:lineRule="auto"/>
        <w:ind w:left="142" w:firstLine="709"/>
        <w:jc w:val="both"/>
        <w:rPr>
          <w:color w:val="000000"/>
        </w:rPr>
      </w:pPr>
      <w:r>
        <w:rPr>
          <w:color w:val="000000"/>
        </w:rPr>
        <w:t>Роль химического эксперимента – в развитии, совершенствовании и закреплении теоретических знаний учащихся, метод проверки их знаний и умений.</w:t>
      </w:r>
    </w:p>
    <w:p w14:paraId="66D6F147" w14:textId="77777777" w:rsidR="006C4232" w:rsidRDefault="008165C6" w:rsidP="00D91838">
      <w:pPr>
        <w:numPr>
          <w:ilvl w:val="0"/>
          <w:numId w:val="24"/>
        </w:numPr>
        <w:spacing w:after="0" w:line="276" w:lineRule="auto"/>
        <w:ind w:left="142" w:firstLine="709"/>
        <w:jc w:val="both"/>
        <w:rPr>
          <w:color w:val="000000"/>
        </w:rPr>
      </w:pPr>
      <w:r>
        <w:rPr>
          <w:color w:val="000000"/>
        </w:rPr>
        <w:t>Распространение эффективного опыта учителей, обучающиеся которых демонстрируют стабильно высокие результаты ОГЭ по химии в формате открытых уроков и мастер-классов. Обмен опытом педагогам помогает сэкономить время на поиск информации, позволяет быстрее найти новые подходы к передаче знаний, что приводит к рождению оригинальных идей. </w:t>
      </w:r>
    </w:p>
    <w:p w14:paraId="5EF31B6A" w14:textId="77777777" w:rsidR="00524B19" w:rsidRPr="007D727F" w:rsidRDefault="007D727F" w:rsidP="007D727F">
      <w:pPr>
        <w:pStyle w:val="3"/>
        <w:tabs>
          <w:tab w:val="left" w:pos="567"/>
        </w:tabs>
        <w:ind w:left="1639"/>
        <w:rPr>
          <w:rFonts w:ascii="Times New Roman" w:eastAsia="Times New Roman" w:hAnsi="Times New Roman" w:cs="Times New Roman"/>
          <w:color w:val="000000"/>
        </w:rPr>
      </w:pPr>
      <w:r>
        <w:rPr>
          <w:rFonts w:ascii="Times New Roman" w:eastAsia="Times New Roman" w:hAnsi="Times New Roman" w:cs="Times New Roman"/>
          <w:color w:val="000000"/>
          <w:lang w:val="ru-RU"/>
        </w:rPr>
        <w:t xml:space="preserve">3.3.3. </w:t>
      </w:r>
      <w:r w:rsidR="008165C6">
        <w:rPr>
          <w:rFonts w:ascii="Times New Roman" w:eastAsia="Times New Roman" w:hAnsi="Times New Roman" w:cs="Times New Roman"/>
          <w:color w:val="000000"/>
        </w:rPr>
        <w:t>Рекомендации по другим направлениям (при наличии)</w:t>
      </w:r>
    </w:p>
    <w:p w14:paraId="2F6F9D8E" w14:textId="77777777" w:rsidR="00524B19" w:rsidRPr="00524B19" w:rsidRDefault="00524B19" w:rsidP="007B5463">
      <w:pPr>
        <w:ind w:firstLine="1276"/>
        <w:jc w:val="both"/>
        <w:rPr>
          <w:rFonts w:eastAsia="Calibri"/>
          <w:b/>
          <w:lang w:val="ru-RU"/>
        </w:rPr>
      </w:pPr>
      <w:r>
        <w:rPr>
          <w:rFonts w:eastAsia="Calibri"/>
          <w:b/>
          <w:lang w:val="ru-RU"/>
        </w:rPr>
        <w:t>Рекомендации для руководителей образовательных организаций</w:t>
      </w:r>
    </w:p>
    <w:p w14:paraId="67FC2793" w14:textId="77777777" w:rsidR="00524B19" w:rsidRPr="00524B19" w:rsidRDefault="00524B19" w:rsidP="00D91838">
      <w:pPr>
        <w:numPr>
          <w:ilvl w:val="0"/>
          <w:numId w:val="10"/>
        </w:numPr>
        <w:spacing w:after="0" w:line="276" w:lineRule="auto"/>
        <w:ind w:left="0" w:firstLine="709"/>
        <w:contextualSpacing/>
        <w:jc w:val="both"/>
        <w:rPr>
          <w:lang w:val="ru-RU"/>
        </w:rPr>
      </w:pPr>
      <w:r>
        <w:rPr>
          <w:lang w:val="ru-RU"/>
        </w:rPr>
        <w:lastRenderedPageBreak/>
        <w:t>Руководителям образовательных организаций необходимо рассматривать представленные результаты не как единичный итог контрольной процедуры, а как основание для системной управленческой работы по повышению качества образования. В первую очередь следует провести внутренний анализ причин высокой доли неудовлетворительных результатов. Такой анализ должен включать не только сравнение процентов отметок «2», «3», «4» и «5», но и поэлементный разбор выполненных заданий, выявление тем, умений и видов деятельности, которые вызвали наибольшие затруднения у обучающихся.</w:t>
      </w:r>
    </w:p>
    <w:p w14:paraId="4F872E2F" w14:textId="77777777" w:rsidR="00524B19" w:rsidRPr="00524B19" w:rsidRDefault="00524B19" w:rsidP="00D91838">
      <w:pPr>
        <w:numPr>
          <w:ilvl w:val="0"/>
          <w:numId w:val="10"/>
        </w:numPr>
        <w:spacing w:after="0" w:line="276" w:lineRule="auto"/>
        <w:ind w:left="0" w:firstLine="709"/>
        <w:contextualSpacing/>
        <w:jc w:val="both"/>
        <w:rPr>
          <w:lang w:val="ru-RU"/>
        </w:rPr>
      </w:pPr>
      <w:r>
        <w:rPr>
          <w:lang w:val="ru-RU"/>
        </w:rPr>
        <w:t>Особое внимание необходимо уделить организациям критической зоны, где доля отметок «2» превышает 60 %. В этих школах и организациях СПО требуется разработать краткосрочный антикризисный план повышения результатов. В план целесообразно включить диагностику предметных дефицитов, распределение обучающихся по группам риска, индивидуальные образовательные маршруты, дополнительные занятия по наиболее проблемным темам, регулярный мониторинг промежуточных результатов и персональную ответственность заместителей директора и педагогов за реализацию корректирующих мер.</w:t>
      </w:r>
    </w:p>
    <w:p w14:paraId="10039D9D" w14:textId="77777777" w:rsidR="00524B19" w:rsidRPr="00524B19" w:rsidRDefault="00524B19" w:rsidP="00D91838">
      <w:pPr>
        <w:numPr>
          <w:ilvl w:val="0"/>
          <w:numId w:val="10"/>
        </w:numPr>
        <w:spacing w:after="0" w:line="276" w:lineRule="auto"/>
        <w:ind w:left="0" w:firstLine="709"/>
        <w:contextualSpacing/>
        <w:jc w:val="both"/>
        <w:rPr>
          <w:lang w:val="ru-RU"/>
        </w:rPr>
      </w:pPr>
      <w:r>
        <w:rPr>
          <w:lang w:val="ru-RU"/>
        </w:rPr>
        <w:t>Руководителям важно организовать работу не только с обучающимися, получившими отметку «2», но и с теми, кто находится на минимальном положительном уровне. Низкое качество обучения во многих организациях показывает, что значительная часть обучающихся достигает только отметки «3» и не выходит на уровень «4» и «5». Поэтому необходимо ставить две управленческие задачи одновременно: снижать долю неудовлетворительных результатов и увеличивать долю обучающихся с хорошими и высокими результатами.</w:t>
      </w:r>
    </w:p>
    <w:p w14:paraId="75C25005" w14:textId="77777777" w:rsidR="00524B19" w:rsidRPr="00524B19" w:rsidRDefault="00524B19" w:rsidP="00D91838">
      <w:pPr>
        <w:numPr>
          <w:ilvl w:val="0"/>
          <w:numId w:val="10"/>
        </w:numPr>
        <w:spacing w:after="0" w:line="276" w:lineRule="auto"/>
        <w:ind w:left="0" w:firstLine="709"/>
        <w:contextualSpacing/>
        <w:jc w:val="both"/>
        <w:rPr>
          <w:lang w:val="ru-RU"/>
        </w:rPr>
      </w:pPr>
      <w:r>
        <w:rPr>
          <w:lang w:val="ru-RU"/>
        </w:rPr>
        <w:t>В образовательных организациях с нулевым качеством обучения следует провести отдельный анализ преподавания предмета: соответствие рабочих программ результатам обучения, качество текущего контроля, регулярность повторения базовых тем, наличие системы подготовки к оценочным процедурам, использование заданий разного уровня сложности. Если обучающиеся массово не достигают положительного результата, необходимо оценить не только уровень подготовки детей, но и эффективность используемых педагогических методов.</w:t>
      </w:r>
    </w:p>
    <w:p w14:paraId="3A84D4AA" w14:textId="77777777" w:rsidR="00524B19" w:rsidRPr="00524B19" w:rsidRDefault="00524B19" w:rsidP="00D91838">
      <w:pPr>
        <w:numPr>
          <w:ilvl w:val="0"/>
          <w:numId w:val="10"/>
        </w:numPr>
        <w:spacing w:after="0" w:line="276" w:lineRule="auto"/>
        <w:ind w:left="0" w:firstLine="709"/>
        <w:contextualSpacing/>
        <w:jc w:val="both"/>
        <w:rPr>
          <w:lang w:val="ru-RU"/>
        </w:rPr>
      </w:pPr>
      <w:r>
        <w:rPr>
          <w:lang w:val="ru-RU"/>
        </w:rPr>
        <w:t xml:space="preserve">Руководителям следует организовать адресное методическое сопровождение педагогов внутри образовательной организации. Это могут быть </w:t>
      </w:r>
      <w:proofErr w:type="spellStart"/>
      <w:r>
        <w:rPr>
          <w:lang w:val="ru-RU"/>
        </w:rPr>
        <w:t>взаимопосещения</w:t>
      </w:r>
      <w:proofErr w:type="spellEnd"/>
      <w:r>
        <w:rPr>
          <w:lang w:val="ru-RU"/>
        </w:rPr>
        <w:t xml:space="preserve"> уроков, анализ уроков с позиции формирования проверяемых умений, наставничество для педагогов, работа школьных методических объединений по конкретным предметным дефицитам, разбор типичных ошибок обучающихся. Важно, чтобы методическая работа была связана не с общими темами, а с конкретными результатами диагностики.</w:t>
      </w:r>
    </w:p>
    <w:p w14:paraId="14DF598C" w14:textId="77777777" w:rsidR="00524B19" w:rsidRPr="00524B19" w:rsidRDefault="00524B19" w:rsidP="00D91838">
      <w:pPr>
        <w:numPr>
          <w:ilvl w:val="0"/>
          <w:numId w:val="10"/>
        </w:numPr>
        <w:spacing w:after="0" w:line="276" w:lineRule="auto"/>
        <w:ind w:left="0" w:firstLine="709"/>
        <w:contextualSpacing/>
        <w:jc w:val="both"/>
        <w:rPr>
          <w:lang w:val="ru-RU"/>
        </w:rPr>
      </w:pPr>
      <w:r>
        <w:rPr>
          <w:lang w:val="ru-RU"/>
        </w:rPr>
        <w:t>Для школ, где наблюдается неоднородность результатов, необходимо выстроить дифференцированную работу. Обучающимся с риском получения отметки «2» нужны занятия по ликвидации базовых дефицитов. Обучающимся с устойчивой отметкой «3» необходимо предлагать задания на переход к уровню «4». Для наиболее подготовленных обучающихся следует сохранять задания повышенного уровня, чтобы не снижать качество обучения и долю высоких результатов.</w:t>
      </w:r>
    </w:p>
    <w:p w14:paraId="577B16E4" w14:textId="77777777" w:rsidR="00524B19" w:rsidRPr="00524B19" w:rsidRDefault="00524B19" w:rsidP="00D91838">
      <w:pPr>
        <w:numPr>
          <w:ilvl w:val="0"/>
          <w:numId w:val="10"/>
        </w:numPr>
        <w:spacing w:after="0" w:line="276" w:lineRule="auto"/>
        <w:ind w:left="0" w:firstLine="709"/>
        <w:contextualSpacing/>
        <w:jc w:val="both"/>
        <w:rPr>
          <w:lang w:val="ru-RU"/>
        </w:rPr>
      </w:pPr>
      <w:r>
        <w:rPr>
          <w:lang w:val="ru-RU"/>
        </w:rPr>
        <w:lastRenderedPageBreak/>
        <w:t>Рекомендуется усилить внутришкольный контроль качества образования. Он должен включать регулярные диагностические работы, анализ результатов по классам и педагогам, контроль посещаемости дополнительных занятий, проверку выполнения индивидуальных маршрутов, обсуждение динамики на административных совещаниях. При этом контроль должен быть не формальным, а ориентированным на принятие конкретных решений.</w:t>
      </w:r>
    </w:p>
    <w:p w14:paraId="282A0A29" w14:textId="77777777" w:rsidR="00524B19" w:rsidRDefault="00524B19" w:rsidP="00D91838">
      <w:pPr>
        <w:numPr>
          <w:ilvl w:val="0"/>
          <w:numId w:val="10"/>
        </w:numPr>
        <w:spacing w:after="0" w:line="276" w:lineRule="auto"/>
        <w:ind w:left="0" w:firstLine="709"/>
        <w:contextualSpacing/>
        <w:jc w:val="both"/>
        <w:rPr>
          <w:lang w:val="ru-RU"/>
        </w:rPr>
      </w:pPr>
      <w:r>
        <w:rPr>
          <w:lang w:val="ru-RU"/>
        </w:rPr>
        <w:t>Также руководителям необходимо выстроить работу с родителями и законными представителями обучающихся. Родители должны получать понятную информацию не только об итоговой отметке, но и о конкретных дефицитах ребёнка, необходимых мерах поддержки, графике консультаций и ожидаемых результатах. Особенно это важно для обучающихся, находящихся в зоне риска получения неудовлетворительной отметки. Так же данная информация важна для тех родителей, чьи дети планируют сдавать ЕГЭ.</w:t>
      </w:r>
    </w:p>
    <w:p w14:paraId="6FD49EDC" w14:textId="77777777" w:rsidR="00524B19" w:rsidRPr="00524B19" w:rsidRDefault="00524B19" w:rsidP="007B5463">
      <w:pPr>
        <w:spacing w:after="0" w:line="276" w:lineRule="auto"/>
        <w:ind w:left="360" w:firstLine="709"/>
        <w:contextualSpacing/>
        <w:jc w:val="both"/>
        <w:rPr>
          <w:lang w:val="ru-RU"/>
        </w:rPr>
      </w:pPr>
    </w:p>
    <w:p w14:paraId="4ADF4134" w14:textId="77777777" w:rsidR="00524B19" w:rsidRPr="00524B19" w:rsidRDefault="00524B19" w:rsidP="007B5463">
      <w:pPr>
        <w:ind w:firstLine="1276"/>
        <w:jc w:val="both"/>
        <w:rPr>
          <w:rFonts w:eastAsia="Calibri"/>
          <w:b/>
          <w:lang w:val="ru-RU"/>
        </w:rPr>
      </w:pPr>
      <w:r>
        <w:rPr>
          <w:rFonts w:eastAsia="Calibri"/>
          <w:b/>
          <w:lang w:val="ru-RU"/>
        </w:rPr>
        <w:t>Рекомендации для регионального координатора по школам рискового профиля и школам с низкими образовательными результатами</w:t>
      </w:r>
    </w:p>
    <w:p w14:paraId="71D5354A" w14:textId="77777777" w:rsidR="00524B19" w:rsidRPr="00524B19" w:rsidRDefault="00524B19" w:rsidP="00D91838">
      <w:pPr>
        <w:numPr>
          <w:ilvl w:val="0"/>
          <w:numId w:val="11"/>
        </w:numPr>
        <w:spacing w:after="0" w:line="276" w:lineRule="auto"/>
        <w:ind w:left="0" w:firstLine="851"/>
        <w:contextualSpacing/>
        <w:jc w:val="both"/>
        <w:rPr>
          <w:lang w:val="ru-RU"/>
        </w:rPr>
      </w:pPr>
      <w:r>
        <w:rPr>
          <w:lang w:val="ru-RU"/>
        </w:rPr>
        <w:t>Региональному координатору по обеспечению реализации Комплекса мер по повышению качества общего образования, утверждённого приказом Министерства образования Псковской области от 30.01.2026 № ОБ-ОРД-2026-67, целесообразно использовать представленные в Таблице 2-8 данные для уточнения групп риска. В первую очередь необходимо выделить организации критической зоны, где одновременно фиксируются высокая доля отметок «2», нулевое или минимальное качество обучения и низкий уровень обученности. Именно эти организации должны получить первоочередное сопровождение.</w:t>
      </w:r>
    </w:p>
    <w:p w14:paraId="1B6A4A13" w14:textId="77777777" w:rsidR="00524B19" w:rsidRPr="00524B19" w:rsidRDefault="00524B19" w:rsidP="00D91838">
      <w:pPr>
        <w:numPr>
          <w:ilvl w:val="0"/>
          <w:numId w:val="11"/>
        </w:numPr>
        <w:spacing w:after="0" w:line="276" w:lineRule="auto"/>
        <w:ind w:left="0" w:firstLine="851"/>
        <w:contextualSpacing/>
        <w:jc w:val="both"/>
        <w:rPr>
          <w:lang w:val="ru-RU"/>
        </w:rPr>
      </w:pPr>
      <w:r>
        <w:rPr>
          <w:lang w:val="ru-RU"/>
        </w:rPr>
        <w:t>Необходимо сформировать региональную карту рисков по образовательным организациям. В неё следует включить долю неудовлетворительных результатов, качество обучения, уровень обученности, статус школ с низкими образовательными результатами, динамику за несколько лет, численность участников, кадровые условия и наличие устойчивых предметных дефицитов. Такая карта позволит отличать организации с разовой проблемой от школ с устойчиво низкими результатами.</w:t>
      </w:r>
    </w:p>
    <w:p w14:paraId="57A88DD9" w14:textId="77777777" w:rsidR="00524B19" w:rsidRPr="00524B19" w:rsidRDefault="00524B19" w:rsidP="00D91838">
      <w:pPr>
        <w:numPr>
          <w:ilvl w:val="0"/>
          <w:numId w:val="11"/>
        </w:numPr>
        <w:spacing w:after="0" w:line="276" w:lineRule="auto"/>
        <w:ind w:left="0" w:firstLine="851"/>
        <w:contextualSpacing/>
        <w:jc w:val="both"/>
        <w:rPr>
          <w:lang w:val="ru-RU"/>
        </w:rPr>
      </w:pPr>
      <w:r>
        <w:rPr>
          <w:lang w:val="ru-RU"/>
        </w:rPr>
        <w:t>Для организаций критической зоны следует организовать адресные управленческие собеседования с руководителями. На таких собеседованиях важно обсуждать не только сами показатели, но и причины результатов, уже принятые меры, наличие школьной программы повышения качества образования, распределение ответственности внутри управленческой команды, сроки промежуточного контроля и ожидаемые показатели динамики.</w:t>
      </w:r>
    </w:p>
    <w:p w14:paraId="78569A97" w14:textId="77777777" w:rsidR="00524B19" w:rsidRPr="00524B19" w:rsidRDefault="00524B19" w:rsidP="00D91838">
      <w:pPr>
        <w:numPr>
          <w:ilvl w:val="0"/>
          <w:numId w:val="11"/>
        </w:numPr>
        <w:spacing w:after="0" w:line="276" w:lineRule="auto"/>
        <w:ind w:left="0" w:firstLine="360"/>
        <w:contextualSpacing/>
        <w:jc w:val="both"/>
        <w:rPr>
          <w:lang w:val="ru-RU"/>
        </w:rPr>
      </w:pPr>
      <w:r>
        <w:rPr>
          <w:lang w:val="ru-RU"/>
        </w:rPr>
        <w:t>Региональному координатору важно обеспечить дифференцированное сопровождение организаций. Для школ с долей отметок «2» выше 60 % требуется антикризисная модель сопровождения. Для организаций с долей «2» от 50 % до 60 % - профилактическая модель, направленная на недопущение ухудшения результатов. Для школ с долей «2» от 40 % до 50 % - модель точечного сопровождения групп риска и повышения качества обучения по предмету.</w:t>
      </w:r>
    </w:p>
    <w:p w14:paraId="2D758E1D" w14:textId="77777777" w:rsidR="00524B19" w:rsidRPr="00524B19" w:rsidRDefault="00524B19" w:rsidP="00D91838">
      <w:pPr>
        <w:numPr>
          <w:ilvl w:val="0"/>
          <w:numId w:val="11"/>
        </w:numPr>
        <w:spacing w:after="0" w:line="276" w:lineRule="auto"/>
        <w:ind w:left="0" w:firstLine="360"/>
        <w:contextualSpacing/>
        <w:jc w:val="both"/>
        <w:rPr>
          <w:lang w:val="ru-RU"/>
        </w:rPr>
      </w:pPr>
      <w:r>
        <w:rPr>
          <w:lang w:val="ru-RU"/>
        </w:rPr>
        <w:lastRenderedPageBreak/>
        <w:t>Следует организовать регулярный мониторинг динамики предметных и метапредметных результатов в течение учебного года. Необходимо отслеживать не только итоговые показатели, но и промежуточные изменения: сокращение доли обучающихся в зоне риска, рост уровня обученности, увеличение доли отметок «4» и «5», выполнение индивидуальных планов, посещаемость дополнительных занятий, результаты повторных диагностик.</w:t>
      </w:r>
    </w:p>
    <w:p w14:paraId="11D9C0BC" w14:textId="77777777" w:rsidR="00524B19" w:rsidRPr="00524B19" w:rsidRDefault="00524B19" w:rsidP="00D91838">
      <w:pPr>
        <w:numPr>
          <w:ilvl w:val="0"/>
          <w:numId w:val="11"/>
        </w:numPr>
        <w:spacing w:after="0" w:line="276" w:lineRule="auto"/>
        <w:ind w:left="0" w:firstLine="360"/>
        <w:contextualSpacing/>
        <w:jc w:val="both"/>
        <w:rPr>
          <w:lang w:val="ru-RU"/>
        </w:rPr>
      </w:pPr>
      <w:r>
        <w:rPr>
          <w:lang w:val="ru-RU"/>
        </w:rPr>
        <w:t xml:space="preserve">Региональному координатору рекомендуется выстроить систему наставничества между образовательными организациями. Школы, демонстрирующие устойчивую положительную динамику по предмету или более высокое качество обучения, могут быть закреплены в качестве наставнических площадок для организаций с низкими результатами. При этом наставничество должно быть предметным и практическим: совместный анализ заданий, разработка диагностических материалов, обмен методиками работы с дефицитами, </w:t>
      </w:r>
      <w:proofErr w:type="spellStart"/>
      <w:r>
        <w:rPr>
          <w:lang w:val="ru-RU"/>
        </w:rPr>
        <w:t>взаимопосещение</w:t>
      </w:r>
      <w:proofErr w:type="spellEnd"/>
      <w:r>
        <w:rPr>
          <w:lang w:val="ru-RU"/>
        </w:rPr>
        <w:t xml:space="preserve"> уроков.</w:t>
      </w:r>
    </w:p>
    <w:p w14:paraId="69C3A9BC" w14:textId="77777777" w:rsidR="00524B19" w:rsidRPr="00524B19" w:rsidRDefault="00524B19" w:rsidP="00D91838">
      <w:pPr>
        <w:numPr>
          <w:ilvl w:val="0"/>
          <w:numId w:val="11"/>
        </w:numPr>
        <w:spacing w:after="0" w:line="276" w:lineRule="auto"/>
        <w:ind w:left="0" w:firstLine="360"/>
        <w:contextualSpacing/>
        <w:jc w:val="both"/>
        <w:rPr>
          <w:lang w:val="ru-RU"/>
        </w:rPr>
      </w:pPr>
      <w:r>
        <w:rPr>
          <w:lang w:val="ru-RU"/>
        </w:rPr>
        <w:t xml:space="preserve">Особое внимание следует уделить организациям, которые формально не находятся в статусе школ с низкими образовательными результатами, но демонстрируют выраженные признаки низких результатов. Их необходимо включать в профилактический вариант сопровождения, чтобы не допустить закрепления отрицательной динамики. </w:t>
      </w:r>
    </w:p>
    <w:p w14:paraId="12538F68" w14:textId="77777777" w:rsidR="00524B19" w:rsidRDefault="00524B19" w:rsidP="00D91838">
      <w:pPr>
        <w:numPr>
          <w:ilvl w:val="0"/>
          <w:numId w:val="11"/>
        </w:numPr>
        <w:spacing w:after="0" w:line="276" w:lineRule="auto"/>
        <w:ind w:left="0" w:firstLine="360"/>
        <w:contextualSpacing/>
        <w:jc w:val="both"/>
        <w:rPr>
          <w:lang w:val="ru-RU"/>
        </w:rPr>
      </w:pPr>
      <w:r>
        <w:rPr>
          <w:lang w:val="ru-RU"/>
        </w:rPr>
        <w:t>Региональному координатору также важно обеспечить единые подходы к анализу результатов. Для этого можно разработать шаблон аналитической справки для школ, включающий описание проблемных показателей, перечень выявленных дефицитов, группы обучающихся, меры коррекции, ответственных лиц, сроки и показатели эффективности.</w:t>
      </w:r>
    </w:p>
    <w:p w14:paraId="2AB130CB" w14:textId="77777777" w:rsidR="00524B19" w:rsidRPr="00524B19" w:rsidRDefault="00524B19" w:rsidP="00524B19">
      <w:pPr>
        <w:spacing w:before="100" w:beforeAutospacing="1" w:after="100" w:afterAutospacing="1"/>
        <w:ind w:left="360"/>
        <w:contextualSpacing/>
        <w:jc w:val="both"/>
        <w:rPr>
          <w:lang w:val="ru-RU"/>
        </w:rPr>
      </w:pPr>
    </w:p>
    <w:p w14:paraId="6AA9B56F" w14:textId="77777777" w:rsidR="00524B19" w:rsidRPr="00524B19" w:rsidRDefault="00524B19" w:rsidP="007B5463">
      <w:pPr>
        <w:ind w:firstLine="993"/>
        <w:jc w:val="both"/>
        <w:rPr>
          <w:rFonts w:eastAsia="Calibri"/>
          <w:b/>
          <w:lang w:val="ru-RU"/>
        </w:rPr>
      </w:pPr>
      <w:r>
        <w:rPr>
          <w:rFonts w:eastAsia="Calibri"/>
          <w:b/>
          <w:lang w:val="ru-RU"/>
        </w:rPr>
        <w:t>Рекомендации для ПОИПКРО по сопровождению школ рискового профиля и школ с низкими образовательными результатами</w:t>
      </w:r>
    </w:p>
    <w:p w14:paraId="0BA24D6D" w14:textId="77777777" w:rsidR="00524B19" w:rsidRPr="00524B19" w:rsidRDefault="00524B19" w:rsidP="00D91838">
      <w:pPr>
        <w:numPr>
          <w:ilvl w:val="0"/>
          <w:numId w:val="12"/>
        </w:numPr>
        <w:spacing w:after="0" w:line="276" w:lineRule="auto"/>
        <w:ind w:left="0" w:firstLine="360"/>
        <w:contextualSpacing/>
        <w:jc w:val="both"/>
        <w:rPr>
          <w:lang w:val="ru-RU"/>
        </w:rPr>
      </w:pPr>
      <w:r>
        <w:rPr>
          <w:lang w:val="ru-RU"/>
        </w:rPr>
        <w:t>ПОИПКРО целесообразно сосредоточить сопровождение образовательных организаций на практико-ориентированной методической помощи, основанной на конкретных результатах оценочных процедур. Основной акцент должен быть сделан на выявлении и преодолении предметных и методических дефицитов, которые приводят к высокой доле неудовлетворительных отметок и низкому качеству обучения.</w:t>
      </w:r>
    </w:p>
    <w:p w14:paraId="6C8109DD" w14:textId="77777777" w:rsidR="00524B19" w:rsidRPr="00524B19" w:rsidRDefault="00524B19" w:rsidP="00D91838">
      <w:pPr>
        <w:numPr>
          <w:ilvl w:val="0"/>
          <w:numId w:val="12"/>
        </w:numPr>
        <w:spacing w:after="0" w:line="276" w:lineRule="auto"/>
        <w:ind w:left="0" w:firstLine="360"/>
        <w:contextualSpacing/>
        <w:jc w:val="both"/>
        <w:rPr>
          <w:lang w:val="ru-RU"/>
        </w:rPr>
      </w:pPr>
      <w:r>
        <w:rPr>
          <w:lang w:val="ru-RU"/>
        </w:rPr>
        <w:t>Необходимо организовать для педагогов школ критической зоны адресные методические интенсивы по предметам, где зафиксированы наиболее низкие результаты. Содержание таких интенсивов должно включать анализ типичных ошибок обучающихся, разбор сложных заданий, методы формирования базовых умений, приёмы работы со слабоуспевающими обучающимися, способы организации повторения и текущего контроля.</w:t>
      </w:r>
    </w:p>
    <w:p w14:paraId="2D645720" w14:textId="77777777" w:rsidR="00524B19" w:rsidRPr="00524B19" w:rsidRDefault="00524B19" w:rsidP="00D91838">
      <w:pPr>
        <w:numPr>
          <w:ilvl w:val="0"/>
          <w:numId w:val="12"/>
        </w:numPr>
        <w:spacing w:after="0" w:line="276" w:lineRule="auto"/>
        <w:ind w:left="0" w:firstLine="360"/>
        <w:contextualSpacing/>
        <w:jc w:val="both"/>
        <w:rPr>
          <w:lang w:val="ru-RU"/>
        </w:rPr>
      </w:pPr>
      <w:r>
        <w:rPr>
          <w:lang w:val="ru-RU"/>
        </w:rPr>
        <w:t xml:space="preserve">ПОИПКРО рекомендуется разработать пакет методических материалов для школ с низкими образовательными результатами. В него могут войти диагностические работы, карты предметных дефицитов, образцы индивидуальных образовательных маршрутов, </w:t>
      </w:r>
      <w:r>
        <w:rPr>
          <w:lang w:val="ru-RU"/>
        </w:rPr>
        <w:lastRenderedPageBreak/>
        <w:t>рекомендации по организации дополнительных занятий, алгоритмы анализа ошибок, чек-листы для руководителей и педагогов, примеры эффективных практик повышения уровня обученности.</w:t>
      </w:r>
    </w:p>
    <w:p w14:paraId="7D6F3991" w14:textId="77777777" w:rsidR="00524B19" w:rsidRPr="00524B19" w:rsidRDefault="00524B19" w:rsidP="00D91838">
      <w:pPr>
        <w:numPr>
          <w:ilvl w:val="0"/>
          <w:numId w:val="12"/>
        </w:numPr>
        <w:spacing w:after="0" w:line="276" w:lineRule="auto"/>
        <w:ind w:left="0" w:firstLine="360"/>
        <w:contextualSpacing/>
        <w:jc w:val="both"/>
        <w:rPr>
          <w:lang w:val="ru-RU"/>
        </w:rPr>
      </w:pPr>
      <w:r>
        <w:rPr>
          <w:lang w:val="ru-RU"/>
        </w:rPr>
        <w:t>Особое значение имеет сопровождение управленческих команд. Для директоров и заместителей директоров целесообразно провести обучающие семинары по использованию данных оценочных процедур для принятия управленческих решений. Темами таких семинаров могут стать анализ качества образования, построение школьной системы профилактики неуспешности, организация внутришкольного контроля, управление методической работой, оценка эффективности программ повышения качества образования.</w:t>
      </w:r>
    </w:p>
    <w:p w14:paraId="2F0072CD" w14:textId="77777777" w:rsidR="00524B19" w:rsidRPr="00524B19" w:rsidRDefault="00524B19" w:rsidP="00D91838">
      <w:pPr>
        <w:numPr>
          <w:ilvl w:val="0"/>
          <w:numId w:val="12"/>
        </w:numPr>
        <w:spacing w:after="0" w:line="276" w:lineRule="auto"/>
        <w:ind w:left="0" w:firstLine="360"/>
        <w:contextualSpacing/>
        <w:jc w:val="both"/>
        <w:rPr>
          <w:lang w:val="ru-RU"/>
        </w:rPr>
      </w:pPr>
      <w:r>
        <w:rPr>
          <w:lang w:val="ru-RU"/>
        </w:rPr>
        <w:t>ПОИПКРО следует организовать экспертную поддержку школ, где качество обучения равно 0 % или близко к нулю. В таких организациях необходимо провести углублённый анализ образовательного процесса: рабочих программ, системы текущего оценивания, содержания уроков, используемых заданий, организации повторения, методической подготовки педагогов. По итогам анализа школе должен быть предложен конкретный план методической помощи.</w:t>
      </w:r>
    </w:p>
    <w:p w14:paraId="3F40F784" w14:textId="77777777" w:rsidR="00524B19" w:rsidRPr="00524B19" w:rsidRDefault="00524B19" w:rsidP="00D91838">
      <w:pPr>
        <w:numPr>
          <w:ilvl w:val="0"/>
          <w:numId w:val="12"/>
        </w:numPr>
        <w:spacing w:after="0" w:line="276" w:lineRule="auto"/>
        <w:ind w:left="0" w:firstLine="360"/>
        <w:contextualSpacing/>
        <w:jc w:val="both"/>
        <w:rPr>
          <w:lang w:val="ru-RU"/>
        </w:rPr>
      </w:pPr>
      <w:r>
        <w:rPr>
          <w:lang w:val="ru-RU"/>
        </w:rPr>
        <w:t>Для педагогов важно предусмотреть не только разовые курсы повышения квалификации, но и длительное сопровождение. Эффективной может быть модель методических треков: входная диагностика профессиональных дефицитов педагога, обучение, выполнение практических заданий, консультации методиста, повторная диагностика, анализ изменений в результатах обучающихся.</w:t>
      </w:r>
    </w:p>
    <w:p w14:paraId="3A646303" w14:textId="77777777" w:rsidR="00524B19" w:rsidRPr="00524B19" w:rsidRDefault="00524B19" w:rsidP="00D91838">
      <w:pPr>
        <w:numPr>
          <w:ilvl w:val="0"/>
          <w:numId w:val="12"/>
        </w:numPr>
        <w:spacing w:after="0" w:line="276" w:lineRule="auto"/>
        <w:ind w:left="0" w:firstLine="360"/>
        <w:contextualSpacing/>
        <w:jc w:val="both"/>
        <w:rPr>
          <w:lang w:val="ru-RU"/>
        </w:rPr>
      </w:pPr>
      <w:r>
        <w:rPr>
          <w:lang w:val="ru-RU"/>
        </w:rPr>
        <w:t>ПОИПКРО также может организовать профессиональные сообщества педагогов, работающих в школах с низкими результатами. В рамках таких сообществ целесообразно проводить разбор реальных учебных ситуаций, обмен материалами, обсуждение типичных ошибок, совместную разработку заданий и консультаций для обучающихся группы риска.</w:t>
      </w:r>
    </w:p>
    <w:p w14:paraId="38373EAF" w14:textId="77777777" w:rsidR="00524B19" w:rsidRPr="00524B19" w:rsidRDefault="00524B19" w:rsidP="00D91838">
      <w:pPr>
        <w:numPr>
          <w:ilvl w:val="0"/>
          <w:numId w:val="12"/>
        </w:numPr>
        <w:spacing w:after="0" w:line="276" w:lineRule="auto"/>
        <w:ind w:left="0" w:firstLine="360"/>
        <w:contextualSpacing/>
        <w:jc w:val="both"/>
        <w:rPr>
          <w:lang w:val="ru-RU"/>
        </w:rPr>
      </w:pPr>
      <w:r>
        <w:rPr>
          <w:lang w:val="ru-RU"/>
        </w:rPr>
        <w:t>Для школ с выраженной внутренней дифференциацией результатов необходимо подготовить методические рекомендации по организации разноуровневого обучения. Педагоги должны иметь инструменты для одновременной работы с тремя группами: обучающимися, не достигшими базового уровня; обучающимися, находящимися на уровне «3»; обучающимися, способными выйти на «4» и «5».</w:t>
      </w:r>
    </w:p>
    <w:p w14:paraId="3A6C9C30" w14:textId="77777777" w:rsidR="00524B19" w:rsidRPr="00524B19" w:rsidRDefault="00524B19" w:rsidP="00D91838">
      <w:pPr>
        <w:numPr>
          <w:ilvl w:val="0"/>
          <w:numId w:val="12"/>
        </w:numPr>
        <w:spacing w:after="0" w:line="276" w:lineRule="auto"/>
        <w:ind w:left="0" w:firstLine="360"/>
        <w:contextualSpacing/>
        <w:jc w:val="both"/>
        <w:rPr>
          <w:lang w:val="ru-RU"/>
        </w:rPr>
      </w:pPr>
      <w:r>
        <w:rPr>
          <w:lang w:val="ru-RU"/>
        </w:rPr>
        <w:t>ПОИПКРО рекомендуется совместно с региональным координатором по обеспечению реализации комплекса мер по повышению качества общего образования отслеживать результативность методического сопровождения. Эффективность работы следует оценивать не количеством проведённых мероприятий, а динамикой образовательных результатов: снижением доли отметок «2», ростом уровня обученности, увеличением качества обучения, положительной динамикой по повторным диагностическим работам.</w:t>
      </w:r>
    </w:p>
    <w:p w14:paraId="73B0A464" w14:textId="77777777" w:rsidR="00524B19" w:rsidRPr="00524B19" w:rsidRDefault="00524B19" w:rsidP="007B5463">
      <w:pPr>
        <w:spacing w:after="0" w:line="276" w:lineRule="auto"/>
        <w:ind w:firstLine="360"/>
        <w:contextualSpacing/>
        <w:jc w:val="both"/>
        <w:rPr>
          <w:lang w:val="ru-RU"/>
        </w:rPr>
      </w:pPr>
      <w:r>
        <w:rPr>
          <w:lang w:val="ru-RU"/>
        </w:rPr>
        <w:t>Таким образом, руководителям образовательных организаций необходимо обеспечить внутреннюю управленческую и методическую работу с выявленными дефицитами; региональному координатору по обеспечению реализации комплекса мер по повышению качества общего образования - выстроить систему адресного сопровождения и мониторинга рисков; ПОИПКРО - обеспечить практическую методическую поддержку педагогов и управленческих команд, ориентированную на повышение реальных образовательных результатов.</w:t>
      </w:r>
    </w:p>
    <w:p w14:paraId="5A9F910E" w14:textId="77777777" w:rsidR="00031818" w:rsidRDefault="00031818" w:rsidP="00031818">
      <w:pPr>
        <w:spacing w:after="0" w:line="276" w:lineRule="auto"/>
      </w:pPr>
    </w:p>
    <w:p w14:paraId="368CA253" w14:textId="77777777" w:rsidR="006C4232" w:rsidRDefault="008165C6" w:rsidP="00031818">
      <w:pPr>
        <w:spacing w:after="0" w:line="276" w:lineRule="auto"/>
      </w:pPr>
      <w:r>
        <w:t>СОСТАВИТЕЛИ ОТЧЕТА по учебному предмету:</w:t>
      </w:r>
    </w:p>
    <w:p w14:paraId="4C3C14A1" w14:textId="77777777" w:rsidR="006C4232" w:rsidRDefault="008165C6">
      <w:pPr>
        <w:jc w:val="both"/>
        <w:rPr>
          <w:i/>
          <w:iCs/>
        </w:rPr>
      </w:pPr>
      <w:r>
        <w:rPr>
          <w:i/>
          <w:iCs/>
        </w:rPr>
        <w:t>Специалисты, привлекаемые к анализу результатов ОГЭ по учебному предмету</w:t>
      </w:r>
    </w:p>
    <w:tbl>
      <w:tblPr>
        <w:tblStyle w:val="ac"/>
        <w:tblW w:w="14317"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693"/>
        <w:gridCol w:w="11624"/>
      </w:tblGrid>
      <w:tr w:rsidR="006C4232" w14:paraId="3DB625FF" w14:textId="77777777">
        <w:trPr>
          <w:tblHeader/>
        </w:trPr>
        <w:tc>
          <w:tcPr>
            <w:tcW w:w="2693" w:type="dxa"/>
            <w:vAlign w:val="center"/>
          </w:tcPr>
          <w:p w14:paraId="37F05375" w14:textId="77777777" w:rsidR="006C4232" w:rsidRDefault="008165C6">
            <w:pPr>
              <w:rPr>
                <w:i/>
                <w:iCs/>
              </w:rPr>
            </w:pPr>
            <w:r>
              <w:rPr>
                <w:i/>
                <w:iCs/>
              </w:rPr>
              <w:t>Фамилия, имя, отчество</w:t>
            </w:r>
          </w:p>
        </w:tc>
        <w:tc>
          <w:tcPr>
            <w:tcW w:w="11624" w:type="dxa"/>
            <w:vAlign w:val="center"/>
          </w:tcPr>
          <w:p w14:paraId="19BE89B8" w14:textId="77777777" w:rsidR="006C4232" w:rsidRDefault="008165C6">
            <w:pPr>
              <w:jc w:val="both"/>
              <w:rPr>
                <w:i/>
                <w:iCs/>
              </w:rPr>
            </w:pPr>
            <w:r>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160589" w:rsidRPr="00157048" w14:paraId="06490C64" w14:textId="77777777">
        <w:trPr>
          <w:trHeight w:val="330"/>
        </w:trPr>
        <w:tc>
          <w:tcPr>
            <w:tcW w:w="2693" w:type="dxa"/>
            <w:vAlign w:val="center"/>
          </w:tcPr>
          <w:p w14:paraId="0FDC6C6D" w14:textId="77777777" w:rsidR="00160589" w:rsidRPr="00157048" w:rsidRDefault="00160589" w:rsidP="00160589">
            <w:pPr>
              <w:rPr>
                <w:iCs/>
              </w:rPr>
            </w:pPr>
            <w:r>
              <w:t>Соломатина Татьяна Юрьевна</w:t>
            </w:r>
          </w:p>
        </w:tc>
        <w:tc>
          <w:tcPr>
            <w:tcW w:w="11624" w:type="dxa"/>
            <w:vAlign w:val="center"/>
          </w:tcPr>
          <w:p w14:paraId="16383B56" w14:textId="77777777" w:rsidR="00160589" w:rsidRPr="00157048" w:rsidRDefault="00160589" w:rsidP="00160589">
            <w:pPr>
              <w:rPr>
                <w:iCs/>
              </w:rPr>
            </w:pPr>
            <w:r>
              <w:t>МАОУ «Средняя автономная общеобразовательная школа №47», учитель химии</w:t>
            </w:r>
            <w:r w:rsidRPr="00420D99">
              <w:t>,</w:t>
            </w:r>
            <w:r w:rsidRPr="00420D99">
              <w:rPr>
                <w:lang w:val="ru-RU"/>
              </w:rPr>
              <w:t xml:space="preserve"> ГБОУ ДПО ПОИПКРО, </w:t>
            </w:r>
            <w:r w:rsidRPr="00420D99">
              <w:t>старший преподаватель</w:t>
            </w:r>
            <w:r w:rsidRPr="00420D99">
              <w:rPr>
                <w:lang w:val="ru-RU"/>
              </w:rPr>
              <w:t xml:space="preserve">, </w:t>
            </w:r>
            <w:r w:rsidRPr="00420D99">
              <w:t xml:space="preserve">председатель </w:t>
            </w:r>
            <w:r w:rsidRPr="00420D99">
              <w:rPr>
                <w:lang w:val="ru-RU"/>
              </w:rPr>
              <w:t xml:space="preserve">региональной </w:t>
            </w:r>
            <w:r w:rsidRPr="00420D99">
              <w:t>ПК ОГЭ по химии</w:t>
            </w:r>
          </w:p>
        </w:tc>
      </w:tr>
      <w:tr w:rsidR="006C4232" w:rsidRPr="00157048" w14:paraId="7E41FA3D" w14:textId="77777777">
        <w:trPr>
          <w:trHeight w:val="415"/>
        </w:trPr>
        <w:tc>
          <w:tcPr>
            <w:tcW w:w="2693" w:type="dxa"/>
            <w:vAlign w:val="center"/>
          </w:tcPr>
          <w:p w14:paraId="3B6D0A02" w14:textId="77777777" w:rsidR="006C4232" w:rsidRPr="00157048" w:rsidRDefault="008165C6">
            <w:pPr>
              <w:rPr>
                <w:iCs/>
              </w:rPr>
            </w:pPr>
            <w:r>
              <w:rPr>
                <w:color w:val="000000"/>
              </w:rPr>
              <w:t>Матвеева Елена Николаевна</w:t>
            </w:r>
          </w:p>
        </w:tc>
        <w:tc>
          <w:tcPr>
            <w:tcW w:w="11624" w:type="dxa"/>
            <w:vAlign w:val="center"/>
          </w:tcPr>
          <w:p w14:paraId="6125B29C" w14:textId="77777777" w:rsidR="006C4232" w:rsidRPr="00157048" w:rsidRDefault="008165C6">
            <w:pPr>
              <w:rPr>
                <w:iCs/>
              </w:rPr>
            </w:pPr>
            <w:r>
              <w:rPr>
                <w:color w:val="000000"/>
              </w:rPr>
              <w:t>заместитель директора ГБОУ ДПО ПО «Центр оценки качества образования»</w:t>
            </w:r>
          </w:p>
        </w:tc>
      </w:tr>
    </w:tbl>
    <w:p w14:paraId="4429E1C2" w14:textId="77777777" w:rsidR="006C4232" w:rsidRDefault="006C4232">
      <w:pPr>
        <w:rPr>
          <w:i/>
          <w:iCs/>
        </w:rPr>
      </w:pPr>
    </w:p>
    <w:p w14:paraId="15C6A306" w14:textId="77777777" w:rsidR="006C4232" w:rsidRDefault="008165C6">
      <w:pPr>
        <w:jc w:val="both"/>
        <w:rPr>
          <w:i/>
          <w:iCs/>
        </w:rPr>
      </w:pPr>
      <w:r>
        <w:rPr>
          <w:i/>
          <w:iCs/>
        </w:rPr>
        <w:t>Специалисты, привлекаемые к подготовке методических рекомендаций на основе результатов ОГЭ по учебному предмету</w:t>
      </w:r>
    </w:p>
    <w:tbl>
      <w:tblPr>
        <w:tblStyle w:val="ad"/>
        <w:tblW w:w="14317"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693"/>
        <w:gridCol w:w="11624"/>
      </w:tblGrid>
      <w:tr w:rsidR="006C4232" w14:paraId="3C0E8127" w14:textId="77777777">
        <w:trPr>
          <w:tblHeader/>
        </w:trPr>
        <w:tc>
          <w:tcPr>
            <w:tcW w:w="2693" w:type="dxa"/>
            <w:vAlign w:val="center"/>
          </w:tcPr>
          <w:p w14:paraId="0068E4F7" w14:textId="77777777" w:rsidR="006C4232" w:rsidRDefault="008165C6">
            <w:pPr>
              <w:rPr>
                <w:i/>
                <w:iCs/>
              </w:rPr>
            </w:pPr>
            <w:r>
              <w:rPr>
                <w:i/>
                <w:iCs/>
              </w:rPr>
              <w:t>Фамилия, имя, отчество</w:t>
            </w:r>
          </w:p>
        </w:tc>
        <w:tc>
          <w:tcPr>
            <w:tcW w:w="11624" w:type="dxa"/>
            <w:vAlign w:val="center"/>
          </w:tcPr>
          <w:p w14:paraId="53248BA8" w14:textId="77777777" w:rsidR="006C4232" w:rsidRDefault="008165C6">
            <w:pPr>
              <w:jc w:val="both"/>
              <w:rPr>
                <w:i/>
                <w:iCs/>
              </w:rPr>
            </w:pPr>
            <w:r>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3016A5" w:rsidRPr="003016A5" w14:paraId="0AE0BF31" w14:textId="77777777">
        <w:trPr>
          <w:trHeight w:val="381"/>
        </w:trPr>
        <w:tc>
          <w:tcPr>
            <w:tcW w:w="2693" w:type="dxa"/>
            <w:vAlign w:val="center"/>
          </w:tcPr>
          <w:p w14:paraId="137D8438" w14:textId="77777777" w:rsidR="006C4232" w:rsidRPr="003016A5" w:rsidRDefault="008165C6">
            <w:pPr>
              <w:rPr>
                <w:iCs/>
              </w:rPr>
            </w:pPr>
            <w:r w:rsidRPr="003016A5">
              <w:t>Соломатина Татьяна Юрьевна</w:t>
            </w:r>
          </w:p>
        </w:tc>
        <w:tc>
          <w:tcPr>
            <w:tcW w:w="11624" w:type="dxa"/>
            <w:vAlign w:val="center"/>
          </w:tcPr>
          <w:p w14:paraId="51462405" w14:textId="77777777" w:rsidR="006C4232" w:rsidRPr="003016A5" w:rsidRDefault="008165C6" w:rsidP="00A45240">
            <w:pPr>
              <w:rPr>
                <w:iCs/>
              </w:rPr>
            </w:pPr>
            <w:r w:rsidRPr="003016A5">
              <w:t>МАОУ «Средняя автономная общеобразовательная школа №47», учитель химии,</w:t>
            </w:r>
            <w:r w:rsidRPr="003016A5">
              <w:rPr>
                <w:lang w:val="ru-RU"/>
              </w:rPr>
              <w:t xml:space="preserve"> ГБОУ ДПО ПОИПКРО, </w:t>
            </w:r>
            <w:r w:rsidRPr="003016A5">
              <w:t>старший преподаватель</w:t>
            </w:r>
            <w:r w:rsidRPr="003016A5">
              <w:rPr>
                <w:lang w:val="ru-RU"/>
              </w:rPr>
              <w:t xml:space="preserve">, </w:t>
            </w:r>
            <w:r w:rsidRPr="003016A5">
              <w:t xml:space="preserve">председатель </w:t>
            </w:r>
            <w:r w:rsidRPr="003016A5">
              <w:rPr>
                <w:lang w:val="ru-RU"/>
              </w:rPr>
              <w:t xml:space="preserve">региональной </w:t>
            </w:r>
            <w:r w:rsidRPr="003016A5">
              <w:t>ПК ОГЭ по химии</w:t>
            </w:r>
          </w:p>
        </w:tc>
      </w:tr>
      <w:tr w:rsidR="003016A5" w:rsidRPr="003016A5" w14:paraId="19752F68" w14:textId="77777777">
        <w:trPr>
          <w:trHeight w:val="415"/>
        </w:trPr>
        <w:tc>
          <w:tcPr>
            <w:tcW w:w="2693" w:type="dxa"/>
            <w:vAlign w:val="center"/>
          </w:tcPr>
          <w:p w14:paraId="6B137970" w14:textId="77777777" w:rsidR="006C4232" w:rsidRPr="003016A5" w:rsidRDefault="008165C6">
            <w:pPr>
              <w:rPr>
                <w:iCs/>
              </w:rPr>
            </w:pPr>
            <w:r w:rsidRPr="003016A5">
              <w:t>Барканова Ирина Викторовна</w:t>
            </w:r>
          </w:p>
        </w:tc>
        <w:tc>
          <w:tcPr>
            <w:tcW w:w="11624" w:type="dxa"/>
            <w:vAlign w:val="center"/>
          </w:tcPr>
          <w:p w14:paraId="6526B831" w14:textId="77777777" w:rsidR="006C4232" w:rsidRPr="003016A5" w:rsidRDefault="008165C6" w:rsidP="00A45240">
            <w:pPr>
              <w:rPr>
                <w:iCs/>
              </w:rPr>
            </w:pPr>
            <w:r w:rsidRPr="003016A5">
              <w:t>МБОУ "Псковская инженерно-лингвистическая гимназия", учитель химии, старший эксперт</w:t>
            </w:r>
            <w:r w:rsidRPr="003016A5">
              <w:rPr>
                <w:lang w:val="ru-RU"/>
              </w:rPr>
              <w:t xml:space="preserve"> региональной ПК </w:t>
            </w:r>
            <w:r w:rsidRPr="003016A5">
              <w:t>ОГЭ по химии</w:t>
            </w:r>
          </w:p>
        </w:tc>
      </w:tr>
      <w:tr w:rsidR="003016A5" w:rsidRPr="003016A5" w14:paraId="656871FF" w14:textId="77777777">
        <w:trPr>
          <w:trHeight w:val="415"/>
        </w:trPr>
        <w:tc>
          <w:tcPr>
            <w:tcW w:w="2693" w:type="dxa"/>
            <w:vAlign w:val="center"/>
          </w:tcPr>
          <w:p w14:paraId="3FA86912" w14:textId="77777777" w:rsidR="00E10FF3" w:rsidRPr="003016A5" w:rsidRDefault="00E10FF3" w:rsidP="00E10FF3">
            <w:pPr>
              <w:rPr>
                <w:lang w:val="ru-RU"/>
              </w:rPr>
            </w:pPr>
            <w:r w:rsidRPr="003016A5">
              <w:rPr>
                <w:lang w:val="ru-RU"/>
              </w:rPr>
              <w:t>Дмитриева Ольга Константиновна</w:t>
            </w:r>
          </w:p>
        </w:tc>
        <w:tc>
          <w:tcPr>
            <w:tcW w:w="11624" w:type="dxa"/>
            <w:vAlign w:val="center"/>
          </w:tcPr>
          <w:p w14:paraId="3AD3AB89" w14:textId="77777777" w:rsidR="00E10FF3" w:rsidRPr="003016A5" w:rsidRDefault="00E10FF3" w:rsidP="00E10FF3">
            <w:pPr>
              <w:rPr>
                <w:iCs/>
              </w:rPr>
            </w:pPr>
            <w:r w:rsidRPr="003016A5">
              <w:rPr>
                <w:iCs/>
              </w:rPr>
              <w:t xml:space="preserve">ГБОУ ДПО ПОИПКРО, доцент, кандидат педагогических наук, региональный координатор проекта по формированию и оцениванию функциональной грамотности </w:t>
            </w:r>
          </w:p>
        </w:tc>
      </w:tr>
      <w:tr w:rsidR="003016A5" w:rsidRPr="003016A5" w14:paraId="43248742" w14:textId="77777777">
        <w:trPr>
          <w:trHeight w:val="415"/>
        </w:trPr>
        <w:tc>
          <w:tcPr>
            <w:tcW w:w="2693" w:type="dxa"/>
            <w:vAlign w:val="center"/>
          </w:tcPr>
          <w:p w14:paraId="72EA2B8F" w14:textId="77777777" w:rsidR="009F56CB" w:rsidRPr="003016A5" w:rsidRDefault="009F56CB" w:rsidP="009F56CB">
            <w:pPr>
              <w:rPr>
                <w:iCs/>
              </w:rPr>
            </w:pPr>
            <w:proofErr w:type="spellStart"/>
            <w:r w:rsidRPr="003016A5">
              <w:rPr>
                <w:iCs/>
              </w:rPr>
              <w:t>Минава</w:t>
            </w:r>
            <w:proofErr w:type="spellEnd"/>
            <w:r w:rsidRPr="003016A5">
              <w:rPr>
                <w:iCs/>
              </w:rPr>
              <w:t xml:space="preserve"> Алёна Валерьевна</w:t>
            </w:r>
          </w:p>
        </w:tc>
        <w:tc>
          <w:tcPr>
            <w:tcW w:w="11624" w:type="dxa"/>
            <w:vAlign w:val="center"/>
          </w:tcPr>
          <w:p w14:paraId="1C960AAE" w14:textId="77777777" w:rsidR="009F56CB" w:rsidRPr="003016A5" w:rsidRDefault="009F56CB" w:rsidP="009F56CB">
            <w:pPr>
              <w:rPr>
                <w:iCs/>
              </w:rPr>
            </w:pPr>
            <w:r w:rsidRPr="003016A5">
              <w:rPr>
                <w:iCs/>
              </w:rPr>
              <w:t>ГБОУ ДПО ПОИПКРО, доцент, кандидат исторических наук, р</w:t>
            </w:r>
            <w:r w:rsidRPr="003016A5">
              <w:t xml:space="preserve">егиональный координатор по обеспечению реализации Комплекса мер по повышению качества общего образования в Псковской области </w:t>
            </w:r>
          </w:p>
        </w:tc>
      </w:tr>
      <w:tr w:rsidR="003016A5" w:rsidRPr="003016A5" w14:paraId="625C99D7" w14:textId="77777777">
        <w:trPr>
          <w:trHeight w:val="415"/>
        </w:trPr>
        <w:tc>
          <w:tcPr>
            <w:tcW w:w="2693" w:type="dxa"/>
            <w:vAlign w:val="center"/>
          </w:tcPr>
          <w:p w14:paraId="6B65C4D8" w14:textId="77777777" w:rsidR="003016A5" w:rsidRPr="003016A5" w:rsidRDefault="003016A5" w:rsidP="009F56CB">
            <w:pPr>
              <w:rPr>
                <w:iCs/>
                <w:lang w:val="ru-RU"/>
              </w:rPr>
            </w:pPr>
            <w:r>
              <w:rPr>
                <w:iCs/>
                <w:lang w:val="ru-RU"/>
              </w:rPr>
              <w:lastRenderedPageBreak/>
              <w:t>Балакирева Арина Сергеевна</w:t>
            </w:r>
          </w:p>
        </w:tc>
        <w:tc>
          <w:tcPr>
            <w:tcW w:w="11624" w:type="dxa"/>
            <w:vAlign w:val="center"/>
          </w:tcPr>
          <w:p w14:paraId="3A3D7274" w14:textId="77777777" w:rsidR="003016A5" w:rsidRPr="003016A5" w:rsidRDefault="003016A5" w:rsidP="009F56CB">
            <w:pPr>
              <w:rPr>
                <w:iCs/>
                <w:lang w:val="ru-RU"/>
              </w:rPr>
            </w:pPr>
            <w:r w:rsidRPr="003016A5">
              <w:rPr>
                <w:iCs/>
              </w:rPr>
              <w:t>ГБОУ ДПО ПОИПКРО, старший преподаватель</w:t>
            </w:r>
            <w:r>
              <w:rPr>
                <w:iCs/>
                <w:lang w:val="ru-RU"/>
              </w:rPr>
              <w:t xml:space="preserve"> кафедры естественно-математических дисциплин</w:t>
            </w:r>
          </w:p>
        </w:tc>
      </w:tr>
    </w:tbl>
    <w:p w14:paraId="1586B4CF" w14:textId="77777777" w:rsidR="006C4232" w:rsidRDefault="006C4232">
      <w:pPr>
        <w:rPr>
          <w:i/>
          <w:iCs/>
        </w:rPr>
      </w:pPr>
    </w:p>
    <w:p w14:paraId="6BD32BA9" w14:textId="77777777" w:rsidR="006C4232" w:rsidRDefault="008165C6">
      <w:pPr>
        <w:rPr>
          <w:i/>
          <w:iCs/>
        </w:rPr>
      </w:pPr>
      <w:r>
        <w:rPr>
          <w:i/>
          <w:iCs/>
        </w:rPr>
        <w:t>Ответственный специалист в субъекте Российской Федерации по вопросам организации проведения анализа результатов ОГЭ по учебным предметам</w:t>
      </w:r>
    </w:p>
    <w:tbl>
      <w:tblPr>
        <w:tblStyle w:val="ae"/>
        <w:tblW w:w="14317"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743"/>
        <w:gridCol w:w="11574"/>
      </w:tblGrid>
      <w:tr w:rsidR="006C4232" w14:paraId="31EF5B46" w14:textId="77777777">
        <w:tc>
          <w:tcPr>
            <w:tcW w:w="2743" w:type="dxa"/>
            <w:vAlign w:val="center"/>
          </w:tcPr>
          <w:p w14:paraId="1F3ED0A8" w14:textId="77777777" w:rsidR="006C4232" w:rsidRDefault="008165C6">
            <w:pPr>
              <w:rPr>
                <w:i/>
                <w:iCs/>
              </w:rPr>
            </w:pPr>
            <w:r>
              <w:rPr>
                <w:i/>
                <w:iCs/>
              </w:rPr>
              <w:t>Фамилия, имя, отчество</w:t>
            </w:r>
          </w:p>
        </w:tc>
        <w:tc>
          <w:tcPr>
            <w:tcW w:w="11574" w:type="dxa"/>
            <w:vAlign w:val="center"/>
          </w:tcPr>
          <w:p w14:paraId="47D783FD" w14:textId="77777777" w:rsidR="006C4232" w:rsidRDefault="008165C6">
            <w:pPr>
              <w:jc w:val="center"/>
              <w:rPr>
                <w:i/>
                <w:iCs/>
              </w:rPr>
            </w:pPr>
            <w:r>
              <w:rPr>
                <w:i/>
                <w:iCs/>
              </w:rPr>
              <w:t>Место работы, должность, ученая степень, ученое звание</w:t>
            </w:r>
          </w:p>
        </w:tc>
      </w:tr>
      <w:tr w:rsidR="006C4232" w14:paraId="321632C5" w14:textId="77777777">
        <w:trPr>
          <w:trHeight w:val="385"/>
        </w:trPr>
        <w:tc>
          <w:tcPr>
            <w:tcW w:w="2743" w:type="dxa"/>
            <w:vAlign w:val="center"/>
          </w:tcPr>
          <w:p w14:paraId="468D6884" w14:textId="4431AA60" w:rsidR="006C4232" w:rsidRPr="001773D6" w:rsidRDefault="00420D99">
            <w:pPr>
              <w:rPr>
                <w:iCs/>
                <w:lang w:val="ru-RU"/>
              </w:rPr>
            </w:pPr>
            <w:r w:rsidRPr="001773D6">
              <w:rPr>
                <w:iCs/>
                <w:lang w:val="ru-RU"/>
              </w:rPr>
              <w:t>Дмитриев Андрей Витальевич</w:t>
            </w:r>
          </w:p>
        </w:tc>
        <w:tc>
          <w:tcPr>
            <w:tcW w:w="11574" w:type="dxa"/>
            <w:vAlign w:val="center"/>
          </w:tcPr>
          <w:p w14:paraId="39EF72DC" w14:textId="4C1FE001" w:rsidR="006C4232" w:rsidRPr="001773D6" w:rsidRDefault="00420D99">
            <w:pPr>
              <w:rPr>
                <w:iCs/>
                <w:lang w:val="ru-RU"/>
              </w:rPr>
            </w:pPr>
            <w:r w:rsidRPr="001773D6">
              <w:rPr>
                <w:iCs/>
                <w:lang w:val="ru-RU"/>
              </w:rPr>
              <w:t>Начальник отдела аккредитации и государственной аттестации обучающихся Министерства образования Псковской области</w:t>
            </w:r>
          </w:p>
        </w:tc>
      </w:tr>
    </w:tbl>
    <w:p w14:paraId="18A68909" w14:textId="77777777" w:rsidR="006C4232" w:rsidRDefault="006C4232">
      <w:pPr>
        <w:spacing w:line="360" w:lineRule="auto"/>
        <w:rPr>
          <w:sz w:val="6"/>
          <w:szCs w:val="6"/>
        </w:rPr>
      </w:pPr>
    </w:p>
    <w:sectPr w:rsidR="006C4232">
      <w:headerReference w:type="default" r:id="rId9"/>
      <w:footerReference w:type="default" r:id="rId10"/>
      <w:pgSz w:w="16838" w:h="11906" w:orient="landscape"/>
      <w:pgMar w:top="1134" w:right="850" w:bottom="1134" w:left="1701" w:header="709" w:footer="709" w:gutter="0"/>
      <w:pgNumType w:start="1"/>
      <w:cols w:space="1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6EA03" w14:textId="77777777" w:rsidR="00771F0C" w:rsidRDefault="00771F0C">
      <w:r>
        <w:separator/>
      </w:r>
    </w:p>
  </w:endnote>
  <w:endnote w:type="continuationSeparator" w:id="0">
    <w:p w14:paraId="435F7C17" w14:textId="77777777" w:rsidR="00771F0C" w:rsidRDefault="00771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CC"/>
    <w:family w:val="roman"/>
    <w:pitch w:val="variable"/>
    <w:sig w:usb0="E00006FF" w:usb1="420024FF" w:usb2="02000000" w:usb3="00000000" w:csb0="0000019F" w:csb1="00000000"/>
    <w:embedRegular r:id="rId1" w:fontKey="{5723B6D3-6D58-493E-B534-37962155AD36}"/>
    <w:embedBold r:id="rId2" w:fontKey="{51519D07-206F-4155-9748-9583C591B96E}"/>
  </w:font>
  <w:font w:name="Georgia">
    <w:panose1 w:val="02040502050405020303"/>
    <w:charset w:val="CC"/>
    <w:family w:val="roman"/>
    <w:pitch w:val="variable"/>
    <w:sig w:usb0="00000287" w:usb1="00000000" w:usb2="00000000" w:usb3="00000000" w:csb0="0000009F" w:csb1="00000000"/>
    <w:embedItalic r:id="rId3" w:fontKey="{15356B05-B4AA-495A-B705-444C5611BB73}"/>
  </w:font>
  <w:font w:name="Calibri">
    <w:panose1 w:val="020F0502020204030204"/>
    <w:charset w:val="CC"/>
    <w:family w:val="swiss"/>
    <w:pitch w:val="variable"/>
    <w:sig w:usb0="E4002EFF" w:usb1="C000247B" w:usb2="00000009" w:usb3="00000000" w:csb0="000001FF" w:csb1="00000000"/>
    <w:embedRegular r:id="rId4" w:fontKey="{BB8DDBBA-FC10-45C5-A6BC-F1B7F353ADD6}"/>
    <w:embedBold r:id="rId5" w:fontKey="{1390A2EC-DB0E-4246-8196-E98CA63E97E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0B719" w14:textId="77777777" w:rsidR="00E8275E" w:rsidRDefault="00E8275E">
    <w:pPr>
      <w:pBdr>
        <w:top w:val="nil"/>
        <w:left w:val="nil"/>
        <w:bottom w:val="nil"/>
        <w:right w:val="nil"/>
        <w:between w:val="nil"/>
      </w:pBdr>
      <w:tabs>
        <w:tab w:val="center" w:pos="4677"/>
        <w:tab w:val="right" w:pos="9355"/>
      </w:tabs>
      <w:jc w:val="right"/>
      <w:rPr>
        <w:rFonts w:ascii="Calibri" w:eastAsia="Calibri" w:hAnsi="Calibri" w:cs="Calibri"/>
        <w:color w:val="000000"/>
        <w:sz w:val="20"/>
        <w:szCs w:val="20"/>
      </w:rPr>
    </w:pPr>
    <w:r>
      <w:rPr>
        <w:noProof/>
      </w:rPr>
      <w:fldChar w:fldCharType="begin"/>
    </w:r>
    <w:r>
      <w:rPr>
        <w:noProof/>
      </w:rPr>
      <w:instrText>PAGE</w:instrText>
    </w:r>
    <w:r>
      <w:rPr>
        <w:noProof/>
      </w:rPr>
      <w:fldChar w:fldCharType="separate"/>
    </w:r>
    <w:r w:rsidR="00FB49F9">
      <w:rPr>
        <w:noProof/>
      </w:rPr>
      <w:t>61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ABD70" w14:textId="77777777" w:rsidR="00771F0C" w:rsidRDefault="00771F0C">
      <w:r>
        <w:separator/>
      </w:r>
    </w:p>
  </w:footnote>
  <w:footnote w:type="continuationSeparator" w:id="0">
    <w:p w14:paraId="724D6391" w14:textId="77777777" w:rsidR="00771F0C" w:rsidRDefault="00771F0C">
      <w:r>
        <w:continuationSeparator/>
      </w:r>
    </w:p>
  </w:footnote>
  <w:footnote w:id="1">
    <w:p w14:paraId="443B6F91" w14:textId="77777777" w:rsidR="00E8275E" w:rsidRDefault="00E8275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color w:val="000000"/>
          <w:sz w:val="20"/>
          <w:szCs w:val="20"/>
        </w:rPr>
        <w:t xml:space="preserve"> Количество участников основного периода проведения ОГЭ</w:t>
      </w:r>
    </w:p>
  </w:footnote>
  <w:footnote w:id="2">
    <w:p w14:paraId="3733E6D7" w14:textId="77777777" w:rsidR="00E8275E" w:rsidRDefault="00E8275E">
      <w:pPr>
        <w:pBdr>
          <w:top w:val="nil"/>
          <w:left w:val="nil"/>
          <w:bottom w:val="nil"/>
          <w:right w:val="nil"/>
          <w:between w:val="nil"/>
        </w:pBdr>
        <w:jc w:val="both"/>
        <w:rPr>
          <w:rFonts w:ascii="Calibri" w:eastAsia="Calibri" w:hAnsi="Calibri" w:cs="Calibri"/>
          <w:color w:val="000000"/>
          <w:sz w:val="20"/>
          <w:szCs w:val="20"/>
        </w:rPr>
      </w:pPr>
      <w:r>
        <w:rPr>
          <w:vertAlign w:val="superscript"/>
        </w:rPr>
        <w:footnoteRef/>
      </w:r>
      <w:r>
        <w:rPr>
          <w:color w:val="000000"/>
          <w:sz w:val="20"/>
          <w:szCs w:val="20"/>
        </w:rPr>
        <w:t xml:space="preserve"> Перечень категорий ОО может быть уточнен / дополнен с учетом специфики региональной системы образования</w:t>
      </w:r>
    </w:p>
  </w:footnote>
  <w:footnote w:id="3">
    <w:p w14:paraId="5D2BA5CA" w14:textId="77777777" w:rsidR="00E8275E" w:rsidRDefault="00E8275E">
      <w:pPr>
        <w:pBdr>
          <w:top w:val="nil"/>
          <w:left w:val="nil"/>
          <w:bottom w:val="nil"/>
          <w:right w:val="nil"/>
          <w:between w:val="nil"/>
        </w:pBdr>
        <w:jc w:val="both"/>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w:t>
      </w:r>
      <w:r>
        <w:rPr>
          <w:color w:val="000000"/>
          <w:sz w:val="20"/>
          <w:szCs w:val="20"/>
        </w:rPr>
        <w:t>Перечень категорий ОО может быть уточнен / дополнен с учетом специфики региональной системы образования</w:t>
      </w:r>
    </w:p>
  </w:footnote>
  <w:footnote w:id="4">
    <w:p w14:paraId="6E840E7F" w14:textId="77777777" w:rsidR="00E8275E" w:rsidRDefault="00E8275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w:t>
      </w:r>
      <w:r>
        <w:rPr>
          <w:color w:val="000000"/>
          <w:sz w:val="20"/>
          <w:szCs w:val="20"/>
        </w:rPr>
        <w:t>Указывается доля обучающихся от общего числа участников по предмету</w:t>
      </w:r>
    </w:p>
  </w:footnote>
  <w:footnote w:id="5">
    <w:p w14:paraId="5B2D0F5A" w14:textId="77777777" w:rsidR="00E8275E" w:rsidRDefault="00E8275E">
      <w:pPr>
        <w:pBdr>
          <w:top w:val="nil"/>
          <w:left w:val="nil"/>
          <w:bottom w:val="nil"/>
          <w:right w:val="nil"/>
          <w:between w:val="nil"/>
        </w:pBdr>
        <w:jc w:val="both"/>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w:t>
      </w:r>
      <w:r>
        <w:rPr>
          <w:color w:val="000000"/>
          <w:sz w:val="20"/>
          <w:szCs w:val="20"/>
        </w:rPr>
        <w:t>Рекомендуется включать ОО в случае, если количество участников в этом ОО достаточное для получения статистически достоверных результатов для сравнения</w:t>
      </w:r>
    </w:p>
  </w:footnote>
  <w:footnote w:id="6">
    <w:p w14:paraId="6AB2DB37" w14:textId="77777777" w:rsidR="00E8275E" w:rsidRDefault="00E8275E">
      <w:pPr>
        <w:pBdr>
          <w:top w:val="nil"/>
          <w:left w:val="nil"/>
          <w:bottom w:val="nil"/>
          <w:right w:val="nil"/>
          <w:between w:val="nil"/>
        </w:pBdr>
        <w:jc w:val="both"/>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w:t>
      </w:r>
      <w:r>
        <w:rPr>
          <w:color w:val="000000"/>
          <w:sz w:val="20"/>
          <w:szCs w:val="20"/>
        </w:rPr>
        <w:t xml:space="preserve">Вычисляется по формуле </w:t>
      </w:r>
      <w:r w:rsidR="00000000">
        <w:rPr>
          <w:rFonts w:ascii="Calibri" w:eastAsia="Calibri" w:hAnsi="Calibri" w:cs="Calibri"/>
          <w:color w:val="000000"/>
          <w:sz w:val="36"/>
          <w:szCs w:val="36"/>
          <w:vertAlign w:val="subscript"/>
        </w:rPr>
        <w:pict w14:anchorId="2B632321">
          <v:shape id="_x0000_i1027" type="#_x0000_t75" style="width:61.5pt;height:16.5pt" equationxml="&lt;?xml version=&quot;1.0&quot; encoding=&quot;UTF-8&quot; standalone=&quot;yes&quot;?&gt;  &lt;?mso-application progid=&quot;Word.Document&quot;?&gt;  &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08&quot;/&gt;&lt;w:drawingGridHorizontalSpacing w:val=&quot;12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F5E19&quot;/&gt;&lt;wsp:rsid wsp:val=&quot;00006B1B&quot;/&gt;&lt;wsp:rsid wsp:val=&quot;000144F9&quot;/&gt;&lt;wsp:rsid wsp:val=&quot;00015593&quot;/&gt;&lt;wsp:rsid wsp:val=&quot;00017B56&quot;/&gt;&lt;wsp:rsid wsp:val=&quot;00017C63&quot;/&gt;&lt;wsp:rsid wsp:val=&quot;00022E68&quot;/&gt;&lt;wsp:rsid wsp:val=&quot;00025430&quot;/&gt;&lt;wsp:rsid wsp:val=&quot;00040584&quot;/&gt;&lt;wsp:rsid wsp:val=&quot;00054526&quot;/&gt;&lt;wsp:rsid wsp:val=&quot;00054B49&quot;/&gt;&lt;wsp:rsid wsp:val=&quot;000706C8&quot;/&gt;&lt;wsp:rsid wsp:val=&quot;00070C53&quot;/&gt;&lt;wsp:rsid wsp:val=&quot;000720BF&quot;/&gt;&lt;wsp:rsid wsp:val=&quot;000816E9&quot;/&gt;&lt;wsp:rsid wsp:val=&quot;000849F6&quot;/&gt;&lt;wsp:rsid wsp:val=&quot;00094A1E&quot;/&gt;&lt;wsp:rsid wsp:val=&quot;000B751C&quot;/&gt;&lt;wsp:rsid wsp:val=&quot;000C2578&quot;/&gt;&lt;wsp:rsid wsp:val=&quot;000D0D58&quot;/&gt;&lt;wsp:rsid wsp:val=&quot;000D4034&quot;/&gt;&lt;wsp:rsid wsp:val=&quot;000E0643&quot;/&gt;&lt;wsp:rsid wsp:val=&quot;000E6D5D&quot;/&gt;&lt;wsp:rsid wsp:val=&quot;001067B0&quot;/&gt;&lt;wsp:rsid wsp:val=&quot;00110570&quot;/&gt;&lt;wsp:rsid wsp:val=&quot;00137FF9&quot;/&gt;&lt;wsp:rsid wsp:val=&quot;0014037B&quot;/&gt;&lt;wsp:rsid wsp:val=&quot;00146CF9&quot;/&gt;&lt;wsp:rsid wsp:val=&quot;00160B20&quot;/&gt;&lt;wsp:rsid wsp:val=&quot;001628E4&quot;/&gt;&lt;wsp:rsid wsp:val=&quot;00162C73&quot;/&gt;&lt;wsp:rsid wsp:val=&quot;00164EBB&quot;/&gt;&lt;wsp:rsid wsp:val=&quot;00174654&quot;/&gt;&lt;wsp:rsid wsp:val=&quot;00174828&quot;/&gt;&lt;wsp:rsid wsp:val=&quot;00181394&quot;/&gt;&lt;wsp:rsid wsp:val=&quot;001955EA&quot;/&gt;&lt;wsp:rsid wsp:val=&quot;00197ADA&quot;/&gt;&lt;wsp:rsid wsp:val=&quot;001A50EB&quot;/&gt;&lt;wsp:rsid wsp:val=&quot;001A54C2&quot;/&gt;&lt;wsp:rsid wsp:val=&quot;001A5E7B&quot;/&gt;&lt;wsp:rsid wsp:val=&quot;001B0018&quot;/&gt;&lt;wsp:rsid wsp:val=&quot;001B639B&quot;/&gt;&lt;wsp:rsid wsp:val=&quot;001B7D97&quot;/&gt;&lt;wsp:rsid wsp:val=&quot;001D7B78&quot;/&gt;&lt;wsp:rsid wsp:val=&quot;001E7F9B&quot;/&gt;&lt;wsp:rsid wsp:val=&quot;00206D26&quot;/&gt;&lt;wsp:rsid wsp:val=&quot;002123B7&quot;/&gt;&lt;wsp:rsid wsp:val=&quot;002133CF&quot;/&gt;&lt;wsp:rsid wsp:val=&quot;002178E5&quot;/&gt;&lt;wsp:rsid wsp:val=&quot;002405DB&quot;/&gt;&lt;wsp:rsid wsp:val=&quot;00247CE2&quot;/&gt;&lt;wsp:rsid wsp:val=&quot;00252900&quot;/&gt;&lt;wsp:rsid wsp:val=&quot;00267C71&quot;/&gt;&lt;wsp:rsid wsp:val=&quot;002739D7&quot;/&gt;&lt;wsp:rsid wsp:val=&quot;00290841&quot;/&gt;&lt;wsp:rsid wsp:val=&quot;00290F80&quot;/&gt;&lt;wsp:rsid wsp:val=&quot;00293CED&quot;/&gt;&lt;wsp:rsid wsp:val=&quot;002A2F7F&quot;/&gt;&lt;wsp:rsid wsp:val=&quot;002A71BB&quot;/&gt;&lt;wsp:rsid wsp:val=&quot;002D3263&quot;/&gt;&lt;wsp:rsid wsp:val=&quot;002E09FC&quot;/&gt;&lt;wsp:rsid wsp:val=&quot;002E1AF2&quot;/&gt;&lt;wsp:rsid wsp:val=&quot;002E361A&quot;/&gt;&lt;wsp:rsid wsp:val=&quot;002F3B40&quot;/&gt;&lt;wsp:rsid wsp:val=&quot;002F4079&quot;/&gt;&lt;wsp:rsid wsp:val=&quot;002F4303&quot;/&gt;&lt;wsp:rsid wsp:val=&quot;003027C2&quot;/&gt;&lt;wsp:rsid wsp:val=&quot;00314599&quot;/&gt;&lt;wsp:rsid wsp:val=&quot;003172FD&quot;/&gt;&lt;wsp:rsid wsp:val=&quot;00323154&quot;/&gt;&lt;wsp:rsid wsp:val=&quot;00353F6D&quot;/&gt;&lt;wsp:rsid wsp:val=&quot;003602B9&quot;/&gt;&lt;wsp:rsid wsp:val=&quot;00371A77&quot;/&gt;&lt;wsp:rsid wsp:val=&quot;00386C1D&quot;/&gt;&lt;wsp:rsid wsp:val=&quot;00394A2D&quot;/&gt;&lt;wsp:rsid wsp:val=&quot;003A1491&quot;/&gt;&lt;wsp:rsid wsp:val=&quot;003A4EAE&quot;/&gt;&lt;wsp:rsid wsp:val=&quot;003A66F0&quot;/&gt;&lt;wsp:rsid wsp:val=&quot;003B63D9&quot;/&gt;&lt;wsp:rsid wsp:val=&quot;003B6E55&quot;/&gt;&lt;wsp:rsid wsp:val=&quot;003E1028&quot;/&gt;&lt;wsp:rsid wsp:val=&quot;003F5D5E&quot;/&gt;&lt;wsp:rsid wsp:val=&quot;00405213&quot;/&gt;&lt;wsp:rsid wsp:val=&quot;00406E15&quot;/&gt;&lt;wsp:rsid wsp:val=&quot;0042675E&quot;/&gt;&lt;wsp:rsid wsp:val=&quot;00436A7B&quot;/&gt;&lt;wsp:rsid wsp:val=&quot;00446BD3&quot;/&gt;&lt;wsp:rsid wsp:val=&quot;00447158&quot;/&gt;&lt;wsp:rsid wsp:val=&quot;00454703&quot;/&gt;&lt;wsp:rsid wsp:val=&quot;00461AC6&quot;/&gt;&lt;wsp:rsid wsp:val=&quot;00462FB8&quot;/&gt;&lt;wsp:rsid wsp:val=&quot;00473696&quot;/&gt;&lt;wsp:rsid wsp:val=&quot;00475424&quot;/&gt;&lt;wsp:rsid wsp:val=&quot;00475B0F&quot;/&gt;&lt;wsp:rsid wsp:val=&quot;004857A5&quot;/&gt;&lt;wsp:rsid wsp:val=&quot;00490044&quot;/&gt;&lt;wsp:rsid wsp:val=&quot;00490B5F&quot;/&gt;&lt;wsp:rsid wsp:val=&quot;004C535D&quot;/&gt;&lt;wsp:rsid wsp:val=&quot;004D5ABD&quot;/&gt;&lt;wsp:rsid wsp:val=&quot;004F2906&quot;/&gt;&lt;wsp:rsid wsp:val=&quot;004F3F1A&quot;/&gt;&lt;wsp:rsid wsp:val=&quot;004F5684&quot;/&gt;&lt;wsp:rsid wsp:val=&quot;004F5957&quot;/&gt;&lt;wsp:rsid wsp:val=&quot;0050227B&quot;/&gt;&lt;wsp:rsid wsp:val=&quot;005060D9&quot;/&gt;&lt;wsp:rsid wsp:val=&quot;00513275&quot;/&gt;&lt;wsp:rsid wsp:val=&quot;00517937&quot;/&gt;&lt;wsp:rsid wsp:val=&quot;00520C8B&quot;/&gt;&lt;wsp:rsid wsp:val=&quot;00520DFB&quot;/&gt;&lt;wsp:rsid wsp:val=&quot;00523D4D&quot;/&gt;&lt;wsp:rsid wsp:val=&quot;005301B7&quot;/&gt;&lt;wsp:rsid wsp:val=&quot;005324BD&quot;/&gt;&lt;wsp:rsid wsp:val=&quot;00534073&quot;/&gt;&lt;wsp:rsid wsp:val=&quot;00541700&quot;/&gt;&lt;wsp:rsid wsp:val=&quot;00541B5C&quot;/&gt;&lt;wsp:rsid wsp:val=&quot;00560114&quot;/&gt;&lt;wsp:rsid wsp:val=&quot;00561201&quot;/&gt;&lt;wsp:rsid wsp:val=&quot;00564DD9&quot;/&gt;&lt;wsp:rsid wsp:val=&quot;005671B0&quot;/&gt;&lt;wsp:rsid wsp:val=&quot;00576F38&quot;/&gt;&lt;wsp:rsid wsp:val=&quot;0058376C&quot;/&gt;&lt;wsp:rsid wsp:val=&quot;00583C57&quot;/&gt;&lt;wsp:rsid wsp:val=&quot;0058551C&quot;/&gt;&lt;wsp:rsid wsp:val=&quot;005A2C32&quot;/&gt;&lt;wsp:rsid wsp:val=&quot;005B2033&quot;/&gt;&lt;wsp:rsid wsp:val=&quot;005B33E0&quot;/&gt;&lt;wsp:rsid wsp:val=&quot;005B52FC&quot;/&gt;&lt;wsp:rsid wsp:val=&quot;005D19D5&quot;/&gt;&lt;wsp:rsid wsp:val=&quot;005D4B32&quot;/&gt;&lt;wsp:rsid wsp:val=&quot;005E0053&quot;/&gt;&lt;wsp:rsid wsp:val=&quot;005E0411&quot;/&gt;&lt;wsp:rsid wsp:val=&quot;005E15AE&quot;/&gt;&lt;wsp:rsid wsp:val=&quot;005F2021&quot;/&gt;&lt;wsp:rsid wsp:val=&quot;005F702E&quot;/&gt;&lt;wsp:rsid wsp:val=&quot;00600034&quot;/&gt;&lt;wsp:rsid wsp:val=&quot;00602C7D&quot;/&gt;&lt;wsp:rsid wsp:val=&quot;0061189C&quot;/&gt;&lt;wsp:rsid wsp:val=&quot;006147E9&quot;/&gt;&lt;wsp:rsid wsp:val=&quot;00614AB8&quot;/&gt;&lt;wsp:rsid wsp:val=&quot;0062684D&quot;/&gt;&lt;wsp:rsid wsp:val=&quot;006304F0&quot;/&gt;&lt;wsp:rsid wsp:val=&quot;006323DC&quot;/&gt;&lt;wsp:rsid wsp:val=&quot;006328F2&quot;/&gt;&lt;wsp:rsid wsp:val=&quot;00643A8E&quot;/&gt;&lt;wsp:rsid wsp:val=&quot;0064641B&quot;/&gt;&lt;wsp:rsid wsp:val=&quot;006509DE&quot;/&gt;&lt;wsp:rsid wsp:val=&quot;00653487&quot;/&gt;&lt;wsp:rsid wsp:val=&quot;0065647A&quot;/&gt;&lt;wsp:rsid wsp:val=&quot;00661C2E&quot;/&gt;&lt;wsp:rsid wsp:val=&quot;00663236&quot;/&gt;&lt;wsp:rsid wsp:val=&quot;00671A68&quot;/&gt;&lt;wsp:rsid wsp:val=&quot;006761D4&quot;/&gt;&lt;wsp:rsid wsp:val=&quot;006805C0&quot;/&gt;&lt;wsp:rsid wsp:val=&quot;0068434B&quot;/&gt;&lt;wsp:rsid wsp:val=&quot;006C2B74&quot;/&gt;&lt;wsp:rsid wsp:val=&quot;006D2A12&quot;/&gt;&lt;wsp:rsid wsp:val=&quot;006D5136&quot;/&gt;&lt;wsp:rsid wsp:val=&quot;006D7028&quot;/&gt;&lt;wsp:rsid wsp:val=&quot;006E17AE&quot;/&gt;&lt;wsp:rsid wsp:val=&quot;006E68F5&quot;/&gt;&lt;wsp:rsid wsp:val=&quot;006F67F1&quot;/&gt;&lt;wsp:rsid wsp:val=&quot;007002CF&quot;/&gt;&lt;wsp:rsid wsp:val=&quot;00703494&quot;/&gt;&lt;wsp:rsid wsp:val=&quot;00724773&quot;/&gt;&lt;wsp:rsid wsp:val=&quot;00725E32&quot;/&gt;&lt;wsp:rsid wsp:val=&quot;00756A4A&quot;/&gt;&lt;wsp:rsid wsp:val=&quot;0076000E&quot;/&gt;&lt;wsp:rsid wsp:val=&quot;0077011C&quot;/&gt;&lt;wsp:rsid wsp:val=&quot;007773F0&quot;/&gt;&lt;wsp:rsid wsp:val=&quot;00783926&quot;/&gt;&lt;wsp:rsid wsp:val=&quot;00791F29&quot;/&gt;&lt;wsp:rsid wsp:val=&quot;0079316A&quot;/&gt;&lt;wsp:rsid wsp:val=&quot;007A52A3&quot;/&gt;&lt;wsp:rsid wsp:val=&quot;007A5716&quot;/&gt;&lt;wsp:rsid wsp:val=&quot;007A74B7&quot;/&gt;&lt;wsp:rsid wsp:val=&quot;007B0E21&quot;/&gt;&lt;wsp:rsid wsp:val=&quot;007B785F&quot;/&gt;&lt;wsp:rsid wsp:val=&quot;007D0F7E&quot;/&gt;&lt;wsp:rsid wsp:val=&quot;007F0633&quot;/&gt;&lt;wsp:rsid wsp:val=&quot;007F13F1&quot;/&gt;&lt;wsp:rsid wsp:val=&quot;007F5715&quot;/&gt;&lt;wsp:rsid wsp:val=&quot;007F5E19&quot;/&gt;&lt;wsp:rsid wsp:val=&quot;00806E31&quot;/&gt;&lt;wsp:rsid wsp:val=&quot;00827699&quot;/&gt;&lt;wsp:rsid wsp:val=&quot;0082776F&quot;/&gt;&lt;wsp:rsid wsp:val=&quot;008462D8&quot;/&gt;&lt;wsp:rsid wsp:val=&quot;00846D04&quot;/&gt;&lt;wsp:rsid wsp:val=&quot;00847CBC&quot;/&gt;&lt;wsp:rsid wsp:val=&quot;008555D2&quot;/&gt;&lt;wsp:rsid wsp:val=&quot;00857290&quot;/&gt;&lt;wsp:rsid wsp:val=&quot;008764EC&quot;/&gt;&lt;wsp:rsid wsp:val=&quot;0087757D&quot;/&gt;&lt;wsp:rsid wsp:val=&quot;00877711&quot;/&gt;&lt;wsp:rsid wsp:val=&quot;00895EDE&quot;/&gt;&lt;wsp:rsid wsp:val=&quot;008A35A5&quot;/&gt;&lt;wsp:rsid wsp:val=&quot;008F02F1&quot;/&gt;&lt;wsp:rsid wsp:val=&quot;008F5B17&quot;/&gt;&lt;wsp:rsid wsp:val=&quot;00903006&quot;/&gt;&lt;wsp:rsid wsp:val=&quot;00903AC5&quot;/&gt;&lt;wsp:rsid wsp:val=&quot;00906444&quot;/&gt;&lt;wsp:rsid wsp:val=&quot;00911A9C&quot;/&gt;&lt;wsp:rsid wsp:val=&quot;0092762C&quot;/&gt;&lt;wsp:rsid wsp:val=&quot;00931BA3&quot;/&gt;&lt;wsp:rsid wsp:val=&quot;00932ACD&quot;/&gt;&lt;wsp:rsid wsp:val=&quot;00933F50&quot;/&gt;&lt;wsp:rsid wsp:val=&quot;009376FF&quot;/&gt;&lt;wsp:rsid wsp:val=&quot;0094050C&quot;/&gt;&lt;wsp:rsid wsp:val=&quot;009409F5&quot;/&gt;&lt;wsp:rsid wsp:val=&quot;00940FBA&quot;/&gt;&lt;wsp:rsid wsp:val=&quot;0094223A&quot;/&gt;&lt;wsp:rsid wsp:val=&quot;00944798&quot;/&gt;&lt;wsp:rsid wsp:val=&quot;00945BAA&quot;/&gt;&lt;wsp:rsid wsp:val=&quot;0095463D&quot;/&gt;&lt;wsp:rsid wsp:val=&quot;00973F0A&quot;/&gt;&lt;wsp:rsid wsp:val=&quot;00981B4D&quot;/&gt;&lt;wsp:rsid wsp:val=&quot;009A6F73&quot;/&gt;&lt;wsp:rsid wsp:val=&quot;009B0D70&quot;/&gt;&lt;wsp:rsid wsp:val=&quot;009B0E3B&quot;/&gt;&lt;wsp:rsid wsp:val=&quot;009B1953&quot;/&gt;&lt;wsp:rsid wsp:val=&quot;009D0611&quot;/&gt;&lt;wsp:rsid wsp:val=&quot;009D154B&quot;/&gt;&lt;wsp:rsid wsp:val=&quot;009D4506&quot;/&gt;&lt;wsp:rsid wsp:val=&quot;009E774F&quot;/&gt;&lt;wsp:rsid wsp:val=&quot;009E7757&quot;/&gt;&lt;wsp:rsid wsp:val=&quot;00A02CDA&quot;/&gt;&lt;wsp:rsid wsp:val=&quot;00A0549C&quot;/&gt;&lt;wsp:rsid wsp:val=&quot;00A17BD5&quot;/&gt;&lt;wsp:rsid wsp:val=&quot;00A2251F&quot;/&gt;&lt;wsp:rsid wsp:val=&quot;00A26A61&quot;/&gt;&lt;wsp:rsid wsp:val=&quot;00A34126&quot;/&gt;&lt;wsp:rsid wsp:val=&quot;00A343CC&quot;/&gt;&lt;wsp:rsid wsp:val=&quot;00A61E60&quot;/&gt;&lt;wsp:rsid wsp:val=&quot;00A67518&quot;/&gt;&lt;wsp:rsid wsp:val=&quot;00A67C9A&quot;/&gt;&lt;wsp:rsid wsp:val=&quot;00A803E1&quot;/&gt;&lt;wsp:rsid wsp:val=&quot;00A80A00&quot;/&gt;&lt;wsp:rsid wsp:val=&quot;00A82BB0&quot;/&gt;&lt;wsp:rsid wsp:val=&quot;00A9105A&quot;/&gt;&lt;wsp:rsid wsp:val=&quot;00A96328&quot;/&gt;&lt;wsp:rsid wsp:val=&quot;00A96CDF&quot;/&gt;&lt;wsp:rsid wsp:val=&quot;00AB0BE0&quot;/&gt;&lt;wsp:rsid wsp:val=&quot;00AC43B4&quot;/&gt;&lt;wsp:rsid wsp:val=&quot;00AC6316&quot;/&gt;&lt;wsp:rsid wsp:val=&quot;00AE0FDF&quot;/&gt;&lt;wsp:rsid wsp:val=&quot;00AF0274&quot;/&gt;&lt;wsp:rsid wsp:val=&quot;00AF50BA&quot;/&gt;&lt;wsp:rsid wsp:val=&quot;00B000AB&quot;/&gt;&lt;wsp:rsid wsp:val=&quot;00B155D3&quot;/&gt;&lt;wsp:rsid wsp:val=&quot;00B168D7&quot;/&gt;&lt;wsp:rsid wsp:val=&quot;00B22215&quot;/&gt;&lt;wsp:rsid wsp:val=&quot;00B47BEE&quot;/&gt;&lt;wsp:rsid wsp:val=&quot;00B66E50&quot;/&gt;&lt;wsp:rsid wsp:val=&quot;00B770F1&quot;/&gt;&lt;wsp:rsid wsp:val=&quot;00B77160&quot;/&gt;&lt;wsp:rsid wsp:val=&quot;00BB6AD8&quot;/&gt;&lt;wsp:rsid wsp:val=&quot;00BC1F52&quot;/&gt;&lt;wsp:rsid wsp:val=&quot;00BC3B99&quot;/&gt;&lt;wsp:rsid wsp:val=&quot;00BC4DE4&quot;/&gt;&lt;wsp:rsid wsp:val=&quot;00BD3561&quot;/&gt;&lt;wsp:rsid wsp:val=&quot;00BD48F6&quot;/&gt;&lt;wsp:rsid wsp:val=&quot;00BE42D2&quot;/&gt;&lt;wsp:rsid wsp:val=&quot;00BF36E1&quot;/&gt;&lt;wsp:rsid wsp:val=&quot;00C07AC5&quot;/&gt;&lt;wsp:rsid wsp:val=&quot;00C171A1&quot;/&gt;&lt;wsp:rsid wsp:val=&quot;00C266B6&quot;/&gt;&lt;wsp:rsid wsp:val=&quot;00C30B8A&quot;/&gt;&lt;wsp:rsid wsp:val=&quot;00C30DD4&quot;/&gt;&lt;wsp:rsid wsp:val=&quot;00C51483&quot;/&gt;&lt;wsp:rsid wsp:val=&quot;00C546AC&quot;/&gt;&lt;wsp:rsid wsp:val=&quot;00CA7D6A&quot;/&gt;&lt;wsp:rsid wsp:val=&quot;00CB0C66&quot;/&gt;&lt;wsp:rsid wsp:val=&quot;00CB1705&quot;/&gt;&lt;wsp:rsid wsp:val=&quot;00CB1E0C&quot;/&gt;&lt;wsp:rsid wsp:val=&quot;00CB220A&quot;/&gt;&lt;wsp:rsid wsp:val=&quot;00CB7DC3&quot;/&gt;&lt;wsp:rsid wsp:val=&quot;00CC1774&quot;/&gt;&lt;wsp:rsid wsp:val=&quot;00CD4076&quot;/&gt;&lt;wsp:rsid wsp:val=&quot;00CD41F2&quot;/&gt;&lt;wsp:rsid wsp:val=&quot;00CD6830&quot;/&gt;&lt;wsp:rsid wsp:val=&quot;00CE7779&quot;/&gt;&lt;wsp:rsid wsp:val=&quot;00CF1A37&quot;/&gt;&lt;wsp:rsid wsp:val=&quot;00CF3E30&quot;/&gt;&lt;wsp:rsid wsp:val=&quot;00D06AB0&quot;/&gt;&lt;wsp:rsid wsp:val=&quot;00D10CA7&quot;/&gt;&lt;wsp:rsid wsp:val=&quot;00D116BF&quot;/&gt;&lt;wsp:rsid wsp:val=&quot;00D31394&quot;/&gt;&lt;wsp:rsid wsp:val=&quot;00D34327&quot;/&gt;&lt;wsp:rsid wsp:val=&quot;00D478AB&quot;/&gt;&lt;wsp:rsid wsp:val=&quot;00D511D6&quot;/&gt;&lt;wsp:rsid wsp:val=&quot;00D5462F&quot;/&gt;&lt;wsp:rsid wsp:val=&quot;00D549F5&quot;/&gt;&lt;wsp:rsid wsp:val=&quot;00D54EE2&quot;/&gt;&lt;wsp:rsid wsp:val=&quot;00D62F6F&quot;/&gt;&lt;wsp:rsid wsp:val=&quot;00D6675C&quot;/&gt;&lt;wsp:rsid wsp:val=&quot;00D748E2&quot;/&gt;&lt;wsp:rsid wsp:val=&quot;00D803D0&quot;/&gt;&lt;wsp:rsid wsp:val=&quot;00D831A4&quot;/&gt;&lt;wsp:rsid wsp:val=&quot;00D934FF&quot;/&gt;&lt;wsp:rsid wsp:val=&quot;00DA34E0&quot;/&gt;&lt;wsp:rsid wsp:val=&quot;00DC395A&quot;/&gt;&lt;wsp:rsid wsp:val=&quot;00DC5DDB&quot;/&gt;&lt;wsp:rsid wsp:val=&quot;00DE0D61&quot;/&gt;&lt;wsp:rsid wsp:val=&quot;00DE1A42&quot;/&gt;&lt;wsp:rsid wsp:val=&quot;00DE4BD3&quot;/&gt;&lt;wsp:rsid wsp:val=&quot;00DE7195&quot;/&gt;&lt;wsp:rsid wsp:val=&quot;00DF3E48&quot;/&gt;&lt;wsp:rsid wsp:val=&quot;00DF401F&quot;/&gt;&lt;wsp:rsid wsp:val=&quot;00DF6112&quot;/&gt;&lt;wsp:rsid wsp:val=&quot;00E00460&quot;/&gt;&lt;wsp:rsid wsp:val=&quot;00E14705&quot;/&gt;&lt;wsp:rsid wsp:val=&quot;00E22C74&quot;/&gt;&lt;wsp:rsid wsp:val=&quot;00E255FB&quot;/&gt;&lt;wsp:rsid wsp:val=&quot;00E33A93&quot;/&gt;&lt;wsp:rsid wsp:val=&quot;00E358BA&quot;/&gt;&lt;wsp:rsid wsp:val=&quot;00E469B9&quot;/&gt;&lt;wsp:rsid wsp:val=&quot;00E53F29&quot;/&gt;&lt;wsp:rsid wsp:val=&quot;00E54DD9&quot;/&gt;&lt;wsp:rsid wsp:val=&quot;00E83B9C&quot;/&gt;&lt;wsp:rsid wsp:val=&quot;00E8517F&quot;/&gt;&lt;wsp:rsid wsp:val=&quot;00E879C0&quot;/&gt;&lt;wsp:rsid wsp:val=&quot;00E93087&quot;/&gt;&lt;wsp:rsid wsp:val=&quot;00EA081B&quot;/&gt;&lt;wsp:rsid wsp:val=&quot;00EB33A7&quot;/&gt;&lt;wsp:rsid wsp:val=&quot;00EB3958&quot;/&gt;&lt;wsp:rsid wsp:val=&quot;00EB58E5&quot;/&gt;&lt;wsp:rsid wsp:val=&quot;00EB5A3D&quot;/&gt;&lt;wsp:rsid wsp:val=&quot;00EB7C8C&quot;/&gt;&lt;wsp:rsid wsp:val=&quot;00EE2024&quot;/&gt;&lt;wsp:rsid wsp:val=&quot;00EE525A&quot;/&gt;&lt;wsp:rsid wsp:val=&quot;00EF2CEA&quot;/&gt;&lt;wsp:rsid wsp:val=&quot;00F0048C&quot;/&gt;&lt;wsp:rsid wsp:val=&quot;00F01256&quot;/&gt;&lt;wsp:rsid wsp:val=&quot;00F23056&quot;/&gt;&lt;wsp:rsid wsp:val=&quot;00F256C5&quot;/&gt;&lt;wsp:rsid wsp:val=&quot;00F32282&quot;/&gt;&lt;wsp:rsid wsp:val=&quot;00F34CA6&quot;/&gt;&lt;wsp:rsid wsp:val=&quot;00F40835&quot;/&gt;&lt;wsp:rsid wsp:val=&quot;00F613FE&quot;/&gt;&lt;wsp:rsid wsp:val=&quot;00F77A66&quot;/&gt;&lt;wsp:rsid wsp:val=&quot;00F8032F&quot;/&gt;&lt;wsp:rsid wsp:val=&quot;00F921F7&quot;/&gt;&lt;wsp:rsid wsp:val=&quot;00F97F6F&quot;/&gt;&lt;wsp:rsid wsp:val=&quot;00FB443D&quot;/&gt;&lt;wsp:rsid wsp:val=&quot;00FB5CC3&quot;/&gt;&lt;wsp:rsid wsp:val=&quot;00FC1A6B&quot;/&gt;&lt;wsp:rsid wsp:val=&quot;00FE0F9B&quot;/&gt;&lt;wsp:rsid wsp:val=&quot;00FE2387&quot;/&gt;&lt;wsp:rsid wsp:val=&quot;00FE3701&quot;/&gt;&lt;wsp:rsid wsp:val=&quot;00FE644F&quot;/&gt;&lt;wsp:rsid wsp:val=&quot;00FF2246&quot;/&gt;&lt;wsp:rsid wsp:val=&quot;00FF6695&quot;/&gt;&lt;wsp:rsid wsp:val=&quot;00FF71FA&quot;/&gt;&lt;/wsp:rsids&gt;&lt;/w:docPr&gt;&lt;w:body&gt;&lt;wx:sect&gt;&lt;w:p wsp:rsidR=&quot;00000000&quot; wsp:rsidRDefault=&quot;003027C2&quot; wsp:rsidP=&quot;003027C2&quot;&gt;&lt;m:oMathPara&gt;&lt;m:oMath&gt;&lt;m:r&gt;&lt;w:rPr&gt;&lt;w:rFonts w:ascii=&quot;Cambria Math&quot; w:h-ansi=&quot;Cambria Math&quot;/&gt;&lt;wx:font wx:val=&quot;Cambria Math&quot;/&gt;&lt;w:i/&gt;&lt;/w:rPr&gt;&lt;m:t&gt;p=&lt;/m:t&gt;&lt;/m:r&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N&lt;/m:t&gt;&lt;/m:r&gt;&lt;/m:num&gt;&lt;m:den&gt;&lt;m:r&gt;&lt;w:rPr&gt;&lt;w:rFonts w:ascii=&quot;Cambria Math&quot; w:h-ansi=&quot;Cambria Math&quot;/&gt;&lt;wx:font wx:val=&quot;Cambria Math&quot;/&gt;&lt;w:i/&gt;&lt;/w:rPr&gt;&lt;m:t&gt;nm&lt;/m:t&gt;&lt;/m:r&gt;&lt;/m:den&gt;&lt;/m:f&gt;&lt;m:r&gt;&lt;w:rPr&gt;&lt;w:rFonts w:ascii=&quot;Cambria Math&quot; w:h-ansi=&quot;Cambria Math&quot;/&gt;&lt;wx:font wx:val=&quot;Cambria Math&quot;/&gt;&lt;w:i/&gt;&lt;/w:rPr&gt;&lt;m:t&gt;в€™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 o:title="" chromakey="white"/>
          </v:shape>
        </w:pict>
      </w:r>
      <w:r w:rsidR="00000000">
        <w:rPr>
          <w:rFonts w:ascii="Calibri" w:eastAsia="Calibri" w:hAnsi="Calibri" w:cs="Calibri"/>
          <w:color w:val="000000"/>
          <w:sz w:val="36"/>
          <w:szCs w:val="36"/>
          <w:vertAlign w:val="subscript"/>
        </w:rPr>
        <w:pict w14:anchorId="154781A2">
          <v:shape id="_x0000_i1029" type="#_x0000_t75" style="width:61.5pt;height:16.5pt" equationxml="&lt;?xml version=&quot;1.0&quot; encoding=&quot;UTF-8&quot; standalone=&quot;yes&quot;?&gt;  &lt;?mso-application progid=&quot;Word.Document&quot;?&gt;  &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08&quot;/&gt;&lt;w:drawingGridHorizontalSpacing w:val=&quot;12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F5E19&quot;/&gt;&lt;wsp:rsid wsp:val=&quot;00006B1B&quot;/&gt;&lt;wsp:rsid wsp:val=&quot;000144F9&quot;/&gt;&lt;wsp:rsid wsp:val=&quot;00015593&quot;/&gt;&lt;wsp:rsid wsp:val=&quot;00017B56&quot;/&gt;&lt;wsp:rsid wsp:val=&quot;00017C63&quot;/&gt;&lt;wsp:rsid wsp:val=&quot;00022E68&quot;/&gt;&lt;wsp:rsid wsp:val=&quot;00025430&quot;/&gt;&lt;wsp:rsid wsp:val=&quot;00040584&quot;/&gt;&lt;wsp:rsid wsp:val=&quot;00054526&quot;/&gt;&lt;wsp:rsid wsp:val=&quot;00054B49&quot;/&gt;&lt;wsp:rsid wsp:val=&quot;000706C8&quot;/&gt;&lt;wsp:rsid wsp:val=&quot;00070C53&quot;/&gt;&lt;wsp:rsid wsp:val=&quot;000720BF&quot;/&gt;&lt;wsp:rsid wsp:val=&quot;000816E9&quot;/&gt;&lt;wsp:rsid wsp:val=&quot;000849F6&quot;/&gt;&lt;wsp:rsid wsp:val=&quot;00094A1E&quot;/&gt;&lt;wsp:rsid wsp:val=&quot;000B751C&quot;/&gt;&lt;wsp:rsid wsp:val=&quot;000C2578&quot;/&gt;&lt;wsp:rsid wsp:val=&quot;000D0D58&quot;/&gt;&lt;wsp:rsid wsp:val=&quot;000D4034&quot;/&gt;&lt;wsp:rsid wsp:val=&quot;000E0643&quot;/&gt;&lt;wsp:rsid wsp:val=&quot;000E6D5D&quot;/&gt;&lt;wsp:rsid wsp:val=&quot;001067B0&quot;/&gt;&lt;wsp:rsid wsp:val=&quot;00110570&quot;/&gt;&lt;wsp:rsid wsp:val=&quot;00137FF9&quot;/&gt;&lt;wsp:rsid wsp:val=&quot;0014037B&quot;/&gt;&lt;wsp:rsid wsp:val=&quot;00146CF9&quot;/&gt;&lt;wsp:rsid wsp:val=&quot;00160B20&quot;/&gt;&lt;wsp:rsid wsp:val=&quot;001628E4&quot;/&gt;&lt;wsp:rsid wsp:val=&quot;00162C73&quot;/&gt;&lt;wsp:rsid wsp:val=&quot;00164EBB&quot;/&gt;&lt;wsp:rsid wsp:val=&quot;00174654&quot;/&gt;&lt;wsp:rsid wsp:val=&quot;00174828&quot;/&gt;&lt;wsp:rsid wsp:val=&quot;00181394&quot;/&gt;&lt;wsp:rsid wsp:val=&quot;001955EA&quot;/&gt;&lt;wsp:rsid wsp:val=&quot;00197ADA&quot;/&gt;&lt;wsp:rsid wsp:val=&quot;001A50EB&quot;/&gt;&lt;wsp:rsid wsp:val=&quot;001A54C2&quot;/&gt;&lt;wsp:rsid wsp:val=&quot;001A5E7B&quot;/&gt;&lt;wsp:rsid wsp:val=&quot;001B0018&quot;/&gt;&lt;wsp:rsid wsp:val=&quot;001B639B&quot;/&gt;&lt;wsp:rsid wsp:val=&quot;001B7D97&quot;/&gt;&lt;wsp:rsid wsp:val=&quot;001D7B78&quot;/&gt;&lt;wsp:rsid wsp:val=&quot;001E7F9B&quot;/&gt;&lt;wsp:rsid wsp:val=&quot;00206D26&quot;/&gt;&lt;wsp:rsid wsp:val=&quot;002123B7&quot;/&gt;&lt;wsp:rsid wsp:val=&quot;002133CF&quot;/&gt;&lt;wsp:rsid wsp:val=&quot;002178E5&quot;/&gt;&lt;wsp:rsid wsp:val=&quot;002405DB&quot;/&gt;&lt;wsp:rsid wsp:val=&quot;00247CE2&quot;/&gt;&lt;wsp:rsid wsp:val=&quot;00252900&quot;/&gt;&lt;wsp:rsid wsp:val=&quot;00267C71&quot;/&gt;&lt;wsp:rsid wsp:val=&quot;002739D7&quot;/&gt;&lt;wsp:rsid wsp:val=&quot;00290841&quot;/&gt;&lt;wsp:rsid wsp:val=&quot;00290F80&quot;/&gt;&lt;wsp:rsid wsp:val=&quot;00293CED&quot;/&gt;&lt;wsp:rsid wsp:val=&quot;002A2F7F&quot;/&gt;&lt;wsp:rsid wsp:val=&quot;002A71BB&quot;/&gt;&lt;wsp:rsid wsp:val=&quot;002D3263&quot;/&gt;&lt;wsp:rsid wsp:val=&quot;002E09FC&quot;/&gt;&lt;wsp:rsid wsp:val=&quot;002E1AF2&quot;/&gt;&lt;wsp:rsid wsp:val=&quot;002E361A&quot;/&gt;&lt;wsp:rsid wsp:val=&quot;002F3B40&quot;/&gt;&lt;wsp:rsid wsp:val=&quot;002F4079&quot;/&gt;&lt;wsp:rsid wsp:val=&quot;002F4303&quot;/&gt;&lt;wsp:rsid wsp:val=&quot;003027C2&quot;/&gt;&lt;wsp:rsid wsp:val=&quot;00314599&quot;/&gt;&lt;wsp:rsid wsp:val=&quot;003172FD&quot;/&gt;&lt;wsp:rsid wsp:val=&quot;00323154&quot;/&gt;&lt;wsp:rsid wsp:val=&quot;00353F6D&quot;/&gt;&lt;wsp:rsid wsp:val=&quot;003602B9&quot;/&gt;&lt;wsp:rsid wsp:val=&quot;00371A77&quot;/&gt;&lt;wsp:rsid wsp:val=&quot;00386C1D&quot;/&gt;&lt;wsp:rsid wsp:val=&quot;00394A2D&quot;/&gt;&lt;wsp:rsid wsp:val=&quot;003A1491&quot;/&gt;&lt;wsp:rsid wsp:val=&quot;003A4EAE&quot;/&gt;&lt;wsp:rsid wsp:val=&quot;003A66F0&quot;/&gt;&lt;wsp:rsid wsp:val=&quot;003B63D9&quot;/&gt;&lt;wsp:rsid wsp:val=&quot;003B6E55&quot;/&gt;&lt;wsp:rsid wsp:val=&quot;003E1028&quot;/&gt;&lt;wsp:rsid wsp:val=&quot;003F5D5E&quot;/&gt;&lt;wsp:rsid wsp:val=&quot;00405213&quot;/&gt;&lt;wsp:rsid wsp:val=&quot;00406E15&quot;/&gt;&lt;wsp:rsid wsp:val=&quot;0042675E&quot;/&gt;&lt;wsp:rsid wsp:val=&quot;00436A7B&quot;/&gt;&lt;wsp:rsid wsp:val=&quot;00446BD3&quot;/&gt;&lt;wsp:rsid wsp:val=&quot;00447158&quot;/&gt;&lt;wsp:rsid wsp:val=&quot;00454703&quot;/&gt;&lt;wsp:rsid wsp:val=&quot;00461AC6&quot;/&gt;&lt;wsp:rsid wsp:val=&quot;00462FB8&quot;/&gt;&lt;wsp:rsid wsp:val=&quot;00473696&quot;/&gt;&lt;wsp:rsid wsp:val=&quot;00475424&quot;/&gt;&lt;wsp:rsid wsp:val=&quot;00475B0F&quot;/&gt;&lt;wsp:rsid wsp:val=&quot;004857A5&quot;/&gt;&lt;wsp:rsid wsp:val=&quot;00490044&quot;/&gt;&lt;wsp:rsid wsp:val=&quot;00490B5F&quot;/&gt;&lt;wsp:rsid wsp:val=&quot;004C535D&quot;/&gt;&lt;wsp:rsid wsp:val=&quot;004D5ABD&quot;/&gt;&lt;wsp:rsid wsp:val=&quot;004F2906&quot;/&gt;&lt;wsp:rsid wsp:val=&quot;004F3F1A&quot;/&gt;&lt;wsp:rsid wsp:val=&quot;004F5684&quot;/&gt;&lt;wsp:rsid wsp:val=&quot;004F5957&quot;/&gt;&lt;wsp:rsid wsp:val=&quot;0050227B&quot;/&gt;&lt;wsp:rsid wsp:val=&quot;005060D9&quot;/&gt;&lt;wsp:rsid wsp:val=&quot;00513275&quot;/&gt;&lt;wsp:rsid wsp:val=&quot;00517937&quot;/&gt;&lt;wsp:rsid wsp:val=&quot;00520C8B&quot;/&gt;&lt;wsp:rsid wsp:val=&quot;00520DFB&quot;/&gt;&lt;wsp:rsid wsp:val=&quot;00523D4D&quot;/&gt;&lt;wsp:rsid wsp:val=&quot;005301B7&quot;/&gt;&lt;wsp:rsid wsp:val=&quot;005324BD&quot;/&gt;&lt;wsp:rsid wsp:val=&quot;00534073&quot;/&gt;&lt;wsp:rsid wsp:val=&quot;00541700&quot;/&gt;&lt;wsp:rsid wsp:val=&quot;00541B5C&quot;/&gt;&lt;wsp:rsid wsp:val=&quot;00560114&quot;/&gt;&lt;wsp:rsid wsp:val=&quot;00561201&quot;/&gt;&lt;wsp:rsid wsp:val=&quot;00564DD9&quot;/&gt;&lt;wsp:rsid wsp:val=&quot;005671B0&quot;/&gt;&lt;wsp:rsid wsp:val=&quot;00576F38&quot;/&gt;&lt;wsp:rsid wsp:val=&quot;0058376C&quot;/&gt;&lt;wsp:rsid wsp:val=&quot;00583C57&quot;/&gt;&lt;wsp:rsid wsp:val=&quot;0058551C&quot;/&gt;&lt;wsp:rsid wsp:val=&quot;005A2C32&quot;/&gt;&lt;wsp:rsid wsp:val=&quot;005B2033&quot;/&gt;&lt;wsp:rsid wsp:val=&quot;005B33E0&quot;/&gt;&lt;wsp:rsid wsp:val=&quot;005B52FC&quot;/&gt;&lt;wsp:rsid wsp:val=&quot;005D19D5&quot;/&gt;&lt;wsp:rsid wsp:val=&quot;005D4B32&quot;/&gt;&lt;wsp:rsid wsp:val=&quot;005E0053&quot;/&gt;&lt;wsp:rsid wsp:val=&quot;005E0411&quot;/&gt;&lt;wsp:rsid wsp:val=&quot;005E15AE&quot;/&gt;&lt;wsp:rsid wsp:val=&quot;005F2021&quot;/&gt;&lt;wsp:rsid wsp:val=&quot;005F702E&quot;/&gt;&lt;wsp:rsid wsp:val=&quot;00600034&quot;/&gt;&lt;wsp:rsid wsp:val=&quot;00602C7D&quot;/&gt;&lt;wsp:rsid wsp:val=&quot;0061189C&quot;/&gt;&lt;wsp:rsid wsp:val=&quot;006147E9&quot;/&gt;&lt;wsp:rsid wsp:val=&quot;00614AB8&quot;/&gt;&lt;wsp:rsid wsp:val=&quot;0062684D&quot;/&gt;&lt;wsp:rsid wsp:val=&quot;006304F0&quot;/&gt;&lt;wsp:rsid wsp:val=&quot;006323DC&quot;/&gt;&lt;wsp:rsid wsp:val=&quot;006328F2&quot;/&gt;&lt;wsp:rsid wsp:val=&quot;00643A8E&quot;/&gt;&lt;wsp:rsid wsp:val=&quot;0064641B&quot;/&gt;&lt;wsp:rsid wsp:val=&quot;006509DE&quot;/&gt;&lt;wsp:rsid wsp:val=&quot;00653487&quot;/&gt;&lt;wsp:rsid wsp:val=&quot;0065647A&quot;/&gt;&lt;wsp:rsid wsp:val=&quot;00661C2E&quot;/&gt;&lt;wsp:rsid wsp:val=&quot;00663236&quot;/&gt;&lt;wsp:rsid wsp:val=&quot;00671A68&quot;/&gt;&lt;wsp:rsid wsp:val=&quot;006761D4&quot;/&gt;&lt;wsp:rsid wsp:val=&quot;006805C0&quot;/&gt;&lt;wsp:rsid wsp:val=&quot;0068434B&quot;/&gt;&lt;wsp:rsid wsp:val=&quot;006C2B74&quot;/&gt;&lt;wsp:rsid wsp:val=&quot;006D2A12&quot;/&gt;&lt;wsp:rsid wsp:val=&quot;006D5136&quot;/&gt;&lt;wsp:rsid wsp:val=&quot;006D7028&quot;/&gt;&lt;wsp:rsid wsp:val=&quot;006E17AE&quot;/&gt;&lt;wsp:rsid wsp:val=&quot;006E68F5&quot;/&gt;&lt;wsp:rsid wsp:val=&quot;006F67F1&quot;/&gt;&lt;wsp:rsid wsp:val=&quot;007002CF&quot;/&gt;&lt;wsp:rsid wsp:val=&quot;00703494&quot;/&gt;&lt;wsp:rsid wsp:val=&quot;00724773&quot;/&gt;&lt;wsp:rsid wsp:val=&quot;00725E32&quot;/&gt;&lt;wsp:rsid wsp:val=&quot;00756A4A&quot;/&gt;&lt;wsp:rsid wsp:val=&quot;0076000E&quot;/&gt;&lt;wsp:rsid wsp:val=&quot;0077011C&quot;/&gt;&lt;wsp:rsid wsp:val=&quot;007773F0&quot;/&gt;&lt;wsp:rsid wsp:val=&quot;00783926&quot;/&gt;&lt;wsp:rsid wsp:val=&quot;00791F29&quot;/&gt;&lt;wsp:rsid wsp:val=&quot;0079316A&quot;/&gt;&lt;wsp:rsid wsp:val=&quot;007A52A3&quot;/&gt;&lt;wsp:rsid wsp:val=&quot;007A5716&quot;/&gt;&lt;wsp:rsid wsp:val=&quot;007A74B7&quot;/&gt;&lt;wsp:rsid wsp:val=&quot;007B0E21&quot;/&gt;&lt;wsp:rsid wsp:val=&quot;007B785F&quot;/&gt;&lt;wsp:rsid wsp:val=&quot;007D0F7E&quot;/&gt;&lt;wsp:rsid wsp:val=&quot;007F0633&quot;/&gt;&lt;wsp:rsid wsp:val=&quot;007F13F1&quot;/&gt;&lt;wsp:rsid wsp:val=&quot;007F5715&quot;/&gt;&lt;wsp:rsid wsp:val=&quot;007F5E19&quot;/&gt;&lt;wsp:rsid wsp:val=&quot;00806E31&quot;/&gt;&lt;wsp:rsid wsp:val=&quot;00827699&quot;/&gt;&lt;wsp:rsid wsp:val=&quot;0082776F&quot;/&gt;&lt;wsp:rsid wsp:val=&quot;008462D8&quot;/&gt;&lt;wsp:rsid wsp:val=&quot;00846D04&quot;/&gt;&lt;wsp:rsid wsp:val=&quot;00847CBC&quot;/&gt;&lt;wsp:rsid wsp:val=&quot;008555D2&quot;/&gt;&lt;wsp:rsid wsp:val=&quot;00857290&quot;/&gt;&lt;wsp:rsid wsp:val=&quot;008764EC&quot;/&gt;&lt;wsp:rsid wsp:val=&quot;0087757D&quot;/&gt;&lt;wsp:rsid wsp:val=&quot;00877711&quot;/&gt;&lt;wsp:rsid wsp:val=&quot;00895EDE&quot;/&gt;&lt;wsp:rsid wsp:val=&quot;008A35A5&quot;/&gt;&lt;wsp:rsid wsp:val=&quot;008F02F1&quot;/&gt;&lt;wsp:rsid wsp:val=&quot;008F5B17&quot;/&gt;&lt;wsp:rsid wsp:val=&quot;00903006&quot;/&gt;&lt;wsp:rsid wsp:val=&quot;00903AC5&quot;/&gt;&lt;wsp:rsid wsp:val=&quot;00906444&quot;/&gt;&lt;wsp:rsid wsp:val=&quot;00911A9C&quot;/&gt;&lt;wsp:rsid wsp:val=&quot;0092762C&quot;/&gt;&lt;wsp:rsid wsp:val=&quot;00931BA3&quot;/&gt;&lt;wsp:rsid wsp:val=&quot;00932ACD&quot;/&gt;&lt;wsp:rsid wsp:val=&quot;00933F50&quot;/&gt;&lt;wsp:rsid wsp:val=&quot;009376FF&quot;/&gt;&lt;wsp:rsid wsp:val=&quot;0094050C&quot;/&gt;&lt;wsp:rsid wsp:val=&quot;009409F5&quot;/&gt;&lt;wsp:rsid wsp:val=&quot;00940FBA&quot;/&gt;&lt;wsp:rsid wsp:val=&quot;0094223A&quot;/&gt;&lt;wsp:rsid wsp:val=&quot;00944798&quot;/&gt;&lt;wsp:rsid wsp:val=&quot;00945BAA&quot;/&gt;&lt;wsp:rsid wsp:val=&quot;0095463D&quot;/&gt;&lt;wsp:rsid wsp:val=&quot;00973F0A&quot;/&gt;&lt;wsp:rsid wsp:val=&quot;00981B4D&quot;/&gt;&lt;wsp:rsid wsp:val=&quot;009A6F73&quot;/&gt;&lt;wsp:rsid wsp:val=&quot;009B0D70&quot;/&gt;&lt;wsp:rsid wsp:val=&quot;009B0E3B&quot;/&gt;&lt;wsp:rsid wsp:val=&quot;009B1953&quot;/&gt;&lt;wsp:rsid wsp:val=&quot;009D0611&quot;/&gt;&lt;wsp:rsid wsp:val=&quot;009D154B&quot;/&gt;&lt;wsp:rsid wsp:val=&quot;009D4506&quot;/&gt;&lt;wsp:rsid wsp:val=&quot;009E774F&quot;/&gt;&lt;wsp:rsid wsp:val=&quot;009E7757&quot;/&gt;&lt;wsp:rsid wsp:val=&quot;00A02CDA&quot;/&gt;&lt;wsp:rsid wsp:val=&quot;00A0549C&quot;/&gt;&lt;wsp:rsid wsp:val=&quot;00A17BD5&quot;/&gt;&lt;wsp:rsid wsp:val=&quot;00A2251F&quot;/&gt;&lt;wsp:rsid wsp:val=&quot;00A26A61&quot;/&gt;&lt;wsp:rsid wsp:val=&quot;00A34126&quot;/&gt;&lt;wsp:rsid wsp:val=&quot;00A343CC&quot;/&gt;&lt;wsp:rsid wsp:val=&quot;00A61E60&quot;/&gt;&lt;wsp:rsid wsp:val=&quot;00A67518&quot;/&gt;&lt;wsp:rsid wsp:val=&quot;00A67C9A&quot;/&gt;&lt;wsp:rsid wsp:val=&quot;00A803E1&quot;/&gt;&lt;wsp:rsid wsp:val=&quot;00A80A00&quot;/&gt;&lt;wsp:rsid wsp:val=&quot;00A82BB0&quot;/&gt;&lt;wsp:rsid wsp:val=&quot;00A9105A&quot;/&gt;&lt;wsp:rsid wsp:val=&quot;00A96328&quot;/&gt;&lt;wsp:rsid wsp:val=&quot;00A96CDF&quot;/&gt;&lt;wsp:rsid wsp:val=&quot;00AB0BE0&quot;/&gt;&lt;wsp:rsid wsp:val=&quot;00AC43B4&quot;/&gt;&lt;wsp:rsid wsp:val=&quot;00AC6316&quot;/&gt;&lt;wsp:rsid wsp:val=&quot;00AE0FDF&quot;/&gt;&lt;wsp:rsid wsp:val=&quot;00AF0274&quot;/&gt;&lt;wsp:rsid wsp:val=&quot;00AF50BA&quot;/&gt;&lt;wsp:rsid wsp:val=&quot;00B000AB&quot;/&gt;&lt;wsp:rsid wsp:val=&quot;00B155D3&quot;/&gt;&lt;wsp:rsid wsp:val=&quot;00B168D7&quot;/&gt;&lt;wsp:rsid wsp:val=&quot;00B22215&quot;/&gt;&lt;wsp:rsid wsp:val=&quot;00B47BEE&quot;/&gt;&lt;wsp:rsid wsp:val=&quot;00B66E50&quot;/&gt;&lt;wsp:rsid wsp:val=&quot;00B770F1&quot;/&gt;&lt;wsp:rsid wsp:val=&quot;00B77160&quot;/&gt;&lt;wsp:rsid wsp:val=&quot;00BB6AD8&quot;/&gt;&lt;wsp:rsid wsp:val=&quot;00BC1F52&quot;/&gt;&lt;wsp:rsid wsp:val=&quot;00BC3B99&quot;/&gt;&lt;wsp:rsid wsp:val=&quot;00BC4DE4&quot;/&gt;&lt;wsp:rsid wsp:val=&quot;00BD3561&quot;/&gt;&lt;wsp:rsid wsp:val=&quot;00BD48F6&quot;/&gt;&lt;wsp:rsid wsp:val=&quot;00BE42D2&quot;/&gt;&lt;wsp:rsid wsp:val=&quot;00BF36E1&quot;/&gt;&lt;wsp:rsid wsp:val=&quot;00C07AC5&quot;/&gt;&lt;wsp:rsid wsp:val=&quot;00C171A1&quot;/&gt;&lt;wsp:rsid wsp:val=&quot;00C266B6&quot;/&gt;&lt;wsp:rsid wsp:val=&quot;00C30B8A&quot;/&gt;&lt;wsp:rsid wsp:val=&quot;00C30DD4&quot;/&gt;&lt;wsp:rsid wsp:val=&quot;00C51483&quot;/&gt;&lt;wsp:rsid wsp:val=&quot;00C546AC&quot;/&gt;&lt;wsp:rsid wsp:val=&quot;00CA7D6A&quot;/&gt;&lt;wsp:rsid wsp:val=&quot;00CB0C66&quot;/&gt;&lt;wsp:rsid wsp:val=&quot;00CB1705&quot;/&gt;&lt;wsp:rsid wsp:val=&quot;00CB1E0C&quot;/&gt;&lt;wsp:rsid wsp:val=&quot;00CB220A&quot;/&gt;&lt;wsp:rsid wsp:val=&quot;00CB7DC3&quot;/&gt;&lt;wsp:rsid wsp:val=&quot;00CC1774&quot;/&gt;&lt;wsp:rsid wsp:val=&quot;00CD4076&quot;/&gt;&lt;wsp:rsid wsp:val=&quot;00CD41F2&quot;/&gt;&lt;wsp:rsid wsp:val=&quot;00CD6830&quot;/&gt;&lt;wsp:rsid wsp:val=&quot;00CE7779&quot;/&gt;&lt;wsp:rsid wsp:val=&quot;00CF1A37&quot;/&gt;&lt;wsp:rsid wsp:val=&quot;00CF3E30&quot;/&gt;&lt;wsp:rsid wsp:val=&quot;00D06AB0&quot;/&gt;&lt;wsp:rsid wsp:val=&quot;00D10CA7&quot;/&gt;&lt;wsp:rsid wsp:val=&quot;00D116BF&quot;/&gt;&lt;wsp:rsid wsp:val=&quot;00D31394&quot;/&gt;&lt;wsp:rsid wsp:val=&quot;00D34327&quot;/&gt;&lt;wsp:rsid wsp:val=&quot;00D478AB&quot;/&gt;&lt;wsp:rsid wsp:val=&quot;00D511D6&quot;/&gt;&lt;wsp:rsid wsp:val=&quot;00D5462F&quot;/&gt;&lt;wsp:rsid wsp:val=&quot;00D549F5&quot;/&gt;&lt;wsp:rsid wsp:val=&quot;00D54EE2&quot;/&gt;&lt;wsp:rsid wsp:val=&quot;00D62F6F&quot;/&gt;&lt;wsp:rsid wsp:val=&quot;00D6675C&quot;/&gt;&lt;wsp:rsid wsp:val=&quot;00D748E2&quot;/&gt;&lt;wsp:rsid wsp:val=&quot;00D803D0&quot;/&gt;&lt;wsp:rsid wsp:val=&quot;00D831A4&quot;/&gt;&lt;wsp:rsid wsp:val=&quot;00D934FF&quot;/&gt;&lt;wsp:rsid wsp:val=&quot;00DA34E0&quot;/&gt;&lt;wsp:rsid wsp:val=&quot;00DC395A&quot;/&gt;&lt;wsp:rsid wsp:val=&quot;00DC5DDB&quot;/&gt;&lt;wsp:rsid wsp:val=&quot;00DE0D61&quot;/&gt;&lt;wsp:rsid wsp:val=&quot;00DE1A42&quot;/&gt;&lt;wsp:rsid wsp:val=&quot;00DE4BD3&quot;/&gt;&lt;wsp:rsid wsp:val=&quot;00DE7195&quot;/&gt;&lt;wsp:rsid wsp:val=&quot;00DF3E48&quot;/&gt;&lt;wsp:rsid wsp:val=&quot;00DF401F&quot;/&gt;&lt;wsp:rsid wsp:val=&quot;00DF6112&quot;/&gt;&lt;wsp:rsid wsp:val=&quot;00E00460&quot;/&gt;&lt;wsp:rsid wsp:val=&quot;00E14705&quot;/&gt;&lt;wsp:rsid wsp:val=&quot;00E22C74&quot;/&gt;&lt;wsp:rsid wsp:val=&quot;00E255FB&quot;/&gt;&lt;wsp:rsid wsp:val=&quot;00E33A93&quot;/&gt;&lt;wsp:rsid wsp:val=&quot;00E358BA&quot;/&gt;&lt;wsp:rsid wsp:val=&quot;00E469B9&quot;/&gt;&lt;wsp:rsid wsp:val=&quot;00E53F29&quot;/&gt;&lt;wsp:rsid wsp:val=&quot;00E54DD9&quot;/&gt;&lt;wsp:rsid wsp:val=&quot;00E83B9C&quot;/&gt;&lt;wsp:rsid wsp:val=&quot;00E8517F&quot;/&gt;&lt;wsp:rsid wsp:val=&quot;00E879C0&quot;/&gt;&lt;wsp:rsid wsp:val=&quot;00E93087&quot;/&gt;&lt;wsp:rsid wsp:val=&quot;00EA081B&quot;/&gt;&lt;wsp:rsid wsp:val=&quot;00EB33A7&quot;/&gt;&lt;wsp:rsid wsp:val=&quot;00EB3958&quot;/&gt;&lt;wsp:rsid wsp:val=&quot;00EB58E5&quot;/&gt;&lt;wsp:rsid wsp:val=&quot;00EB5A3D&quot;/&gt;&lt;wsp:rsid wsp:val=&quot;00EB7C8C&quot;/&gt;&lt;wsp:rsid wsp:val=&quot;00EE2024&quot;/&gt;&lt;wsp:rsid wsp:val=&quot;00EE525A&quot;/&gt;&lt;wsp:rsid wsp:val=&quot;00EF2CEA&quot;/&gt;&lt;wsp:rsid wsp:val=&quot;00F0048C&quot;/&gt;&lt;wsp:rsid wsp:val=&quot;00F01256&quot;/&gt;&lt;wsp:rsid wsp:val=&quot;00F23056&quot;/&gt;&lt;wsp:rsid wsp:val=&quot;00F256C5&quot;/&gt;&lt;wsp:rsid wsp:val=&quot;00F32282&quot;/&gt;&lt;wsp:rsid wsp:val=&quot;00F34CA6&quot;/&gt;&lt;wsp:rsid wsp:val=&quot;00F40835&quot;/&gt;&lt;wsp:rsid wsp:val=&quot;00F613FE&quot;/&gt;&lt;wsp:rsid wsp:val=&quot;00F77A66&quot;/&gt;&lt;wsp:rsid wsp:val=&quot;00F8032F&quot;/&gt;&lt;wsp:rsid wsp:val=&quot;00F921F7&quot;/&gt;&lt;wsp:rsid wsp:val=&quot;00F97F6F&quot;/&gt;&lt;wsp:rsid wsp:val=&quot;00FB443D&quot;/&gt;&lt;wsp:rsid wsp:val=&quot;00FB5CC3&quot;/&gt;&lt;wsp:rsid wsp:val=&quot;00FC1A6B&quot;/&gt;&lt;wsp:rsid wsp:val=&quot;00FE0F9B&quot;/&gt;&lt;wsp:rsid wsp:val=&quot;00FE2387&quot;/&gt;&lt;wsp:rsid wsp:val=&quot;00FE3701&quot;/&gt;&lt;wsp:rsid wsp:val=&quot;00FE644F&quot;/&gt;&lt;wsp:rsid wsp:val=&quot;00FF2246&quot;/&gt;&lt;wsp:rsid wsp:val=&quot;00FF6695&quot;/&gt;&lt;wsp:rsid wsp:val=&quot;00FF71FA&quot;/&gt;&lt;/wsp:rsids&gt;&lt;/w:docPr&gt;&lt;w:body&gt;&lt;wx:sect&gt;&lt;w:p wsp:rsidR=&quot;00000000&quot; wsp:rsidRDefault=&quot;003027C2&quot; wsp:rsidP=&quot;003027C2&quot;&gt;&lt;m:oMathPara&gt;&lt;m:oMath&gt;&lt;m:r&gt;&lt;w:rPr&gt;&lt;w:rFonts w:ascii=&quot;Cambria Math&quot; w:h-ansi=&quot;Cambria Math&quot;/&gt;&lt;wx:font wx:val=&quot;Cambria Math&quot;/&gt;&lt;w:i/&gt;&lt;/w:rPr&gt;&lt;m:t&gt;p=&lt;/m:t&gt;&lt;/m:r&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N&lt;/m:t&gt;&lt;/m:r&gt;&lt;/m:num&gt;&lt;m:den&gt;&lt;m:r&gt;&lt;w:rPr&gt;&lt;w:rFonts w:ascii=&quot;Cambria Math&quot; w:h-ansi=&quot;Cambria Math&quot;/&gt;&lt;wx:font wx:val=&quot;Cambria Math&quot;/&gt;&lt;w:i/&gt;&lt;/w:rPr&gt;&lt;m:t&gt;nm&lt;/m:t&gt;&lt;/m:r&gt;&lt;/m:den&gt;&lt;/m:f&gt;&lt;m:r&gt;&lt;w:rPr&gt;&lt;w:rFonts w:ascii=&quot;Cambria Math&quot; w:h-ansi=&quot;Cambria Math&quot;/&gt;&lt;wx:font wx:val=&quot;Cambria Math&quot;/&gt;&lt;w:i/&gt;&lt;/w:rPr&gt;&lt;m:t&gt;в€™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 o:title="" chromakey="white"/>
          </v:shape>
        </w:pict>
      </w:r>
      <w:r>
        <w:rPr>
          <w:color w:val="000000"/>
          <w:sz w:val="20"/>
          <w:szCs w:val="20"/>
        </w:rPr>
        <w:t>, где N – сумма первичных баллов, полученных всеми участниками группы за выполнение задания, n – количество участников в группе, m – максимальный первичный балл за задание.</w:t>
      </w:r>
    </w:p>
  </w:footnote>
  <w:footnote w:id="7">
    <w:p w14:paraId="6A90BFEB" w14:textId="77777777" w:rsidR="00E8275E" w:rsidRDefault="00E8275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w:t>
      </w:r>
      <w:r>
        <w:rPr>
          <w:color w:val="000000"/>
          <w:sz w:val="20"/>
          <w:szCs w:val="20"/>
        </w:rPr>
        <w:t>Здесь и далее: См. пункт 3 Спецификации КИМ ЕГЭ 2026 года по учебному предмету.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E911B" w14:textId="77777777" w:rsidR="00E8275E" w:rsidRDefault="00E8275E">
    <w:pPr>
      <w:pBdr>
        <w:top w:val="nil"/>
        <w:left w:val="nil"/>
        <w:bottom w:val="nil"/>
        <w:right w:val="nil"/>
        <w:between w:val="nil"/>
      </w:pBdr>
      <w:tabs>
        <w:tab w:val="center" w:pos="4677"/>
        <w:tab w:val="right" w:pos="9355"/>
      </w:tabs>
      <w:jc w:val="center"/>
      <w:rPr>
        <w:color w:val="000000"/>
      </w:rPr>
    </w:pPr>
  </w:p>
  <w:p w14:paraId="18218922" w14:textId="77777777" w:rsidR="00E8275E" w:rsidRDefault="00E8275E">
    <w:pPr>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85190"/>
    <w:multiLevelType w:val="multilevel"/>
    <w:tmpl w:val="80DE5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D6163DB"/>
    <w:multiLevelType w:val="multilevel"/>
    <w:tmpl w:val="0BB215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3D18EA"/>
    <w:multiLevelType w:val="multilevel"/>
    <w:tmpl w:val="DAD6F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AB1334"/>
    <w:multiLevelType w:val="multilevel"/>
    <w:tmpl w:val="F15E3870"/>
    <w:lvl w:ilvl="0">
      <w:start w:val="2"/>
      <w:numFmt w:val="decimal"/>
      <w:lvlText w:val="%1."/>
      <w:lvlJc w:val="left"/>
      <w:pPr>
        <w:ind w:left="450" w:hanging="450"/>
      </w:pPr>
      <w:rPr>
        <w:b/>
        <w:bCs/>
        <w:i w:val="0"/>
        <w:iCs w:val="0"/>
      </w:rPr>
    </w:lvl>
    <w:lvl w:ilvl="1">
      <w:start w:val="1"/>
      <w:numFmt w:val="decimal"/>
      <w:lvlText w:val="%1.%2."/>
      <w:lvlJc w:val="left"/>
      <w:pPr>
        <w:ind w:left="720" w:hanging="720"/>
      </w:pPr>
      <w:rPr>
        <w:b/>
        <w:bCs/>
        <w:i w:val="0"/>
        <w:iCs w:val="0"/>
      </w:rPr>
    </w:lvl>
    <w:lvl w:ilvl="2">
      <w:start w:val="1"/>
      <w:numFmt w:val="decimal"/>
      <w:lvlText w:val="%1.%2.%3."/>
      <w:lvlJc w:val="left"/>
      <w:pPr>
        <w:ind w:left="720" w:hanging="720"/>
      </w:pPr>
      <w:rPr>
        <w:b/>
        <w:bCs/>
        <w:i w:val="0"/>
        <w:iCs w:val="0"/>
      </w:rPr>
    </w:lvl>
    <w:lvl w:ilvl="3">
      <w:start w:val="1"/>
      <w:numFmt w:val="decimal"/>
      <w:lvlText w:val="%1.%2.%3.%4."/>
      <w:lvlJc w:val="left"/>
      <w:pPr>
        <w:ind w:left="1080" w:hanging="1080"/>
      </w:pPr>
      <w:rPr>
        <w:b/>
        <w:bCs/>
        <w:i w:val="0"/>
        <w:iCs w:val="0"/>
      </w:rPr>
    </w:lvl>
    <w:lvl w:ilvl="4">
      <w:start w:val="1"/>
      <w:numFmt w:val="decimal"/>
      <w:lvlText w:val="%1.%2.%3.%4.%5."/>
      <w:lvlJc w:val="left"/>
      <w:pPr>
        <w:ind w:left="1080" w:hanging="1080"/>
      </w:pPr>
      <w:rPr>
        <w:b/>
        <w:bCs/>
        <w:i w:val="0"/>
        <w:iCs w:val="0"/>
      </w:rPr>
    </w:lvl>
    <w:lvl w:ilvl="5">
      <w:start w:val="1"/>
      <w:numFmt w:val="decimal"/>
      <w:lvlText w:val="%1.%2.%3.%4.%5.%6."/>
      <w:lvlJc w:val="left"/>
      <w:pPr>
        <w:ind w:left="1440" w:hanging="1440"/>
      </w:pPr>
      <w:rPr>
        <w:b/>
        <w:bCs/>
        <w:i w:val="0"/>
        <w:iCs w:val="0"/>
      </w:rPr>
    </w:lvl>
    <w:lvl w:ilvl="6">
      <w:start w:val="1"/>
      <w:numFmt w:val="decimal"/>
      <w:lvlText w:val="%1.%2.%3.%4.%5.%6.%7."/>
      <w:lvlJc w:val="left"/>
      <w:pPr>
        <w:ind w:left="1800" w:hanging="1800"/>
      </w:pPr>
      <w:rPr>
        <w:b/>
        <w:bCs/>
        <w:i w:val="0"/>
        <w:iCs w:val="0"/>
      </w:rPr>
    </w:lvl>
    <w:lvl w:ilvl="7">
      <w:start w:val="1"/>
      <w:numFmt w:val="decimal"/>
      <w:lvlText w:val="%1.%2.%3.%4.%5.%6.%7.%8."/>
      <w:lvlJc w:val="left"/>
      <w:pPr>
        <w:ind w:left="1800" w:hanging="1800"/>
      </w:pPr>
      <w:rPr>
        <w:b/>
        <w:bCs/>
        <w:i w:val="0"/>
        <w:iCs w:val="0"/>
      </w:rPr>
    </w:lvl>
    <w:lvl w:ilvl="8">
      <w:start w:val="1"/>
      <w:numFmt w:val="decimal"/>
      <w:lvlText w:val="%1.%2.%3.%4.%5.%6.%7.%8.%9."/>
      <w:lvlJc w:val="left"/>
      <w:pPr>
        <w:ind w:left="2160" w:hanging="2160"/>
      </w:pPr>
      <w:rPr>
        <w:b/>
        <w:bCs/>
        <w:i w:val="0"/>
        <w:iCs w:val="0"/>
      </w:rPr>
    </w:lvl>
  </w:abstractNum>
  <w:abstractNum w:abstractNumId="4" w15:restartNumberingAfterBreak="0">
    <w:nsid w:val="17361DEA"/>
    <w:multiLevelType w:val="multilevel"/>
    <w:tmpl w:val="B1CA08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D45D37"/>
    <w:multiLevelType w:val="multilevel"/>
    <w:tmpl w:val="B62A13F8"/>
    <w:lvl w:ilvl="0">
      <w:start w:val="1"/>
      <w:numFmt w:val="bullet"/>
      <w:lvlText w:val="o"/>
      <w:lvlJc w:val="left"/>
      <w:pPr>
        <w:ind w:left="1070" w:hanging="360"/>
      </w:pPr>
      <w:rPr>
        <w:rFonts w:ascii="Courier New" w:eastAsia="Courier New" w:hAnsi="Courier New" w:cs="Courier New"/>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 w15:restartNumberingAfterBreak="0">
    <w:nsid w:val="189D67DA"/>
    <w:multiLevelType w:val="multilevel"/>
    <w:tmpl w:val="E842D104"/>
    <w:lvl w:ilvl="0">
      <w:start w:val="1"/>
      <w:numFmt w:val="decimal"/>
      <w:lvlText w:val="%1."/>
      <w:lvlJc w:val="left"/>
      <w:pPr>
        <w:ind w:left="1428" w:hanging="360"/>
      </w:pPr>
    </w:lvl>
    <w:lvl w:ilvl="1">
      <w:start w:val="1"/>
      <w:numFmt w:val="decimal"/>
      <w:lvlText w:val="%1.%2."/>
      <w:lvlJc w:val="left"/>
      <w:pPr>
        <w:ind w:left="1500" w:hanging="432"/>
      </w:pPr>
      <w:rPr>
        <w:b/>
        <w:bCs/>
        <w:i w:val="0"/>
        <w:iCs w:val="0"/>
        <w:sz w:val="28"/>
        <w:szCs w:val="28"/>
        <w:vertAlign w:val="baseline"/>
      </w:rPr>
    </w:lvl>
    <w:lvl w:ilvl="2">
      <w:start w:val="1"/>
      <w:numFmt w:val="decimal"/>
      <w:lvlText w:val="%1.%2.%3."/>
      <w:lvlJc w:val="left"/>
      <w:pPr>
        <w:ind w:left="2292" w:hanging="504"/>
      </w:pPr>
      <w:rPr>
        <w:b/>
        <w:bCs/>
      </w:rPr>
    </w:lvl>
    <w:lvl w:ilvl="3">
      <w:start w:val="1"/>
      <w:numFmt w:val="decimal"/>
      <w:lvlText w:val="%1.%2.%3.%4."/>
      <w:lvlJc w:val="left"/>
      <w:pPr>
        <w:ind w:left="2796" w:hanging="648"/>
      </w:pPr>
    </w:lvl>
    <w:lvl w:ilvl="4">
      <w:start w:val="1"/>
      <w:numFmt w:val="decimal"/>
      <w:lvlText w:val="%1.%2.%3.%4.%5."/>
      <w:lvlJc w:val="left"/>
      <w:pPr>
        <w:ind w:left="3300" w:hanging="792"/>
      </w:pPr>
    </w:lvl>
    <w:lvl w:ilvl="5">
      <w:start w:val="1"/>
      <w:numFmt w:val="decimal"/>
      <w:lvlText w:val="%1.%2.%3.%4.%5.%6."/>
      <w:lvlJc w:val="left"/>
      <w:pPr>
        <w:ind w:left="3804" w:hanging="936"/>
      </w:pPr>
    </w:lvl>
    <w:lvl w:ilvl="6">
      <w:start w:val="1"/>
      <w:numFmt w:val="decimal"/>
      <w:lvlText w:val="%1.%2.%3.%4.%5.%6.%7."/>
      <w:lvlJc w:val="left"/>
      <w:pPr>
        <w:ind w:left="4308" w:hanging="1080"/>
      </w:pPr>
    </w:lvl>
    <w:lvl w:ilvl="7">
      <w:start w:val="1"/>
      <w:numFmt w:val="decimal"/>
      <w:lvlText w:val="%1.%2.%3.%4.%5.%6.%7.%8."/>
      <w:lvlJc w:val="left"/>
      <w:pPr>
        <w:ind w:left="4812" w:hanging="1224"/>
      </w:pPr>
    </w:lvl>
    <w:lvl w:ilvl="8">
      <w:start w:val="1"/>
      <w:numFmt w:val="decimal"/>
      <w:lvlText w:val="%1.%2.%3.%4.%5.%6.%7.%8.%9."/>
      <w:lvlJc w:val="left"/>
      <w:pPr>
        <w:ind w:left="5388" w:hanging="1440"/>
      </w:pPr>
    </w:lvl>
  </w:abstractNum>
  <w:abstractNum w:abstractNumId="7" w15:restartNumberingAfterBreak="0">
    <w:nsid w:val="18B16995"/>
    <w:multiLevelType w:val="multilevel"/>
    <w:tmpl w:val="0A3CE18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19D94D11"/>
    <w:multiLevelType w:val="multilevel"/>
    <w:tmpl w:val="0A3CE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3F0896"/>
    <w:multiLevelType w:val="multilevel"/>
    <w:tmpl w:val="1F10F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9E4317"/>
    <w:multiLevelType w:val="hybridMultilevel"/>
    <w:tmpl w:val="207E03BA"/>
    <w:lvl w:ilvl="0" w:tplc="747A06D8">
      <w:start w:val="1"/>
      <w:numFmt w:val="decimal"/>
      <w:lvlText w:val="%1."/>
      <w:lvlJc w:val="left"/>
      <w:pPr>
        <w:ind w:left="720" w:hanging="360"/>
      </w:pPr>
    </w:lvl>
    <w:lvl w:ilvl="1" w:tplc="DDDE0866">
      <w:start w:val="1"/>
      <w:numFmt w:val="lowerLetter"/>
      <w:lvlText w:val="%2."/>
      <w:lvlJc w:val="left"/>
      <w:pPr>
        <w:ind w:left="1440" w:hanging="360"/>
      </w:pPr>
    </w:lvl>
    <w:lvl w:ilvl="2" w:tplc="88FA6DA8">
      <w:start w:val="1"/>
      <w:numFmt w:val="lowerRoman"/>
      <w:lvlText w:val="%3."/>
      <w:lvlJc w:val="right"/>
      <w:pPr>
        <w:ind w:left="2160" w:hanging="180"/>
      </w:pPr>
    </w:lvl>
    <w:lvl w:ilvl="3" w:tplc="5E8ED700">
      <w:start w:val="1"/>
      <w:numFmt w:val="decimal"/>
      <w:lvlText w:val="%4."/>
      <w:lvlJc w:val="left"/>
      <w:pPr>
        <w:ind w:left="2880" w:hanging="360"/>
      </w:pPr>
    </w:lvl>
    <w:lvl w:ilvl="4" w:tplc="CD56FA5A">
      <w:start w:val="1"/>
      <w:numFmt w:val="lowerLetter"/>
      <w:lvlText w:val="%5."/>
      <w:lvlJc w:val="left"/>
      <w:pPr>
        <w:ind w:left="3600" w:hanging="360"/>
      </w:pPr>
    </w:lvl>
    <w:lvl w:ilvl="5" w:tplc="F78C53F8">
      <w:start w:val="1"/>
      <w:numFmt w:val="lowerRoman"/>
      <w:lvlText w:val="%6."/>
      <w:lvlJc w:val="right"/>
      <w:pPr>
        <w:ind w:left="4320" w:hanging="180"/>
      </w:pPr>
    </w:lvl>
    <w:lvl w:ilvl="6" w:tplc="D2549CA8">
      <w:start w:val="1"/>
      <w:numFmt w:val="decimal"/>
      <w:lvlText w:val="%7."/>
      <w:lvlJc w:val="left"/>
      <w:pPr>
        <w:ind w:left="5040" w:hanging="360"/>
      </w:pPr>
    </w:lvl>
    <w:lvl w:ilvl="7" w:tplc="6B3C4D88">
      <w:start w:val="1"/>
      <w:numFmt w:val="lowerLetter"/>
      <w:lvlText w:val="%8."/>
      <w:lvlJc w:val="left"/>
      <w:pPr>
        <w:ind w:left="5760" w:hanging="360"/>
      </w:pPr>
    </w:lvl>
    <w:lvl w:ilvl="8" w:tplc="CCBAA7AE">
      <w:start w:val="1"/>
      <w:numFmt w:val="lowerRoman"/>
      <w:lvlText w:val="%9."/>
      <w:lvlJc w:val="right"/>
      <w:pPr>
        <w:ind w:left="6480" w:hanging="180"/>
      </w:pPr>
    </w:lvl>
  </w:abstractNum>
  <w:abstractNum w:abstractNumId="11" w15:restartNumberingAfterBreak="0">
    <w:nsid w:val="1B391463"/>
    <w:multiLevelType w:val="hybridMultilevel"/>
    <w:tmpl w:val="F6142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066799"/>
    <w:multiLevelType w:val="multilevel"/>
    <w:tmpl w:val="440282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03127AF"/>
    <w:multiLevelType w:val="multilevel"/>
    <w:tmpl w:val="22D6F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DC4BE5"/>
    <w:multiLevelType w:val="multilevel"/>
    <w:tmpl w:val="A2D6986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5" w15:restartNumberingAfterBreak="0">
    <w:nsid w:val="26A95DF6"/>
    <w:multiLevelType w:val="multilevel"/>
    <w:tmpl w:val="EDDA5280"/>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2FA17902"/>
    <w:multiLevelType w:val="multilevel"/>
    <w:tmpl w:val="0A3CE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0003538"/>
    <w:multiLevelType w:val="multilevel"/>
    <w:tmpl w:val="AC749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F212B4"/>
    <w:multiLevelType w:val="multilevel"/>
    <w:tmpl w:val="0A3CE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5F06E23"/>
    <w:multiLevelType w:val="multilevel"/>
    <w:tmpl w:val="FCAAA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9B78CD"/>
    <w:multiLevelType w:val="multilevel"/>
    <w:tmpl w:val="EDDA5280"/>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15:restartNumberingAfterBreak="0">
    <w:nsid w:val="3D843C25"/>
    <w:multiLevelType w:val="multilevel"/>
    <w:tmpl w:val="67E4F5DA"/>
    <w:lvl w:ilvl="0">
      <w:start w:val="3"/>
      <w:numFmt w:val="decimal"/>
      <w:lvlText w:val="%1."/>
      <w:lvlJc w:val="left"/>
      <w:pPr>
        <w:ind w:left="360" w:hanging="360"/>
      </w:pPr>
    </w:lvl>
    <w:lvl w:ilvl="1">
      <w:start w:val="1"/>
      <w:numFmt w:val="decimal"/>
      <w:lvlText w:val="%1.%2."/>
      <w:lvlJc w:val="left"/>
      <w:pPr>
        <w:ind w:left="502" w:hanging="360"/>
      </w:pPr>
      <w:rPr>
        <w:b/>
        <w:i w:val="0"/>
      </w:r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2" w15:restartNumberingAfterBreak="0">
    <w:nsid w:val="3E5C7D7D"/>
    <w:multiLevelType w:val="multilevel"/>
    <w:tmpl w:val="CC021A3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414E055D"/>
    <w:multiLevelType w:val="multilevel"/>
    <w:tmpl w:val="ED7AEB5C"/>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24" w15:restartNumberingAfterBreak="0">
    <w:nsid w:val="4DF442A9"/>
    <w:multiLevelType w:val="multilevel"/>
    <w:tmpl w:val="27E24E2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532C08B9"/>
    <w:multiLevelType w:val="multilevel"/>
    <w:tmpl w:val="8D0A4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E42616"/>
    <w:multiLevelType w:val="hybridMultilevel"/>
    <w:tmpl w:val="A70AB0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E35B73"/>
    <w:multiLevelType w:val="multilevel"/>
    <w:tmpl w:val="3414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660792"/>
    <w:multiLevelType w:val="hybridMultilevel"/>
    <w:tmpl w:val="6A245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FE23421"/>
    <w:multiLevelType w:val="multilevel"/>
    <w:tmpl w:val="290E5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7973F4"/>
    <w:multiLevelType w:val="multilevel"/>
    <w:tmpl w:val="3AE4C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BE51BF"/>
    <w:multiLevelType w:val="multilevel"/>
    <w:tmpl w:val="EDDA5280"/>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2" w15:restartNumberingAfterBreak="0">
    <w:nsid w:val="6FD753D9"/>
    <w:multiLevelType w:val="multilevel"/>
    <w:tmpl w:val="E9C0F37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3" w15:restartNumberingAfterBreak="0">
    <w:nsid w:val="706B7A40"/>
    <w:multiLevelType w:val="multilevel"/>
    <w:tmpl w:val="53601D3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4" w15:restartNumberingAfterBreak="0">
    <w:nsid w:val="752847BA"/>
    <w:multiLevelType w:val="multilevel"/>
    <w:tmpl w:val="D27A2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120CEC"/>
    <w:multiLevelType w:val="multilevel"/>
    <w:tmpl w:val="C7AE0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7E0348"/>
    <w:multiLevelType w:val="hybridMultilevel"/>
    <w:tmpl w:val="013A6C5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7" w15:restartNumberingAfterBreak="0">
    <w:nsid w:val="7B2517F6"/>
    <w:multiLevelType w:val="hybridMultilevel"/>
    <w:tmpl w:val="D35642D6"/>
    <w:lvl w:ilvl="0" w:tplc="8780B26C">
      <w:start w:val="1"/>
      <w:numFmt w:val="decimal"/>
      <w:lvlText w:val="%1."/>
      <w:lvlJc w:val="left"/>
      <w:pPr>
        <w:ind w:left="720" w:hanging="360"/>
      </w:pPr>
    </w:lvl>
    <w:lvl w:ilvl="1" w:tplc="799E0B0E">
      <w:start w:val="1"/>
      <w:numFmt w:val="lowerLetter"/>
      <w:lvlText w:val="%2."/>
      <w:lvlJc w:val="left"/>
      <w:pPr>
        <w:ind w:left="1440" w:hanging="360"/>
      </w:pPr>
    </w:lvl>
    <w:lvl w:ilvl="2" w:tplc="9D9AC8DA">
      <w:start w:val="1"/>
      <w:numFmt w:val="lowerRoman"/>
      <w:lvlText w:val="%3."/>
      <w:lvlJc w:val="right"/>
      <w:pPr>
        <w:ind w:left="2160" w:hanging="180"/>
      </w:pPr>
    </w:lvl>
    <w:lvl w:ilvl="3" w:tplc="D3BC5868">
      <w:start w:val="1"/>
      <w:numFmt w:val="decimal"/>
      <w:lvlText w:val="%4."/>
      <w:lvlJc w:val="left"/>
      <w:pPr>
        <w:ind w:left="2880" w:hanging="360"/>
      </w:pPr>
    </w:lvl>
    <w:lvl w:ilvl="4" w:tplc="149888C8">
      <w:start w:val="1"/>
      <w:numFmt w:val="lowerLetter"/>
      <w:lvlText w:val="%5."/>
      <w:lvlJc w:val="left"/>
      <w:pPr>
        <w:ind w:left="3600" w:hanging="360"/>
      </w:pPr>
    </w:lvl>
    <w:lvl w:ilvl="5" w:tplc="E34A1760">
      <w:start w:val="1"/>
      <w:numFmt w:val="lowerRoman"/>
      <w:lvlText w:val="%6."/>
      <w:lvlJc w:val="right"/>
      <w:pPr>
        <w:ind w:left="4320" w:hanging="180"/>
      </w:pPr>
    </w:lvl>
    <w:lvl w:ilvl="6" w:tplc="3802FC1E">
      <w:start w:val="1"/>
      <w:numFmt w:val="decimal"/>
      <w:lvlText w:val="%7."/>
      <w:lvlJc w:val="left"/>
      <w:pPr>
        <w:ind w:left="5040" w:hanging="360"/>
      </w:pPr>
    </w:lvl>
    <w:lvl w:ilvl="7" w:tplc="AC26A5FC">
      <w:start w:val="1"/>
      <w:numFmt w:val="lowerLetter"/>
      <w:lvlText w:val="%8."/>
      <w:lvlJc w:val="left"/>
      <w:pPr>
        <w:ind w:left="5760" w:hanging="360"/>
      </w:pPr>
    </w:lvl>
    <w:lvl w:ilvl="8" w:tplc="5248F574">
      <w:start w:val="1"/>
      <w:numFmt w:val="lowerRoman"/>
      <w:lvlText w:val="%9."/>
      <w:lvlJc w:val="right"/>
      <w:pPr>
        <w:ind w:left="6480" w:hanging="180"/>
      </w:pPr>
    </w:lvl>
  </w:abstractNum>
  <w:abstractNum w:abstractNumId="38" w15:restartNumberingAfterBreak="0">
    <w:nsid w:val="7B960177"/>
    <w:multiLevelType w:val="hybridMultilevel"/>
    <w:tmpl w:val="C7246B7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9" w15:restartNumberingAfterBreak="0">
    <w:nsid w:val="7DC30735"/>
    <w:multiLevelType w:val="hybridMultilevel"/>
    <w:tmpl w:val="2FF05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31367224">
    <w:abstractNumId w:val="6"/>
  </w:num>
  <w:num w:numId="2" w16cid:durableId="13966280">
    <w:abstractNumId w:val="4"/>
  </w:num>
  <w:num w:numId="3" w16cid:durableId="1414544944">
    <w:abstractNumId w:val="37"/>
  </w:num>
  <w:num w:numId="4" w16cid:durableId="513959348">
    <w:abstractNumId w:val="1"/>
  </w:num>
  <w:num w:numId="5" w16cid:durableId="2021154747">
    <w:abstractNumId w:val="3"/>
  </w:num>
  <w:num w:numId="6" w16cid:durableId="2036038460">
    <w:abstractNumId w:val="5"/>
  </w:num>
  <w:num w:numId="7" w16cid:durableId="932474914">
    <w:abstractNumId w:val="24"/>
  </w:num>
  <w:num w:numId="8" w16cid:durableId="1285233291">
    <w:abstractNumId w:val="22"/>
  </w:num>
  <w:num w:numId="9" w16cid:durableId="370615643">
    <w:abstractNumId w:val="21"/>
  </w:num>
  <w:num w:numId="10" w16cid:durableId="230384674">
    <w:abstractNumId w:val="28"/>
  </w:num>
  <w:num w:numId="11" w16cid:durableId="643268528">
    <w:abstractNumId w:val="39"/>
  </w:num>
  <w:num w:numId="12" w16cid:durableId="124736467">
    <w:abstractNumId w:val="11"/>
  </w:num>
  <w:num w:numId="13" w16cid:durableId="1767114876">
    <w:abstractNumId w:val="10"/>
  </w:num>
  <w:num w:numId="14" w16cid:durableId="1591036534">
    <w:abstractNumId w:val="26"/>
  </w:num>
  <w:num w:numId="15" w16cid:durableId="866454221">
    <w:abstractNumId w:val="17"/>
  </w:num>
  <w:num w:numId="16" w16cid:durableId="1975793213">
    <w:abstractNumId w:val="38"/>
  </w:num>
  <w:num w:numId="17" w16cid:durableId="377125247">
    <w:abstractNumId w:val="16"/>
  </w:num>
  <w:num w:numId="18" w16cid:durableId="1800995618">
    <w:abstractNumId w:val="36"/>
  </w:num>
  <w:num w:numId="19" w16cid:durableId="548801481">
    <w:abstractNumId w:val="18"/>
  </w:num>
  <w:num w:numId="20" w16cid:durableId="1164929778">
    <w:abstractNumId w:val="8"/>
  </w:num>
  <w:num w:numId="21" w16cid:durableId="1425495273">
    <w:abstractNumId w:val="7"/>
  </w:num>
  <w:num w:numId="22" w16cid:durableId="2116093061">
    <w:abstractNumId w:val="20"/>
  </w:num>
  <w:num w:numId="23" w16cid:durableId="1315989513">
    <w:abstractNumId w:val="31"/>
  </w:num>
  <w:num w:numId="24" w16cid:durableId="1011837769">
    <w:abstractNumId w:val="15"/>
  </w:num>
  <w:num w:numId="25" w16cid:durableId="445734998">
    <w:abstractNumId w:val="13"/>
  </w:num>
  <w:num w:numId="26" w16cid:durableId="2062899687">
    <w:abstractNumId w:val="14"/>
  </w:num>
  <w:num w:numId="27" w16cid:durableId="285281832">
    <w:abstractNumId w:val="9"/>
  </w:num>
  <w:num w:numId="28" w16cid:durableId="968979237">
    <w:abstractNumId w:val="32"/>
  </w:num>
  <w:num w:numId="29" w16cid:durableId="743797618">
    <w:abstractNumId w:val="25"/>
  </w:num>
  <w:num w:numId="30" w16cid:durableId="398286979">
    <w:abstractNumId w:val="19"/>
  </w:num>
  <w:num w:numId="31" w16cid:durableId="758871748">
    <w:abstractNumId w:val="2"/>
  </w:num>
  <w:num w:numId="32" w16cid:durableId="1038896458">
    <w:abstractNumId w:val="35"/>
  </w:num>
  <w:num w:numId="33" w16cid:durableId="554119813">
    <w:abstractNumId w:val="29"/>
  </w:num>
  <w:num w:numId="34" w16cid:durableId="1143497356">
    <w:abstractNumId w:val="33"/>
  </w:num>
  <w:num w:numId="35" w16cid:durableId="1420637895">
    <w:abstractNumId w:val="34"/>
  </w:num>
  <w:num w:numId="36" w16cid:durableId="1891306432">
    <w:abstractNumId w:val="23"/>
  </w:num>
  <w:num w:numId="37" w16cid:durableId="1316832366">
    <w:abstractNumId w:val="27"/>
  </w:num>
  <w:num w:numId="38" w16cid:durableId="345986060">
    <w:abstractNumId w:val="12"/>
  </w:num>
  <w:num w:numId="39" w16cid:durableId="318845796">
    <w:abstractNumId w:val="30"/>
  </w:num>
  <w:num w:numId="40" w16cid:durableId="1476794207">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4232"/>
    <w:rsid w:val="00031818"/>
    <w:rsid w:val="00041A3C"/>
    <w:rsid w:val="00067DAA"/>
    <w:rsid w:val="000836A3"/>
    <w:rsid w:val="000D2697"/>
    <w:rsid w:val="000D2CFE"/>
    <w:rsid w:val="00157048"/>
    <w:rsid w:val="00160589"/>
    <w:rsid w:val="001773D6"/>
    <w:rsid w:val="0018082E"/>
    <w:rsid w:val="00190923"/>
    <w:rsid w:val="001953F7"/>
    <w:rsid w:val="00225801"/>
    <w:rsid w:val="00234254"/>
    <w:rsid w:val="00262155"/>
    <w:rsid w:val="00270D1D"/>
    <w:rsid w:val="002901A7"/>
    <w:rsid w:val="002D5239"/>
    <w:rsid w:val="002E6E01"/>
    <w:rsid w:val="003016A5"/>
    <w:rsid w:val="00321963"/>
    <w:rsid w:val="00330E39"/>
    <w:rsid w:val="00357D6A"/>
    <w:rsid w:val="003B52D1"/>
    <w:rsid w:val="003E6884"/>
    <w:rsid w:val="003F7128"/>
    <w:rsid w:val="00420D99"/>
    <w:rsid w:val="00443F1D"/>
    <w:rsid w:val="00446734"/>
    <w:rsid w:val="004C29DE"/>
    <w:rsid w:val="00512C38"/>
    <w:rsid w:val="005178BA"/>
    <w:rsid w:val="005220DD"/>
    <w:rsid w:val="00524B19"/>
    <w:rsid w:val="005C2F4A"/>
    <w:rsid w:val="005D360B"/>
    <w:rsid w:val="005F5829"/>
    <w:rsid w:val="0061352F"/>
    <w:rsid w:val="00640341"/>
    <w:rsid w:val="00666D13"/>
    <w:rsid w:val="0067057C"/>
    <w:rsid w:val="00672516"/>
    <w:rsid w:val="00694033"/>
    <w:rsid w:val="006C4232"/>
    <w:rsid w:val="006C45E9"/>
    <w:rsid w:val="006E0FDD"/>
    <w:rsid w:val="006F44B8"/>
    <w:rsid w:val="00771F0C"/>
    <w:rsid w:val="007B5463"/>
    <w:rsid w:val="007D727F"/>
    <w:rsid w:val="008165C6"/>
    <w:rsid w:val="008414EB"/>
    <w:rsid w:val="0087427E"/>
    <w:rsid w:val="0088485A"/>
    <w:rsid w:val="008E7314"/>
    <w:rsid w:val="00936AB4"/>
    <w:rsid w:val="00946449"/>
    <w:rsid w:val="00951183"/>
    <w:rsid w:val="0098077B"/>
    <w:rsid w:val="00994C5E"/>
    <w:rsid w:val="009C2A0A"/>
    <w:rsid w:val="009F56CB"/>
    <w:rsid w:val="00A059DF"/>
    <w:rsid w:val="00A45240"/>
    <w:rsid w:val="00A742DA"/>
    <w:rsid w:val="00A81769"/>
    <w:rsid w:val="00AE1F8D"/>
    <w:rsid w:val="00B27021"/>
    <w:rsid w:val="00B55AB6"/>
    <w:rsid w:val="00B56FF6"/>
    <w:rsid w:val="00B7581E"/>
    <w:rsid w:val="00B943E5"/>
    <w:rsid w:val="00BD581C"/>
    <w:rsid w:val="00BE654D"/>
    <w:rsid w:val="00C54793"/>
    <w:rsid w:val="00C747E3"/>
    <w:rsid w:val="00C75AB9"/>
    <w:rsid w:val="00D02BE2"/>
    <w:rsid w:val="00D168E8"/>
    <w:rsid w:val="00D21BC2"/>
    <w:rsid w:val="00D221C5"/>
    <w:rsid w:val="00D91838"/>
    <w:rsid w:val="00E10FF3"/>
    <w:rsid w:val="00E8275E"/>
    <w:rsid w:val="00E83F05"/>
    <w:rsid w:val="00EC7027"/>
    <w:rsid w:val="00ED3EC4"/>
    <w:rsid w:val="00F01E93"/>
    <w:rsid w:val="00F107F3"/>
    <w:rsid w:val="00F55C4A"/>
    <w:rsid w:val="00FB49F9"/>
    <w:rsid w:val="00FE4D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62B14"/>
  <w15:docId w15:val="{4665C522-3895-4048-8703-0351563A9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 w:eastAsia="ru-RU"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rsid w:val="0061352F"/>
  </w:style>
  <w:style w:type="paragraph" w:styleId="1">
    <w:name w:val="heading 1"/>
    <w:basedOn w:val="a"/>
    <w:next w:val="a"/>
    <w:pPr>
      <w:keepNext/>
      <w:keepLines/>
      <w:spacing w:before="480"/>
      <w:outlineLvl w:val="0"/>
    </w:pPr>
    <w:rPr>
      <w:rFonts w:ascii="Cambria" w:eastAsia="Cambria" w:hAnsi="Cambria" w:cs="Cambria"/>
      <w:b/>
      <w:bCs/>
      <w:color w:val="365F91"/>
      <w:sz w:val="28"/>
      <w:szCs w:val="28"/>
    </w:rPr>
  </w:style>
  <w:style w:type="paragraph" w:styleId="2">
    <w:name w:val="heading 2"/>
    <w:basedOn w:val="a"/>
    <w:next w:val="a"/>
    <w:pPr>
      <w:keepNext/>
      <w:keepLines/>
      <w:spacing w:before="40"/>
      <w:outlineLvl w:val="1"/>
    </w:pPr>
    <w:rPr>
      <w:rFonts w:ascii="Cambria" w:eastAsia="Cambria" w:hAnsi="Cambria" w:cs="Cambria"/>
      <w:color w:val="365F91"/>
      <w:sz w:val="26"/>
      <w:szCs w:val="26"/>
    </w:rPr>
  </w:style>
  <w:style w:type="paragraph" w:styleId="3">
    <w:name w:val="heading 3"/>
    <w:basedOn w:val="a"/>
    <w:next w:val="a"/>
    <w:pPr>
      <w:keepNext/>
      <w:keepLines/>
      <w:spacing w:before="200"/>
      <w:outlineLvl w:val="2"/>
    </w:pPr>
    <w:rPr>
      <w:rFonts w:ascii="Cambria" w:eastAsia="Cambria" w:hAnsi="Cambria" w:cs="Cambria"/>
      <w:b/>
      <w:bCs/>
      <w:color w:val="4F81BD"/>
    </w:rPr>
  </w:style>
  <w:style w:type="paragraph" w:styleId="4">
    <w:name w:val="heading 4"/>
    <w:basedOn w:val="a"/>
    <w:next w:val="a"/>
    <w:pPr>
      <w:keepNext/>
      <w:keepLines/>
      <w:spacing w:before="240" w:after="40"/>
      <w:outlineLvl w:val="3"/>
    </w:pPr>
    <w:rPr>
      <w:b/>
      <w:bCs/>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character" w:styleId="a3">
    <w:name w:val="Hyperlink"/>
    <w:uiPriority w:val="99"/>
    <w:semiHidden/>
    <w:unhideWhenUsed/>
    <w:rPr>
      <w:color w:val="2F69C7"/>
      <w:u w:val="single"/>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 w:type="table" w:customStyle="1" w:styleId="af6">
    <w:basedOn w:val="TableNormal"/>
    <w:tblPr>
      <w:tblStyleRowBandSize w:val="1"/>
      <w:tblStyleColBandSize w:val="1"/>
      <w:tblCellMar>
        <w:top w:w="0" w:type="dxa"/>
        <w:left w:w="115" w:type="dxa"/>
        <w:bottom w:w="0" w:type="dxa"/>
        <w:right w:w="115" w:type="dxa"/>
      </w:tblCellMar>
    </w:tblPr>
  </w:style>
  <w:style w:type="table" w:styleId="af7">
    <w:name w:val="Table Grid"/>
    <w:basedOn w:val="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paragraph" w:styleId="af8">
    <w:name w:val="Title"/>
    <w:basedOn w:val="a"/>
    <w:next w:val="a"/>
    <w:pPr>
      <w:pBdr>
        <w:bottom w:val="single" w:sz="8" w:space="4" w:color="4F81BD"/>
      </w:pBdr>
      <w:spacing w:after="300"/>
    </w:pPr>
    <w:rPr>
      <w:rFonts w:ascii="Cambria" w:eastAsia="Cambria" w:hAnsi="Cambria" w:cs="Cambria"/>
      <w:color w:val="17365D"/>
      <w:sz w:val="52"/>
      <w:szCs w:val="52"/>
    </w:rPr>
  </w:style>
  <w:style w:type="paragraph" w:styleId="af9">
    <w:name w:val="List Paragraph"/>
    <w:basedOn w:val="a"/>
    <w:uiPriority w:val="34"/>
    <w:qFormat/>
    <w:rsid w:val="00446734"/>
    <w:pPr>
      <w:ind w:left="720"/>
      <w:contextualSpacing/>
    </w:pPr>
  </w:style>
  <w:style w:type="paragraph" w:styleId="afa">
    <w:name w:val="No Spacing"/>
    <w:uiPriority w:val="1"/>
    <w:qFormat/>
    <w:rsid w:val="00666D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6045">
      <w:bodyDiv w:val="1"/>
      <w:marLeft w:val="0"/>
      <w:marRight w:val="0"/>
      <w:marTop w:val="0"/>
      <w:marBottom w:val="0"/>
      <w:divBdr>
        <w:top w:val="none" w:sz="0" w:space="0" w:color="auto"/>
        <w:left w:val="none" w:sz="0" w:space="0" w:color="auto"/>
        <w:bottom w:val="none" w:sz="0" w:space="0" w:color="auto"/>
        <w:right w:val="none" w:sz="0" w:space="0" w:color="auto"/>
      </w:divBdr>
      <w:divsChild>
        <w:div w:id="5474912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39325272">
      <w:bodyDiv w:val="1"/>
      <w:marLeft w:val="0"/>
      <w:marRight w:val="0"/>
      <w:marTop w:val="0"/>
      <w:marBottom w:val="0"/>
      <w:divBdr>
        <w:top w:val="none" w:sz="0" w:space="0" w:color="auto"/>
        <w:left w:val="none" w:sz="0" w:space="0" w:color="auto"/>
        <w:bottom w:val="none" w:sz="0" w:space="0" w:color="auto"/>
        <w:right w:val="none" w:sz="0" w:space="0" w:color="auto"/>
      </w:divBdr>
    </w:div>
    <w:div w:id="40977975">
      <w:bodyDiv w:val="1"/>
      <w:marLeft w:val="0"/>
      <w:marRight w:val="0"/>
      <w:marTop w:val="0"/>
      <w:marBottom w:val="0"/>
      <w:divBdr>
        <w:top w:val="none" w:sz="0" w:space="0" w:color="auto"/>
        <w:left w:val="none" w:sz="0" w:space="0" w:color="auto"/>
        <w:bottom w:val="none" w:sz="0" w:space="0" w:color="auto"/>
        <w:right w:val="none" w:sz="0" w:space="0" w:color="auto"/>
      </w:divBdr>
      <w:divsChild>
        <w:div w:id="1418482473">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41634449">
      <w:bodyDiv w:val="1"/>
      <w:marLeft w:val="0"/>
      <w:marRight w:val="0"/>
      <w:marTop w:val="0"/>
      <w:marBottom w:val="0"/>
      <w:divBdr>
        <w:top w:val="none" w:sz="0" w:space="0" w:color="auto"/>
        <w:left w:val="none" w:sz="0" w:space="0" w:color="auto"/>
        <w:bottom w:val="none" w:sz="0" w:space="0" w:color="auto"/>
        <w:right w:val="none" w:sz="0" w:space="0" w:color="auto"/>
      </w:divBdr>
    </w:div>
    <w:div w:id="68038616">
      <w:bodyDiv w:val="1"/>
      <w:marLeft w:val="0"/>
      <w:marRight w:val="0"/>
      <w:marTop w:val="0"/>
      <w:marBottom w:val="0"/>
      <w:divBdr>
        <w:top w:val="none" w:sz="0" w:space="0" w:color="auto"/>
        <w:left w:val="none" w:sz="0" w:space="0" w:color="auto"/>
        <w:bottom w:val="none" w:sz="0" w:space="0" w:color="auto"/>
        <w:right w:val="none" w:sz="0" w:space="0" w:color="auto"/>
      </w:divBdr>
    </w:div>
    <w:div w:id="81529739">
      <w:bodyDiv w:val="1"/>
      <w:marLeft w:val="0"/>
      <w:marRight w:val="0"/>
      <w:marTop w:val="0"/>
      <w:marBottom w:val="0"/>
      <w:divBdr>
        <w:top w:val="none" w:sz="0" w:space="0" w:color="auto"/>
        <w:left w:val="none" w:sz="0" w:space="0" w:color="auto"/>
        <w:bottom w:val="none" w:sz="0" w:space="0" w:color="auto"/>
        <w:right w:val="none" w:sz="0" w:space="0" w:color="auto"/>
      </w:divBdr>
    </w:div>
    <w:div w:id="167334320">
      <w:bodyDiv w:val="1"/>
      <w:marLeft w:val="0"/>
      <w:marRight w:val="0"/>
      <w:marTop w:val="0"/>
      <w:marBottom w:val="0"/>
      <w:divBdr>
        <w:top w:val="none" w:sz="0" w:space="0" w:color="auto"/>
        <w:left w:val="none" w:sz="0" w:space="0" w:color="auto"/>
        <w:bottom w:val="none" w:sz="0" w:space="0" w:color="auto"/>
        <w:right w:val="none" w:sz="0" w:space="0" w:color="auto"/>
      </w:divBdr>
    </w:div>
    <w:div w:id="168758478">
      <w:bodyDiv w:val="1"/>
      <w:marLeft w:val="0"/>
      <w:marRight w:val="0"/>
      <w:marTop w:val="0"/>
      <w:marBottom w:val="0"/>
      <w:divBdr>
        <w:top w:val="none" w:sz="0" w:space="0" w:color="auto"/>
        <w:left w:val="none" w:sz="0" w:space="0" w:color="auto"/>
        <w:bottom w:val="none" w:sz="0" w:space="0" w:color="auto"/>
        <w:right w:val="none" w:sz="0" w:space="0" w:color="auto"/>
      </w:divBdr>
    </w:div>
    <w:div w:id="168832561">
      <w:bodyDiv w:val="1"/>
      <w:marLeft w:val="0"/>
      <w:marRight w:val="0"/>
      <w:marTop w:val="0"/>
      <w:marBottom w:val="0"/>
      <w:divBdr>
        <w:top w:val="none" w:sz="0" w:space="0" w:color="auto"/>
        <w:left w:val="none" w:sz="0" w:space="0" w:color="auto"/>
        <w:bottom w:val="none" w:sz="0" w:space="0" w:color="auto"/>
        <w:right w:val="none" w:sz="0" w:space="0" w:color="auto"/>
      </w:divBdr>
      <w:divsChild>
        <w:div w:id="2646577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86067296">
      <w:bodyDiv w:val="1"/>
      <w:marLeft w:val="0"/>
      <w:marRight w:val="0"/>
      <w:marTop w:val="0"/>
      <w:marBottom w:val="0"/>
      <w:divBdr>
        <w:top w:val="none" w:sz="0" w:space="0" w:color="auto"/>
        <w:left w:val="none" w:sz="0" w:space="0" w:color="auto"/>
        <w:bottom w:val="none" w:sz="0" w:space="0" w:color="auto"/>
        <w:right w:val="none" w:sz="0" w:space="0" w:color="auto"/>
      </w:divBdr>
      <w:divsChild>
        <w:div w:id="4236524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7086127">
      <w:bodyDiv w:val="1"/>
      <w:marLeft w:val="0"/>
      <w:marRight w:val="0"/>
      <w:marTop w:val="0"/>
      <w:marBottom w:val="0"/>
      <w:divBdr>
        <w:top w:val="none" w:sz="0" w:space="0" w:color="auto"/>
        <w:left w:val="none" w:sz="0" w:space="0" w:color="auto"/>
        <w:bottom w:val="none" w:sz="0" w:space="0" w:color="auto"/>
        <w:right w:val="none" w:sz="0" w:space="0" w:color="auto"/>
      </w:divBdr>
    </w:div>
    <w:div w:id="203105320">
      <w:bodyDiv w:val="1"/>
      <w:marLeft w:val="0"/>
      <w:marRight w:val="0"/>
      <w:marTop w:val="0"/>
      <w:marBottom w:val="0"/>
      <w:divBdr>
        <w:top w:val="none" w:sz="0" w:space="0" w:color="auto"/>
        <w:left w:val="none" w:sz="0" w:space="0" w:color="auto"/>
        <w:bottom w:val="none" w:sz="0" w:space="0" w:color="auto"/>
        <w:right w:val="none" w:sz="0" w:space="0" w:color="auto"/>
      </w:divBdr>
      <w:divsChild>
        <w:div w:id="5158534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208997503">
      <w:bodyDiv w:val="1"/>
      <w:marLeft w:val="0"/>
      <w:marRight w:val="0"/>
      <w:marTop w:val="0"/>
      <w:marBottom w:val="0"/>
      <w:divBdr>
        <w:top w:val="none" w:sz="0" w:space="0" w:color="auto"/>
        <w:left w:val="none" w:sz="0" w:space="0" w:color="auto"/>
        <w:bottom w:val="none" w:sz="0" w:space="0" w:color="auto"/>
        <w:right w:val="none" w:sz="0" w:space="0" w:color="auto"/>
      </w:divBdr>
    </w:div>
    <w:div w:id="216626188">
      <w:bodyDiv w:val="1"/>
      <w:marLeft w:val="0"/>
      <w:marRight w:val="0"/>
      <w:marTop w:val="0"/>
      <w:marBottom w:val="0"/>
      <w:divBdr>
        <w:top w:val="none" w:sz="0" w:space="0" w:color="auto"/>
        <w:left w:val="none" w:sz="0" w:space="0" w:color="auto"/>
        <w:bottom w:val="none" w:sz="0" w:space="0" w:color="auto"/>
        <w:right w:val="none" w:sz="0" w:space="0" w:color="auto"/>
      </w:divBdr>
    </w:div>
    <w:div w:id="231428636">
      <w:bodyDiv w:val="1"/>
      <w:marLeft w:val="0"/>
      <w:marRight w:val="0"/>
      <w:marTop w:val="0"/>
      <w:marBottom w:val="0"/>
      <w:divBdr>
        <w:top w:val="none" w:sz="0" w:space="0" w:color="auto"/>
        <w:left w:val="none" w:sz="0" w:space="0" w:color="auto"/>
        <w:bottom w:val="none" w:sz="0" w:space="0" w:color="auto"/>
        <w:right w:val="none" w:sz="0" w:space="0" w:color="auto"/>
      </w:divBdr>
      <w:divsChild>
        <w:div w:id="6209588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240259111">
      <w:bodyDiv w:val="1"/>
      <w:marLeft w:val="0"/>
      <w:marRight w:val="0"/>
      <w:marTop w:val="0"/>
      <w:marBottom w:val="0"/>
      <w:divBdr>
        <w:top w:val="none" w:sz="0" w:space="0" w:color="auto"/>
        <w:left w:val="none" w:sz="0" w:space="0" w:color="auto"/>
        <w:bottom w:val="none" w:sz="0" w:space="0" w:color="auto"/>
        <w:right w:val="none" w:sz="0" w:space="0" w:color="auto"/>
      </w:divBdr>
    </w:div>
    <w:div w:id="258369435">
      <w:bodyDiv w:val="1"/>
      <w:marLeft w:val="0"/>
      <w:marRight w:val="0"/>
      <w:marTop w:val="0"/>
      <w:marBottom w:val="0"/>
      <w:divBdr>
        <w:top w:val="none" w:sz="0" w:space="0" w:color="auto"/>
        <w:left w:val="none" w:sz="0" w:space="0" w:color="auto"/>
        <w:bottom w:val="none" w:sz="0" w:space="0" w:color="auto"/>
        <w:right w:val="none" w:sz="0" w:space="0" w:color="auto"/>
      </w:divBdr>
    </w:div>
    <w:div w:id="350689121">
      <w:bodyDiv w:val="1"/>
      <w:marLeft w:val="0"/>
      <w:marRight w:val="0"/>
      <w:marTop w:val="0"/>
      <w:marBottom w:val="0"/>
      <w:divBdr>
        <w:top w:val="none" w:sz="0" w:space="0" w:color="auto"/>
        <w:left w:val="none" w:sz="0" w:space="0" w:color="auto"/>
        <w:bottom w:val="none" w:sz="0" w:space="0" w:color="auto"/>
        <w:right w:val="none" w:sz="0" w:space="0" w:color="auto"/>
      </w:divBdr>
      <w:divsChild>
        <w:div w:id="10607831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351498507">
      <w:bodyDiv w:val="1"/>
      <w:marLeft w:val="0"/>
      <w:marRight w:val="0"/>
      <w:marTop w:val="0"/>
      <w:marBottom w:val="0"/>
      <w:divBdr>
        <w:top w:val="none" w:sz="0" w:space="0" w:color="auto"/>
        <w:left w:val="none" w:sz="0" w:space="0" w:color="auto"/>
        <w:bottom w:val="none" w:sz="0" w:space="0" w:color="auto"/>
        <w:right w:val="none" w:sz="0" w:space="0" w:color="auto"/>
      </w:divBdr>
    </w:div>
    <w:div w:id="354157621">
      <w:bodyDiv w:val="1"/>
      <w:marLeft w:val="0"/>
      <w:marRight w:val="0"/>
      <w:marTop w:val="0"/>
      <w:marBottom w:val="0"/>
      <w:divBdr>
        <w:top w:val="none" w:sz="0" w:space="0" w:color="auto"/>
        <w:left w:val="none" w:sz="0" w:space="0" w:color="auto"/>
        <w:bottom w:val="none" w:sz="0" w:space="0" w:color="auto"/>
        <w:right w:val="none" w:sz="0" w:space="0" w:color="auto"/>
      </w:divBdr>
    </w:div>
    <w:div w:id="377778216">
      <w:bodyDiv w:val="1"/>
      <w:marLeft w:val="0"/>
      <w:marRight w:val="0"/>
      <w:marTop w:val="0"/>
      <w:marBottom w:val="0"/>
      <w:divBdr>
        <w:top w:val="none" w:sz="0" w:space="0" w:color="auto"/>
        <w:left w:val="none" w:sz="0" w:space="0" w:color="auto"/>
        <w:bottom w:val="none" w:sz="0" w:space="0" w:color="auto"/>
        <w:right w:val="none" w:sz="0" w:space="0" w:color="auto"/>
      </w:divBdr>
      <w:divsChild>
        <w:div w:id="5831015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380253564">
      <w:bodyDiv w:val="1"/>
      <w:marLeft w:val="0"/>
      <w:marRight w:val="0"/>
      <w:marTop w:val="0"/>
      <w:marBottom w:val="0"/>
      <w:divBdr>
        <w:top w:val="none" w:sz="0" w:space="0" w:color="auto"/>
        <w:left w:val="none" w:sz="0" w:space="0" w:color="auto"/>
        <w:bottom w:val="none" w:sz="0" w:space="0" w:color="auto"/>
        <w:right w:val="none" w:sz="0" w:space="0" w:color="auto"/>
      </w:divBdr>
      <w:divsChild>
        <w:div w:id="19503141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403603369">
      <w:bodyDiv w:val="1"/>
      <w:marLeft w:val="0"/>
      <w:marRight w:val="0"/>
      <w:marTop w:val="0"/>
      <w:marBottom w:val="0"/>
      <w:divBdr>
        <w:top w:val="none" w:sz="0" w:space="0" w:color="auto"/>
        <w:left w:val="none" w:sz="0" w:space="0" w:color="auto"/>
        <w:bottom w:val="none" w:sz="0" w:space="0" w:color="auto"/>
        <w:right w:val="none" w:sz="0" w:space="0" w:color="auto"/>
      </w:divBdr>
      <w:divsChild>
        <w:div w:id="5952111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411856872">
      <w:bodyDiv w:val="1"/>
      <w:marLeft w:val="0"/>
      <w:marRight w:val="0"/>
      <w:marTop w:val="0"/>
      <w:marBottom w:val="0"/>
      <w:divBdr>
        <w:top w:val="none" w:sz="0" w:space="0" w:color="auto"/>
        <w:left w:val="none" w:sz="0" w:space="0" w:color="auto"/>
        <w:bottom w:val="none" w:sz="0" w:space="0" w:color="auto"/>
        <w:right w:val="none" w:sz="0" w:space="0" w:color="auto"/>
      </w:divBdr>
    </w:div>
    <w:div w:id="426461675">
      <w:bodyDiv w:val="1"/>
      <w:marLeft w:val="0"/>
      <w:marRight w:val="0"/>
      <w:marTop w:val="0"/>
      <w:marBottom w:val="0"/>
      <w:divBdr>
        <w:top w:val="none" w:sz="0" w:space="0" w:color="auto"/>
        <w:left w:val="none" w:sz="0" w:space="0" w:color="auto"/>
        <w:bottom w:val="none" w:sz="0" w:space="0" w:color="auto"/>
        <w:right w:val="none" w:sz="0" w:space="0" w:color="auto"/>
      </w:divBdr>
    </w:div>
    <w:div w:id="436099073">
      <w:bodyDiv w:val="1"/>
      <w:marLeft w:val="0"/>
      <w:marRight w:val="0"/>
      <w:marTop w:val="0"/>
      <w:marBottom w:val="0"/>
      <w:divBdr>
        <w:top w:val="none" w:sz="0" w:space="0" w:color="auto"/>
        <w:left w:val="none" w:sz="0" w:space="0" w:color="auto"/>
        <w:bottom w:val="none" w:sz="0" w:space="0" w:color="auto"/>
        <w:right w:val="none" w:sz="0" w:space="0" w:color="auto"/>
      </w:divBdr>
      <w:divsChild>
        <w:div w:id="7042148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438185544">
      <w:bodyDiv w:val="1"/>
      <w:marLeft w:val="0"/>
      <w:marRight w:val="0"/>
      <w:marTop w:val="0"/>
      <w:marBottom w:val="0"/>
      <w:divBdr>
        <w:top w:val="none" w:sz="0" w:space="0" w:color="auto"/>
        <w:left w:val="none" w:sz="0" w:space="0" w:color="auto"/>
        <w:bottom w:val="none" w:sz="0" w:space="0" w:color="auto"/>
        <w:right w:val="none" w:sz="0" w:space="0" w:color="auto"/>
      </w:divBdr>
    </w:div>
    <w:div w:id="469370283">
      <w:bodyDiv w:val="1"/>
      <w:marLeft w:val="0"/>
      <w:marRight w:val="0"/>
      <w:marTop w:val="0"/>
      <w:marBottom w:val="0"/>
      <w:divBdr>
        <w:top w:val="none" w:sz="0" w:space="0" w:color="auto"/>
        <w:left w:val="none" w:sz="0" w:space="0" w:color="auto"/>
        <w:bottom w:val="none" w:sz="0" w:space="0" w:color="auto"/>
        <w:right w:val="none" w:sz="0" w:space="0" w:color="auto"/>
      </w:divBdr>
      <w:divsChild>
        <w:div w:id="12604107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502286521">
      <w:bodyDiv w:val="1"/>
      <w:marLeft w:val="0"/>
      <w:marRight w:val="0"/>
      <w:marTop w:val="0"/>
      <w:marBottom w:val="0"/>
      <w:divBdr>
        <w:top w:val="none" w:sz="0" w:space="0" w:color="auto"/>
        <w:left w:val="none" w:sz="0" w:space="0" w:color="auto"/>
        <w:bottom w:val="none" w:sz="0" w:space="0" w:color="auto"/>
        <w:right w:val="none" w:sz="0" w:space="0" w:color="auto"/>
      </w:divBdr>
    </w:div>
    <w:div w:id="515389831">
      <w:bodyDiv w:val="1"/>
      <w:marLeft w:val="0"/>
      <w:marRight w:val="0"/>
      <w:marTop w:val="0"/>
      <w:marBottom w:val="0"/>
      <w:divBdr>
        <w:top w:val="none" w:sz="0" w:space="0" w:color="auto"/>
        <w:left w:val="none" w:sz="0" w:space="0" w:color="auto"/>
        <w:bottom w:val="none" w:sz="0" w:space="0" w:color="auto"/>
        <w:right w:val="none" w:sz="0" w:space="0" w:color="auto"/>
      </w:divBdr>
    </w:div>
    <w:div w:id="536822259">
      <w:bodyDiv w:val="1"/>
      <w:marLeft w:val="0"/>
      <w:marRight w:val="0"/>
      <w:marTop w:val="0"/>
      <w:marBottom w:val="0"/>
      <w:divBdr>
        <w:top w:val="none" w:sz="0" w:space="0" w:color="auto"/>
        <w:left w:val="none" w:sz="0" w:space="0" w:color="auto"/>
        <w:bottom w:val="none" w:sz="0" w:space="0" w:color="auto"/>
        <w:right w:val="none" w:sz="0" w:space="0" w:color="auto"/>
      </w:divBdr>
      <w:divsChild>
        <w:div w:id="19949478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572007931">
      <w:bodyDiv w:val="1"/>
      <w:marLeft w:val="0"/>
      <w:marRight w:val="0"/>
      <w:marTop w:val="0"/>
      <w:marBottom w:val="0"/>
      <w:divBdr>
        <w:top w:val="none" w:sz="0" w:space="0" w:color="auto"/>
        <w:left w:val="none" w:sz="0" w:space="0" w:color="auto"/>
        <w:bottom w:val="none" w:sz="0" w:space="0" w:color="auto"/>
        <w:right w:val="none" w:sz="0" w:space="0" w:color="auto"/>
      </w:divBdr>
      <w:divsChild>
        <w:div w:id="21140829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578831281">
      <w:bodyDiv w:val="1"/>
      <w:marLeft w:val="0"/>
      <w:marRight w:val="0"/>
      <w:marTop w:val="0"/>
      <w:marBottom w:val="0"/>
      <w:divBdr>
        <w:top w:val="none" w:sz="0" w:space="0" w:color="auto"/>
        <w:left w:val="none" w:sz="0" w:space="0" w:color="auto"/>
        <w:bottom w:val="none" w:sz="0" w:space="0" w:color="auto"/>
        <w:right w:val="none" w:sz="0" w:space="0" w:color="auto"/>
      </w:divBdr>
    </w:div>
    <w:div w:id="608968393">
      <w:bodyDiv w:val="1"/>
      <w:marLeft w:val="0"/>
      <w:marRight w:val="0"/>
      <w:marTop w:val="0"/>
      <w:marBottom w:val="0"/>
      <w:divBdr>
        <w:top w:val="none" w:sz="0" w:space="0" w:color="auto"/>
        <w:left w:val="none" w:sz="0" w:space="0" w:color="auto"/>
        <w:bottom w:val="none" w:sz="0" w:space="0" w:color="auto"/>
        <w:right w:val="none" w:sz="0" w:space="0" w:color="auto"/>
      </w:divBdr>
    </w:div>
    <w:div w:id="632448866">
      <w:bodyDiv w:val="1"/>
      <w:marLeft w:val="0"/>
      <w:marRight w:val="0"/>
      <w:marTop w:val="0"/>
      <w:marBottom w:val="0"/>
      <w:divBdr>
        <w:top w:val="none" w:sz="0" w:space="0" w:color="auto"/>
        <w:left w:val="none" w:sz="0" w:space="0" w:color="auto"/>
        <w:bottom w:val="none" w:sz="0" w:space="0" w:color="auto"/>
        <w:right w:val="none" w:sz="0" w:space="0" w:color="auto"/>
      </w:divBdr>
      <w:divsChild>
        <w:div w:id="3550799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644241429">
      <w:bodyDiv w:val="1"/>
      <w:marLeft w:val="0"/>
      <w:marRight w:val="0"/>
      <w:marTop w:val="0"/>
      <w:marBottom w:val="0"/>
      <w:divBdr>
        <w:top w:val="none" w:sz="0" w:space="0" w:color="auto"/>
        <w:left w:val="none" w:sz="0" w:space="0" w:color="auto"/>
        <w:bottom w:val="none" w:sz="0" w:space="0" w:color="auto"/>
        <w:right w:val="none" w:sz="0" w:space="0" w:color="auto"/>
      </w:divBdr>
    </w:div>
    <w:div w:id="648243714">
      <w:bodyDiv w:val="1"/>
      <w:marLeft w:val="0"/>
      <w:marRight w:val="0"/>
      <w:marTop w:val="0"/>
      <w:marBottom w:val="0"/>
      <w:divBdr>
        <w:top w:val="none" w:sz="0" w:space="0" w:color="auto"/>
        <w:left w:val="none" w:sz="0" w:space="0" w:color="auto"/>
        <w:bottom w:val="none" w:sz="0" w:space="0" w:color="auto"/>
        <w:right w:val="none" w:sz="0" w:space="0" w:color="auto"/>
      </w:divBdr>
    </w:div>
    <w:div w:id="670178111">
      <w:bodyDiv w:val="1"/>
      <w:marLeft w:val="0"/>
      <w:marRight w:val="0"/>
      <w:marTop w:val="0"/>
      <w:marBottom w:val="0"/>
      <w:divBdr>
        <w:top w:val="none" w:sz="0" w:space="0" w:color="auto"/>
        <w:left w:val="none" w:sz="0" w:space="0" w:color="auto"/>
        <w:bottom w:val="none" w:sz="0" w:space="0" w:color="auto"/>
        <w:right w:val="none" w:sz="0" w:space="0" w:color="auto"/>
      </w:divBdr>
    </w:div>
    <w:div w:id="723791144">
      <w:bodyDiv w:val="1"/>
      <w:marLeft w:val="0"/>
      <w:marRight w:val="0"/>
      <w:marTop w:val="0"/>
      <w:marBottom w:val="0"/>
      <w:divBdr>
        <w:top w:val="none" w:sz="0" w:space="0" w:color="auto"/>
        <w:left w:val="none" w:sz="0" w:space="0" w:color="auto"/>
        <w:bottom w:val="none" w:sz="0" w:space="0" w:color="auto"/>
        <w:right w:val="none" w:sz="0" w:space="0" w:color="auto"/>
      </w:divBdr>
      <w:divsChild>
        <w:div w:id="111827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725954228">
      <w:bodyDiv w:val="1"/>
      <w:marLeft w:val="0"/>
      <w:marRight w:val="0"/>
      <w:marTop w:val="0"/>
      <w:marBottom w:val="0"/>
      <w:divBdr>
        <w:top w:val="none" w:sz="0" w:space="0" w:color="auto"/>
        <w:left w:val="none" w:sz="0" w:space="0" w:color="auto"/>
        <w:bottom w:val="none" w:sz="0" w:space="0" w:color="auto"/>
        <w:right w:val="none" w:sz="0" w:space="0" w:color="auto"/>
      </w:divBdr>
    </w:div>
    <w:div w:id="771777164">
      <w:bodyDiv w:val="1"/>
      <w:marLeft w:val="0"/>
      <w:marRight w:val="0"/>
      <w:marTop w:val="0"/>
      <w:marBottom w:val="0"/>
      <w:divBdr>
        <w:top w:val="none" w:sz="0" w:space="0" w:color="auto"/>
        <w:left w:val="none" w:sz="0" w:space="0" w:color="auto"/>
        <w:bottom w:val="none" w:sz="0" w:space="0" w:color="auto"/>
        <w:right w:val="none" w:sz="0" w:space="0" w:color="auto"/>
      </w:divBdr>
    </w:div>
    <w:div w:id="804926465">
      <w:bodyDiv w:val="1"/>
      <w:marLeft w:val="0"/>
      <w:marRight w:val="0"/>
      <w:marTop w:val="0"/>
      <w:marBottom w:val="0"/>
      <w:divBdr>
        <w:top w:val="none" w:sz="0" w:space="0" w:color="auto"/>
        <w:left w:val="none" w:sz="0" w:space="0" w:color="auto"/>
        <w:bottom w:val="none" w:sz="0" w:space="0" w:color="auto"/>
        <w:right w:val="none" w:sz="0" w:space="0" w:color="auto"/>
      </w:divBdr>
      <w:divsChild>
        <w:div w:id="2872466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812873965">
      <w:bodyDiv w:val="1"/>
      <w:marLeft w:val="0"/>
      <w:marRight w:val="0"/>
      <w:marTop w:val="0"/>
      <w:marBottom w:val="0"/>
      <w:divBdr>
        <w:top w:val="none" w:sz="0" w:space="0" w:color="auto"/>
        <w:left w:val="none" w:sz="0" w:space="0" w:color="auto"/>
        <w:bottom w:val="none" w:sz="0" w:space="0" w:color="auto"/>
        <w:right w:val="none" w:sz="0" w:space="0" w:color="auto"/>
      </w:divBdr>
      <w:divsChild>
        <w:div w:id="10799816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862128843">
      <w:bodyDiv w:val="1"/>
      <w:marLeft w:val="0"/>
      <w:marRight w:val="0"/>
      <w:marTop w:val="0"/>
      <w:marBottom w:val="0"/>
      <w:divBdr>
        <w:top w:val="none" w:sz="0" w:space="0" w:color="auto"/>
        <w:left w:val="none" w:sz="0" w:space="0" w:color="auto"/>
        <w:bottom w:val="none" w:sz="0" w:space="0" w:color="auto"/>
        <w:right w:val="none" w:sz="0" w:space="0" w:color="auto"/>
      </w:divBdr>
      <w:divsChild>
        <w:div w:id="1722633973">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896281202">
      <w:bodyDiv w:val="1"/>
      <w:marLeft w:val="0"/>
      <w:marRight w:val="0"/>
      <w:marTop w:val="0"/>
      <w:marBottom w:val="0"/>
      <w:divBdr>
        <w:top w:val="none" w:sz="0" w:space="0" w:color="auto"/>
        <w:left w:val="none" w:sz="0" w:space="0" w:color="auto"/>
        <w:bottom w:val="none" w:sz="0" w:space="0" w:color="auto"/>
        <w:right w:val="none" w:sz="0" w:space="0" w:color="auto"/>
      </w:divBdr>
    </w:div>
    <w:div w:id="903371652">
      <w:bodyDiv w:val="1"/>
      <w:marLeft w:val="0"/>
      <w:marRight w:val="0"/>
      <w:marTop w:val="0"/>
      <w:marBottom w:val="0"/>
      <w:divBdr>
        <w:top w:val="none" w:sz="0" w:space="0" w:color="auto"/>
        <w:left w:val="none" w:sz="0" w:space="0" w:color="auto"/>
        <w:bottom w:val="none" w:sz="0" w:space="0" w:color="auto"/>
        <w:right w:val="none" w:sz="0" w:space="0" w:color="auto"/>
      </w:divBdr>
    </w:div>
    <w:div w:id="906453910">
      <w:bodyDiv w:val="1"/>
      <w:marLeft w:val="0"/>
      <w:marRight w:val="0"/>
      <w:marTop w:val="0"/>
      <w:marBottom w:val="0"/>
      <w:divBdr>
        <w:top w:val="none" w:sz="0" w:space="0" w:color="auto"/>
        <w:left w:val="none" w:sz="0" w:space="0" w:color="auto"/>
        <w:bottom w:val="none" w:sz="0" w:space="0" w:color="auto"/>
        <w:right w:val="none" w:sz="0" w:space="0" w:color="auto"/>
      </w:divBdr>
      <w:divsChild>
        <w:div w:id="10282126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926303119">
      <w:bodyDiv w:val="1"/>
      <w:marLeft w:val="0"/>
      <w:marRight w:val="0"/>
      <w:marTop w:val="0"/>
      <w:marBottom w:val="0"/>
      <w:divBdr>
        <w:top w:val="none" w:sz="0" w:space="0" w:color="auto"/>
        <w:left w:val="none" w:sz="0" w:space="0" w:color="auto"/>
        <w:bottom w:val="none" w:sz="0" w:space="0" w:color="auto"/>
        <w:right w:val="none" w:sz="0" w:space="0" w:color="auto"/>
      </w:divBdr>
    </w:div>
    <w:div w:id="939216963">
      <w:bodyDiv w:val="1"/>
      <w:marLeft w:val="0"/>
      <w:marRight w:val="0"/>
      <w:marTop w:val="0"/>
      <w:marBottom w:val="0"/>
      <w:divBdr>
        <w:top w:val="none" w:sz="0" w:space="0" w:color="auto"/>
        <w:left w:val="none" w:sz="0" w:space="0" w:color="auto"/>
        <w:bottom w:val="none" w:sz="0" w:space="0" w:color="auto"/>
        <w:right w:val="none" w:sz="0" w:space="0" w:color="auto"/>
      </w:divBdr>
      <w:divsChild>
        <w:div w:id="4553682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949699394">
      <w:bodyDiv w:val="1"/>
      <w:marLeft w:val="0"/>
      <w:marRight w:val="0"/>
      <w:marTop w:val="0"/>
      <w:marBottom w:val="0"/>
      <w:divBdr>
        <w:top w:val="none" w:sz="0" w:space="0" w:color="auto"/>
        <w:left w:val="none" w:sz="0" w:space="0" w:color="auto"/>
        <w:bottom w:val="none" w:sz="0" w:space="0" w:color="auto"/>
        <w:right w:val="none" w:sz="0" w:space="0" w:color="auto"/>
      </w:divBdr>
    </w:div>
    <w:div w:id="960913337">
      <w:bodyDiv w:val="1"/>
      <w:marLeft w:val="0"/>
      <w:marRight w:val="0"/>
      <w:marTop w:val="0"/>
      <w:marBottom w:val="0"/>
      <w:divBdr>
        <w:top w:val="none" w:sz="0" w:space="0" w:color="auto"/>
        <w:left w:val="none" w:sz="0" w:space="0" w:color="auto"/>
        <w:bottom w:val="none" w:sz="0" w:space="0" w:color="auto"/>
        <w:right w:val="none" w:sz="0" w:space="0" w:color="auto"/>
      </w:divBdr>
      <w:divsChild>
        <w:div w:id="8595911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964697941">
      <w:bodyDiv w:val="1"/>
      <w:marLeft w:val="0"/>
      <w:marRight w:val="0"/>
      <w:marTop w:val="0"/>
      <w:marBottom w:val="0"/>
      <w:divBdr>
        <w:top w:val="none" w:sz="0" w:space="0" w:color="auto"/>
        <w:left w:val="none" w:sz="0" w:space="0" w:color="auto"/>
        <w:bottom w:val="none" w:sz="0" w:space="0" w:color="auto"/>
        <w:right w:val="none" w:sz="0" w:space="0" w:color="auto"/>
      </w:divBdr>
      <w:divsChild>
        <w:div w:id="3183146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059355954">
      <w:bodyDiv w:val="1"/>
      <w:marLeft w:val="0"/>
      <w:marRight w:val="0"/>
      <w:marTop w:val="0"/>
      <w:marBottom w:val="0"/>
      <w:divBdr>
        <w:top w:val="none" w:sz="0" w:space="0" w:color="auto"/>
        <w:left w:val="none" w:sz="0" w:space="0" w:color="auto"/>
        <w:bottom w:val="none" w:sz="0" w:space="0" w:color="auto"/>
        <w:right w:val="none" w:sz="0" w:space="0" w:color="auto"/>
      </w:divBdr>
    </w:div>
    <w:div w:id="1090857394">
      <w:bodyDiv w:val="1"/>
      <w:marLeft w:val="0"/>
      <w:marRight w:val="0"/>
      <w:marTop w:val="0"/>
      <w:marBottom w:val="0"/>
      <w:divBdr>
        <w:top w:val="none" w:sz="0" w:space="0" w:color="auto"/>
        <w:left w:val="none" w:sz="0" w:space="0" w:color="auto"/>
        <w:bottom w:val="none" w:sz="0" w:space="0" w:color="auto"/>
        <w:right w:val="none" w:sz="0" w:space="0" w:color="auto"/>
      </w:divBdr>
      <w:divsChild>
        <w:div w:id="21412666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125194217">
      <w:bodyDiv w:val="1"/>
      <w:marLeft w:val="0"/>
      <w:marRight w:val="0"/>
      <w:marTop w:val="0"/>
      <w:marBottom w:val="0"/>
      <w:divBdr>
        <w:top w:val="none" w:sz="0" w:space="0" w:color="auto"/>
        <w:left w:val="none" w:sz="0" w:space="0" w:color="auto"/>
        <w:bottom w:val="none" w:sz="0" w:space="0" w:color="auto"/>
        <w:right w:val="none" w:sz="0" w:space="0" w:color="auto"/>
      </w:divBdr>
    </w:div>
    <w:div w:id="1193769350">
      <w:bodyDiv w:val="1"/>
      <w:marLeft w:val="0"/>
      <w:marRight w:val="0"/>
      <w:marTop w:val="0"/>
      <w:marBottom w:val="0"/>
      <w:divBdr>
        <w:top w:val="none" w:sz="0" w:space="0" w:color="auto"/>
        <w:left w:val="none" w:sz="0" w:space="0" w:color="auto"/>
        <w:bottom w:val="none" w:sz="0" w:space="0" w:color="auto"/>
        <w:right w:val="none" w:sz="0" w:space="0" w:color="auto"/>
      </w:divBdr>
    </w:div>
    <w:div w:id="1220290388">
      <w:bodyDiv w:val="1"/>
      <w:marLeft w:val="0"/>
      <w:marRight w:val="0"/>
      <w:marTop w:val="0"/>
      <w:marBottom w:val="0"/>
      <w:divBdr>
        <w:top w:val="none" w:sz="0" w:space="0" w:color="auto"/>
        <w:left w:val="none" w:sz="0" w:space="0" w:color="auto"/>
        <w:bottom w:val="none" w:sz="0" w:space="0" w:color="auto"/>
        <w:right w:val="none" w:sz="0" w:space="0" w:color="auto"/>
      </w:divBdr>
    </w:div>
    <w:div w:id="1245921490">
      <w:bodyDiv w:val="1"/>
      <w:marLeft w:val="0"/>
      <w:marRight w:val="0"/>
      <w:marTop w:val="0"/>
      <w:marBottom w:val="0"/>
      <w:divBdr>
        <w:top w:val="none" w:sz="0" w:space="0" w:color="auto"/>
        <w:left w:val="none" w:sz="0" w:space="0" w:color="auto"/>
        <w:bottom w:val="none" w:sz="0" w:space="0" w:color="auto"/>
        <w:right w:val="none" w:sz="0" w:space="0" w:color="auto"/>
      </w:divBdr>
      <w:divsChild>
        <w:div w:id="17657593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257865102">
      <w:bodyDiv w:val="1"/>
      <w:marLeft w:val="0"/>
      <w:marRight w:val="0"/>
      <w:marTop w:val="0"/>
      <w:marBottom w:val="0"/>
      <w:divBdr>
        <w:top w:val="none" w:sz="0" w:space="0" w:color="auto"/>
        <w:left w:val="none" w:sz="0" w:space="0" w:color="auto"/>
        <w:bottom w:val="none" w:sz="0" w:space="0" w:color="auto"/>
        <w:right w:val="none" w:sz="0" w:space="0" w:color="auto"/>
      </w:divBdr>
      <w:divsChild>
        <w:div w:id="17567054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272936576">
      <w:bodyDiv w:val="1"/>
      <w:marLeft w:val="0"/>
      <w:marRight w:val="0"/>
      <w:marTop w:val="0"/>
      <w:marBottom w:val="0"/>
      <w:divBdr>
        <w:top w:val="none" w:sz="0" w:space="0" w:color="auto"/>
        <w:left w:val="none" w:sz="0" w:space="0" w:color="auto"/>
        <w:bottom w:val="none" w:sz="0" w:space="0" w:color="auto"/>
        <w:right w:val="none" w:sz="0" w:space="0" w:color="auto"/>
      </w:divBdr>
    </w:div>
    <w:div w:id="1333415858">
      <w:bodyDiv w:val="1"/>
      <w:marLeft w:val="0"/>
      <w:marRight w:val="0"/>
      <w:marTop w:val="0"/>
      <w:marBottom w:val="0"/>
      <w:divBdr>
        <w:top w:val="none" w:sz="0" w:space="0" w:color="auto"/>
        <w:left w:val="none" w:sz="0" w:space="0" w:color="auto"/>
        <w:bottom w:val="none" w:sz="0" w:space="0" w:color="auto"/>
        <w:right w:val="none" w:sz="0" w:space="0" w:color="auto"/>
      </w:divBdr>
    </w:div>
    <w:div w:id="1385131753">
      <w:bodyDiv w:val="1"/>
      <w:marLeft w:val="0"/>
      <w:marRight w:val="0"/>
      <w:marTop w:val="0"/>
      <w:marBottom w:val="0"/>
      <w:divBdr>
        <w:top w:val="none" w:sz="0" w:space="0" w:color="auto"/>
        <w:left w:val="none" w:sz="0" w:space="0" w:color="auto"/>
        <w:bottom w:val="none" w:sz="0" w:space="0" w:color="auto"/>
        <w:right w:val="none" w:sz="0" w:space="0" w:color="auto"/>
      </w:divBdr>
      <w:divsChild>
        <w:div w:id="10800629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420171920">
      <w:bodyDiv w:val="1"/>
      <w:marLeft w:val="0"/>
      <w:marRight w:val="0"/>
      <w:marTop w:val="0"/>
      <w:marBottom w:val="0"/>
      <w:divBdr>
        <w:top w:val="none" w:sz="0" w:space="0" w:color="auto"/>
        <w:left w:val="none" w:sz="0" w:space="0" w:color="auto"/>
        <w:bottom w:val="none" w:sz="0" w:space="0" w:color="auto"/>
        <w:right w:val="none" w:sz="0" w:space="0" w:color="auto"/>
      </w:divBdr>
    </w:div>
    <w:div w:id="1431003841">
      <w:bodyDiv w:val="1"/>
      <w:marLeft w:val="0"/>
      <w:marRight w:val="0"/>
      <w:marTop w:val="0"/>
      <w:marBottom w:val="0"/>
      <w:divBdr>
        <w:top w:val="none" w:sz="0" w:space="0" w:color="auto"/>
        <w:left w:val="none" w:sz="0" w:space="0" w:color="auto"/>
        <w:bottom w:val="none" w:sz="0" w:space="0" w:color="auto"/>
        <w:right w:val="none" w:sz="0" w:space="0" w:color="auto"/>
      </w:divBdr>
    </w:div>
    <w:div w:id="1465275988">
      <w:bodyDiv w:val="1"/>
      <w:marLeft w:val="0"/>
      <w:marRight w:val="0"/>
      <w:marTop w:val="0"/>
      <w:marBottom w:val="0"/>
      <w:divBdr>
        <w:top w:val="none" w:sz="0" w:space="0" w:color="auto"/>
        <w:left w:val="none" w:sz="0" w:space="0" w:color="auto"/>
        <w:bottom w:val="none" w:sz="0" w:space="0" w:color="auto"/>
        <w:right w:val="none" w:sz="0" w:space="0" w:color="auto"/>
      </w:divBdr>
      <w:divsChild>
        <w:div w:id="12196307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492210016">
      <w:bodyDiv w:val="1"/>
      <w:marLeft w:val="0"/>
      <w:marRight w:val="0"/>
      <w:marTop w:val="0"/>
      <w:marBottom w:val="0"/>
      <w:divBdr>
        <w:top w:val="none" w:sz="0" w:space="0" w:color="auto"/>
        <w:left w:val="none" w:sz="0" w:space="0" w:color="auto"/>
        <w:bottom w:val="none" w:sz="0" w:space="0" w:color="auto"/>
        <w:right w:val="none" w:sz="0" w:space="0" w:color="auto"/>
      </w:divBdr>
    </w:div>
    <w:div w:id="1543899751">
      <w:bodyDiv w:val="1"/>
      <w:marLeft w:val="0"/>
      <w:marRight w:val="0"/>
      <w:marTop w:val="0"/>
      <w:marBottom w:val="0"/>
      <w:divBdr>
        <w:top w:val="none" w:sz="0" w:space="0" w:color="auto"/>
        <w:left w:val="none" w:sz="0" w:space="0" w:color="auto"/>
        <w:bottom w:val="none" w:sz="0" w:space="0" w:color="auto"/>
        <w:right w:val="none" w:sz="0" w:space="0" w:color="auto"/>
      </w:divBdr>
    </w:div>
    <w:div w:id="1550220749">
      <w:bodyDiv w:val="1"/>
      <w:marLeft w:val="0"/>
      <w:marRight w:val="0"/>
      <w:marTop w:val="0"/>
      <w:marBottom w:val="0"/>
      <w:divBdr>
        <w:top w:val="none" w:sz="0" w:space="0" w:color="auto"/>
        <w:left w:val="none" w:sz="0" w:space="0" w:color="auto"/>
        <w:bottom w:val="none" w:sz="0" w:space="0" w:color="auto"/>
        <w:right w:val="none" w:sz="0" w:space="0" w:color="auto"/>
      </w:divBdr>
      <w:divsChild>
        <w:div w:id="416444246">
          <w:marLeft w:val="0"/>
          <w:marRight w:val="0"/>
          <w:marTop w:val="0"/>
          <w:marBottom w:val="0"/>
          <w:divBdr>
            <w:top w:val="single" w:sz="6" w:space="0" w:color="E1E3EA"/>
            <w:left w:val="single" w:sz="6" w:space="0" w:color="E1E3EA"/>
            <w:bottom w:val="single" w:sz="6" w:space="0" w:color="E1E3EA"/>
            <w:right w:val="single" w:sz="6" w:space="0" w:color="E1E3EA"/>
          </w:divBdr>
          <w:divsChild>
            <w:div w:id="2060543284">
              <w:marLeft w:val="0"/>
              <w:marRight w:val="0"/>
              <w:marTop w:val="0"/>
              <w:marBottom w:val="0"/>
              <w:divBdr>
                <w:top w:val="single" w:sz="2" w:space="0" w:color="E3E3E3"/>
                <w:left w:val="single" w:sz="2" w:space="0" w:color="E3E3E3"/>
                <w:bottom w:val="single" w:sz="2" w:space="0" w:color="E3E3E3"/>
                <w:right w:val="single" w:sz="2" w:space="0" w:color="E3E3E3"/>
              </w:divBdr>
              <w:divsChild>
                <w:div w:id="2090424688">
                  <w:marLeft w:val="0"/>
                  <w:marRight w:val="0"/>
                  <w:marTop w:val="0"/>
                  <w:marBottom w:val="0"/>
                  <w:divBdr>
                    <w:top w:val="single" w:sz="2" w:space="0" w:color="E3E3E3"/>
                    <w:left w:val="single" w:sz="2" w:space="0" w:color="E3E3E3"/>
                    <w:bottom w:val="single" w:sz="2" w:space="0" w:color="E3E3E3"/>
                    <w:right w:val="single" w:sz="2" w:space="0" w:color="E3E3E3"/>
                  </w:divBdr>
                </w:div>
                <w:div w:id="892736487">
                  <w:marLeft w:val="0"/>
                  <w:marRight w:val="0"/>
                  <w:marTop w:val="0"/>
                  <w:marBottom w:val="0"/>
                  <w:divBdr>
                    <w:top w:val="single" w:sz="2" w:space="0" w:color="E3E3E3"/>
                    <w:left w:val="single" w:sz="2" w:space="0" w:color="E3E3E3"/>
                    <w:bottom w:val="single" w:sz="2" w:space="0" w:color="E3E3E3"/>
                    <w:right w:val="single" w:sz="2" w:space="0" w:color="E3E3E3"/>
                  </w:divBdr>
                </w:div>
                <w:div w:id="527567464">
                  <w:marLeft w:val="0"/>
                  <w:marRight w:val="0"/>
                  <w:marTop w:val="0"/>
                  <w:marBottom w:val="0"/>
                  <w:divBdr>
                    <w:top w:val="single" w:sz="2" w:space="0" w:color="E3E3E3"/>
                    <w:left w:val="single" w:sz="2" w:space="0" w:color="E3E3E3"/>
                    <w:bottom w:val="single" w:sz="2" w:space="0" w:color="E3E3E3"/>
                    <w:right w:val="single" w:sz="2" w:space="0" w:color="E3E3E3"/>
                  </w:divBdr>
                </w:div>
                <w:div w:id="1302223968">
                  <w:marLeft w:val="0"/>
                  <w:marRight w:val="0"/>
                  <w:marTop w:val="0"/>
                  <w:marBottom w:val="0"/>
                  <w:divBdr>
                    <w:top w:val="single" w:sz="2" w:space="0" w:color="E3E3E3"/>
                    <w:left w:val="single" w:sz="2" w:space="0" w:color="E3E3E3"/>
                    <w:bottom w:val="single" w:sz="2" w:space="0" w:color="E3E3E3"/>
                    <w:right w:val="single" w:sz="2" w:space="0" w:color="E3E3E3"/>
                  </w:divBdr>
                </w:div>
                <w:div w:id="2005695153">
                  <w:marLeft w:val="0"/>
                  <w:marRight w:val="0"/>
                  <w:marTop w:val="0"/>
                  <w:marBottom w:val="0"/>
                  <w:divBdr>
                    <w:top w:val="single" w:sz="2" w:space="0" w:color="E3E3E3"/>
                    <w:left w:val="single" w:sz="2" w:space="0" w:color="E3E3E3"/>
                    <w:bottom w:val="single" w:sz="2" w:space="0" w:color="E3E3E3"/>
                    <w:right w:val="single" w:sz="2" w:space="0" w:color="E3E3E3"/>
                  </w:divBdr>
                </w:div>
                <w:div w:id="230191780">
                  <w:marLeft w:val="0"/>
                  <w:marRight w:val="0"/>
                  <w:marTop w:val="0"/>
                  <w:marBottom w:val="0"/>
                  <w:divBdr>
                    <w:top w:val="single" w:sz="2" w:space="0" w:color="E3E3E3"/>
                    <w:left w:val="single" w:sz="2" w:space="0" w:color="E3E3E3"/>
                    <w:bottom w:val="single" w:sz="2" w:space="0" w:color="E3E3E3"/>
                    <w:right w:val="single" w:sz="2" w:space="0" w:color="E3E3E3"/>
                  </w:divBdr>
                </w:div>
                <w:div w:id="809787751">
                  <w:marLeft w:val="0"/>
                  <w:marRight w:val="0"/>
                  <w:marTop w:val="0"/>
                  <w:marBottom w:val="0"/>
                  <w:divBdr>
                    <w:top w:val="single" w:sz="2" w:space="0" w:color="E3E3E3"/>
                    <w:left w:val="single" w:sz="2" w:space="0" w:color="E3E3E3"/>
                    <w:bottom w:val="single" w:sz="2" w:space="0" w:color="E3E3E3"/>
                    <w:right w:val="single" w:sz="2" w:space="0" w:color="E3E3E3"/>
                  </w:divBdr>
                </w:div>
                <w:div w:id="1229194762">
                  <w:marLeft w:val="0"/>
                  <w:marRight w:val="0"/>
                  <w:marTop w:val="0"/>
                  <w:marBottom w:val="0"/>
                  <w:divBdr>
                    <w:top w:val="single" w:sz="2" w:space="0" w:color="E3E3E3"/>
                    <w:left w:val="single" w:sz="2" w:space="0" w:color="E3E3E3"/>
                    <w:bottom w:val="single" w:sz="2" w:space="0" w:color="E3E3E3"/>
                    <w:right w:val="single" w:sz="2" w:space="0" w:color="E3E3E3"/>
                  </w:divBdr>
                </w:div>
                <w:div w:id="1143891001">
                  <w:marLeft w:val="0"/>
                  <w:marRight w:val="0"/>
                  <w:marTop w:val="0"/>
                  <w:marBottom w:val="0"/>
                  <w:divBdr>
                    <w:top w:val="single" w:sz="2" w:space="0" w:color="E3E3E3"/>
                    <w:left w:val="single" w:sz="2" w:space="0" w:color="E3E3E3"/>
                    <w:bottom w:val="single" w:sz="2" w:space="0" w:color="E3E3E3"/>
                    <w:right w:val="single" w:sz="2" w:space="0" w:color="E3E3E3"/>
                  </w:divBdr>
                </w:div>
                <w:div w:id="1965578444">
                  <w:marLeft w:val="0"/>
                  <w:marRight w:val="0"/>
                  <w:marTop w:val="0"/>
                  <w:marBottom w:val="0"/>
                  <w:divBdr>
                    <w:top w:val="single" w:sz="2" w:space="0" w:color="E3E3E3"/>
                    <w:left w:val="single" w:sz="2" w:space="0" w:color="E3E3E3"/>
                    <w:bottom w:val="single" w:sz="2" w:space="0" w:color="E3E3E3"/>
                    <w:right w:val="single" w:sz="2" w:space="0" w:color="E3E3E3"/>
                  </w:divBdr>
                </w:div>
                <w:div w:id="727188286">
                  <w:marLeft w:val="0"/>
                  <w:marRight w:val="0"/>
                  <w:marTop w:val="0"/>
                  <w:marBottom w:val="0"/>
                  <w:divBdr>
                    <w:top w:val="single" w:sz="2" w:space="0" w:color="E3E3E3"/>
                    <w:left w:val="single" w:sz="2" w:space="0" w:color="E3E3E3"/>
                    <w:bottom w:val="single" w:sz="2" w:space="0" w:color="E3E3E3"/>
                    <w:right w:val="single" w:sz="2" w:space="0" w:color="E3E3E3"/>
                  </w:divBdr>
                </w:div>
                <w:div w:id="2075466423">
                  <w:marLeft w:val="0"/>
                  <w:marRight w:val="0"/>
                  <w:marTop w:val="0"/>
                  <w:marBottom w:val="0"/>
                  <w:divBdr>
                    <w:top w:val="single" w:sz="2" w:space="0" w:color="E3E3E3"/>
                    <w:left w:val="single" w:sz="2" w:space="0" w:color="E3E3E3"/>
                    <w:bottom w:val="single" w:sz="2" w:space="0" w:color="E3E3E3"/>
                    <w:right w:val="single" w:sz="2" w:space="0" w:color="E3E3E3"/>
                  </w:divBdr>
                </w:div>
                <w:div w:id="20925055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566062644">
      <w:bodyDiv w:val="1"/>
      <w:marLeft w:val="0"/>
      <w:marRight w:val="0"/>
      <w:marTop w:val="0"/>
      <w:marBottom w:val="0"/>
      <w:divBdr>
        <w:top w:val="none" w:sz="0" w:space="0" w:color="auto"/>
        <w:left w:val="none" w:sz="0" w:space="0" w:color="auto"/>
        <w:bottom w:val="none" w:sz="0" w:space="0" w:color="auto"/>
        <w:right w:val="none" w:sz="0" w:space="0" w:color="auto"/>
      </w:divBdr>
    </w:div>
    <w:div w:id="1567764267">
      <w:bodyDiv w:val="1"/>
      <w:marLeft w:val="0"/>
      <w:marRight w:val="0"/>
      <w:marTop w:val="0"/>
      <w:marBottom w:val="0"/>
      <w:divBdr>
        <w:top w:val="none" w:sz="0" w:space="0" w:color="auto"/>
        <w:left w:val="none" w:sz="0" w:space="0" w:color="auto"/>
        <w:bottom w:val="none" w:sz="0" w:space="0" w:color="auto"/>
        <w:right w:val="none" w:sz="0" w:space="0" w:color="auto"/>
      </w:divBdr>
    </w:div>
    <w:div w:id="1576625219">
      <w:bodyDiv w:val="1"/>
      <w:marLeft w:val="0"/>
      <w:marRight w:val="0"/>
      <w:marTop w:val="0"/>
      <w:marBottom w:val="0"/>
      <w:divBdr>
        <w:top w:val="none" w:sz="0" w:space="0" w:color="auto"/>
        <w:left w:val="none" w:sz="0" w:space="0" w:color="auto"/>
        <w:bottom w:val="none" w:sz="0" w:space="0" w:color="auto"/>
        <w:right w:val="none" w:sz="0" w:space="0" w:color="auto"/>
      </w:divBdr>
    </w:div>
    <w:div w:id="1627616150">
      <w:bodyDiv w:val="1"/>
      <w:marLeft w:val="0"/>
      <w:marRight w:val="0"/>
      <w:marTop w:val="0"/>
      <w:marBottom w:val="0"/>
      <w:divBdr>
        <w:top w:val="none" w:sz="0" w:space="0" w:color="auto"/>
        <w:left w:val="none" w:sz="0" w:space="0" w:color="auto"/>
        <w:bottom w:val="none" w:sz="0" w:space="0" w:color="auto"/>
        <w:right w:val="none" w:sz="0" w:space="0" w:color="auto"/>
      </w:divBdr>
    </w:div>
    <w:div w:id="1634366655">
      <w:bodyDiv w:val="1"/>
      <w:marLeft w:val="0"/>
      <w:marRight w:val="0"/>
      <w:marTop w:val="0"/>
      <w:marBottom w:val="0"/>
      <w:divBdr>
        <w:top w:val="none" w:sz="0" w:space="0" w:color="auto"/>
        <w:left w:val="none" w:sz="0" w:space="0" w:color="auto"/>
        <w:bottom w:val="none" w:sz="0" w:space="0" w:color="auto"/>
        <w:right w:val="none" w:sz="0" w:space="0" w:color="auto"/>
      </w:divBdr>
      <w:divsChild>
        <w:div w:id="6166399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650403923">
      <w:bodyDiv w:val="1"/>
      <w:marLeft w:val="0"/>
      <w:marRight w:val="0"/>
      <w:marTop w:val="0"/>
      <w:marBottom w:val="0"/>
      <w:divBdr>
        <w:top w:val="none" w:sz="0" w:space="0" w:color="auto"/>
        <w:left w:val="none" w:sz="0" w:space="0" w:color="auto"/>
        <w:bottom w:val="none" w:sz="0" w:space="0" w:color="auto"/>
        <w:right w:val="none" w:sz="0" w:space="0" w:color="auto"/>
      </w:divBdr>
    </w:div>
    <w:div w:id="1702704866">
      <w:bodyDiv w:val="1"/>
      <w:marLeft w:val="0"/>
      <w:marRight w:val="0"/>
      <w:marTop w:val="0"/>
      <w:marBottom w:val="0"/>
      <w:divBdr>
        <w:top w:val="none" w:sz="0" w:space="0" w:color="auto"/>
        <w:left w:val="none" w:sz="0" w:space="0" w:color="auto"/>
        <w:bottom w:val="none" w:sz="0" w:space="0" w:color="auto"/>
        <w:right w:val="none" w:sz="0" w:space="0" w:color="auto"/>
      </w:divBdr>
    </w:div>
    <w:div w:id="1710647838">
      <w:bodyDiv w:val="1"/>
      <w:marLeft w:val="0"/>
      <w:marRight w:val="0"/>
      <w:marTop w:val="0"/>
      <w:marBottom w:val="0"/>
      <w:divBdr>
        <w:top w:val="none" w:sz="0" w:space="0" w:color="auto"/>
        <w:left w:val="none" w:sz="0" w:space="0" w:color="auto"/>
        <w:bottom w:val="none" w:sz="0" w:space="0" w:color="auto"/>
        <w:right w:val="none" w:sz="0" w:space="0" w:color="auto"/>
      </w:divBdr>
      <w:divsChild>
        <w:div w:id="3822129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714308869">
      <w:bodyDiv w:val="1"/>
      <w:marLeft w:val="0"/>
      <w:marRight w:val="0"/>
      <w:marTop w:val="0"/>
      <w:marBottom w:val="0"/>
      <w:divBdr>
        <w:top w:val="none" w:sz="0" w:space="0" w:color="auto"/>
        <w:left w:val="none" w:sz="0" w:space="0" w:color="auto"/>
        <w:bottom w:val="none" w:sz="0" w:space="0" w:color="auto"/>
        <w:right w:val="none" w:sz="0" w:space="0" w:color="auto"/>
      </w:divBdr>
      <w:divsChild>
        <w:div w:id="13931201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754475047">
      <w:bodyDiv w:val="1"/>
      <w:marLeft w:val="0"/>
      <w:marRight w:val="0"/>
      <w:marTop w:val="0"/>
      <w:marBottom w:val="0"/>
      <w:divBdr>
        <w:top w:val="none" w:sz="0" w:space="0" w:color="auto"/>
        <w:left w:val="none" w:sz="0" w:space="0" w:color="auto"/>
        <w:bottom w:val="none" w:sz="0" w:space="0" w:color="auto"/>
        <w:right w:val="none" w:sz="0" w:space="0" w:color="auto"/>
      </w:divBdr>
    </w:div>
    <w:div w:id="1764447044">
      <w:bodyDiv w:val="1"/>
      <w:marLeft w:val="0"/>
      <w:marRight w:val="0"/>
      <w:marTop w:val="0"/>
      <w:marBottom w:val="0"/>
      <w:divBdr>
        <w:top w:val="none" w:sz="0" w:space="0" w:color="auto"/>
        <w:left w:val="none" w:sz="0" w:space="0" w:color="auto"/>
        <w:bottom w:val="none" w:sz="0" w:space="0" w:color="auto"/>
        <w:right w:val="none" w:sz="0" w:space="0" w:color="auto"/>
      </w:divBdr>
    </w:div>
    <w:div w:id="1773890856">
      <w:bodyDiv w:val="1"/>
      <w:marLeft w:val="0"/>
      <w:marRight w:val="0"/>
      <w:marTop w:val="0"/>
      <w:marBottom w:val="0"/>
      <w:divBdr>
        <w:top w:val="none" w:sz="0" w:space="0" w:color="auto"/>
        <w:left w:val="none" w:sz="0" w:space="0" w:color="auto"/>
        <w:bottom w:val="none" w:sz="0" w:space="0" w:color="auto"/>
        <w:right w:val="none" w:sz="0" w:space="0" w:color="auto"/>
      </w:divBdr>
    </w:div>
    <w:div w:id="1793745429">
      <w:bodyDiv w:val="1"/>
      <w:marLeft w:val="0"/>
      <w:marRight w:val="0"/>
      <w:marTop w:val="0"/>
      <w:marBottom w:val="0"/>
      <w:divBdr>
        <w:top w:val="none" w:sz="0" w:space="0" w:color="auto"/>
        <w:left w:val="none" w:sz="0" w:space="0" w:color="auto"/>
        <w:bottom w:val="none" w:sz="0" w:space="0" w:color="auto"/>
        <w:right w:val="none" w:sz="0" w:space="0" w:color="auto"/>
      </w:divBdr>
    </w:div>
    <w:div w:id="1799182145">
      <w:bodyDiv w:val="1"/>
      <w:marLeft w:val="0"/>
      <w:marRight w:val="0"/>
      <w:marTop w:val="0"/>
      <w:marBottom w:val="0"/>
      <w:divBdr>
        <w:top w:val="none" w:sz="0" w:space="0" w:color="auto"/>
        <w:left w:val="none" w:sz="0" w:space="0" w:color="auto"/>
        <w:bottom w:val="none" w:sz="0" w:space="0" w:color="auto"/>
        <w:right w:val="none" w:sz="0" w:space="0" w:color="auto"/>
      </w:divBdr>
      <w:divsChild>
        <w:div w:id="4656657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814977620">
      <w:bodyDiv w:val="1"/>
      <w:marLeft w:val="0"/>
      <w:marRight w:val="0"/>
      <w:marTop w:val="0"/>
      <w:marBottom w:val="0"/>
      <w:divBdr>
        <w:top w:val="none" w:sz="0" w:space="0" w:color="auto"/>
        <w:left w:val="none" w:sz="0" w:space="0" w:color="auto"/>
        <w:bottom w:val="none" w:sz="0" w:space="0" w:color="auto"/>
        <w:right w:val="none" w:sz="0" w:space="0" w:color="auto"/>
      </w:divBdr>
    </w:div>
    <w:div w:id="1851095586">
      <w:bodyDiv w:val="1"/>
      <w:marLeft w:val="0"/>
      <w:marRight w:val="0"/>
      <w:marTop w:val="0"/>
      <w:marBottom w:val="0"/>
      <w:divBdr>
        <w:top w:val="none" w:sz="0" w:space="0" w:color="auto"/>
        <w:left w:val="none" w:sz="0" w:space="0" w:color="auto"/>
        <w:bottom w:val="none" w:sz="0" w:space="0" w:color="auto"/>
        <w:right w:val="none" w:sz="0" w:space="0" w:color="auto"/>
      </w:divBdr>
    </w:div>
    <w:div w:id="1904215968">
      <w:bodyDiv w:val="1"/>
      <w:marLeft w:val="0"/>
      <w:marRight w:val="0"/>
      <w:marTop w:val="0"/>
      <w:marBottom w:val="0"/>
      <w:divBdr>
        <w:top w:val="none" w:sz="0" w:space="0" w:color="auto"/>
        <w:left w:val="none" w:sz="0" w:space="0" w:color="auto"/>
        <w:bottom w:val="none" w:sz="0" w:space="0" w:color="auto"/>
        <w:right w:val="none" w:sz="0" w:space="0" w:color="auto"/>
      </w:divBdr>
      <w:divsChild>
        <w:div w:id="686562673">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17665107">
      <w:bodyDiv w:val="1"/>
      <w:marLeft w:val="0"/>
      <w:marRight w:val="0"/>
      <w:marTop w:val="0"/>
      <w:marBottom w:val="0"/>
      <w:divBdr>
        <w:top w:val="none" w:sz="0" w:space="0" w:color="auto"/>
        <w:left w:val="none" w:sz="0" w:space="0" w:color="auto"/>
        <w:bottom w:val="none" w:sz="0" w:space="0" w:color="auto"/>
        <w:right w:val="none" w:sz="0" w:space="0" w:color="auto"/>
      </w:divBdr>
      <w:divsChild>
        <w:div w:id="11394149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41528439">
      <w:bodyDiv w:val="1"/>
      <w:marLeft w:val="0"/>
      <w:marRight w:val="0"/>
      <w:marTop w:val="0"/>
      <w:marBottom w:val="0"/>
      <w:divBdr>
        <w:top w:val="none" w:sz="0" w:space="0" w:color="auto"/>
        <w:left w:val="none" w:sz="0" w:space="0" w:color="auto"/>
        <w:bottom w:val="none" w:sz="0" w:space="0" w:color="auto"/>
        <w:right w:val="none" w:sz="0" w:space="0" w:color="auto"/>
      </w:divBdr>
      <w:divsChild>
        <w:div w:id="6147567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45575392">
      <w:bodyDiv w:val="1"/>
      <w:marLeft w:val="0"/>
      <w:marRight w:val="0"/>
      <w:marTop w:val="0"/>
      <w:marBottom w:val="0"/>
      <w:divBdr>
        <w:top w:val="none" w:sz="0" w:space="0" w:color="auto"/>
        <w:left w:val="none" w:sz="0" w:space="0" w:color="auto"/>
        <w:bottom w:val="none" w:sz="0" w:space="0" w:color="auto"/>
        <w:right w:val="none" w:sz="0" w:space="0" w:color="auto"/>
      </w:divBdr>
    </w:div>
    <w:div w:id="1952936503">
      <w:bodyDiv w:val="1"/>
      <w:marLeft w:val="0"/>
      <w:marRight w:val="0"/>
      <w:marTop w:val="0"/>
      <w:marBottom w:val="0"/>
      <w:divBdr>
        <w:top w:val="none" w:sz="0" w:space="0" w:color="auto"/>
        <w:left w:val="none" w:sz="0" w:space="0" w:color="auto"/>
        <w:bottom w:val="none" w:sz="0" w:space="0" w:color="auto"/>
        <w:right w:val="none" w:sz="0" w:space="0" w:color="auto"/>
      </w:divBdr>
    </w:div>
    <w:div w:id="1998535689">
      <w:bodyDiv w:val="1"/>
      <w:marLeft w:val="0"/>
      <w:marRight w:val="0"/>
      <w:marTop w:val="0"/>
      <w:marBottom w:val="0"/>
      <w:divBdr>
        <w:top w:val="none" w:sz="0" w:space="0" w:color="auto"/>
        <w:left w:val="none" w:sz="0" w:space="0" w:color="auto"/>
        <w:bottom w:val="none" w:sz="0" w:space="0" w:color="auto"/>
        <w:right w:val="none" w:sz="0" w:space="0" w:color="auto"/>
      </w:divBdr>
      <w:divsChild>
        <w:div w:id="7807581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2055805591">
      <w:bodyDiv w:val="1"/>
      <w:marLeft w:val="0"/>
      <w:marRight w:val="0"/>
      <w:marTop w:val="0"/>
      <w:marBottom w:val="0"/>
      <w:divBdr>
        <w:top w:val="none" w:sz="0" w:space="0" w:color="auto"/>
        <w:left w:val="none" w:sz="0" w:space="0" w:color="auto"/>
        <w:bottom w:val="none" w:sz="0" w:space="0" w:color="auto"/>
        <w:right w:val="none" w:sz="0" w:space="0" w:color="auto"/>
      </w:divBdr>
    </w:div>
    <w:div w:id="2113161174">
      <w:bodyDiv w:val="1"/>
      <w:marLeft w:val="0"/>
      <w:marRight w:val="0"/>
      <w:marTop w:val="0"/>
      <w:marBottom w:val="0"/>
      <w:divBdr>
        <w:top w:val="none" w:sz="0" w:space="0" w:color="auto"/>
        <w:left w:val="none" w:sz="0" w:space="0" w:color="auto"/>
        <w:bottom w:val="none" w:sz="0" w:space="0" w:color="auto"/>
        <w:right w:val="none" w:sz="0" w:space="0" w:color="auto"/>
      </w:divBdr>
      <w:divsChild>
        <w:div w:id="20252028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4999"/>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ibliography:Sources xmlns:bibliography="http://schemas.openxmlformats.org/officeDocument/2006/bibliography" SelectedStyle="\APASixthEditionOfficeOnline.xsl" StyleName="APA" Version="6"/>
</file>

<file path=customXml/itemProps1.xml><?xml version="1.0" encoding="utf-8"?>
<ds:datastoreItem xmlns:ds="http://schemas.openxmlformats.org/officeDocument/2006/customXml" ds:itemID="{8D87C2E5-E7C1-40C3-8C9A-36EA0615B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999</TotalTime>
  <Pages>1</Pages>
  <Words>24397</Words>
  <Characters>139064</Characters>
  <Application>Microsoft Office Word</Application>
  <DocSecurity>0</DocSecurity>
  <Lines>1158</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54</cp:revision>
  <dcterms:created xsi:type="dcterms:W3CDTF">2026-08-19T14:59:00Z</dcterms:created>
  <dcterms:modified xsi:type="dcterms:W3CDTF">2026-09-01T07:54:00Z</dcterms:modified>
</cp:coreProperties>
</file>