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2C73" w14:textId="77777777" w:rsidR="002D1576" w:rsidRDefault="00726C96">
      <w:pPr>
        <w:jc w:val="right"/>
        <w:rPr>
          <w:i/>
          <w:szCs w:val="28"/>
        </w:rPr>
      </w:pPr>
      <w:r>
        <w:rPr>
          <w:i/>
          <w:szCs w:val="28"/>
        </w:rPr>
        <w:t>Приложение 1</w:t>
      </w:r>
    </w:p>
    <w:p w14:paraId="05E7E7A9" w14:textId="77777777" w:rsidR="002D1576" w:rsidRDefault="002D1576">
      <w:pPr>
        <w:jc w:val="center"/>
        <w:rPr>
          <w:b/>
          <w:sz w:val="32"/>
          <w:szCs w:val="32"/>
        </w:rPr>
      </w:pPr>
    </w:p>
    <w:p w14:paraId="2CAEF47F" w14:textId="77777777" w:rsidR="002D1576" w:rsidRDefault="00726C96">
      <w:pPr>
        <w:jc w:val="center"/>
        <w:rPr>
          <w:rStyle w:val="a7"/>
          <w:bCs/>
          <w:sz w:val="32"/>
          <w:szCs w:val="32"/>
        </w:rPr>
      </w:pPr>
      <w:r>
        <w:rPr>
          <w:rStyle w:val="a7"/>
          <w:bCs/>
          <w:sz w:val="32"/>
          <w:szCs w:val="32"/>
        </w:rPr>
        <w:t xml:space="preserve">ГЛАВА 2. </w:t>
      </w:r>
    </w:p>
    <w:p w14:paraId="4EE66528" w14:textId="77777777" w:rsidR="002D1576" w:rsidRDefault="00726C96">
      <w:pPr>
        <w:pStyle w:val="1"/>
        <w:spacing w:before="0"/>
        <w:rPr>
          <w:rStyle w:val="a7"/>
          <w:rFonts w:ascii="Times New Roman" w:hAnsi="Times New Roman"/>
          <w:i/>
          <w:sz w:val="24"/>
          <w:szCs w:val="22"/>
        </w:rPr>
      </w:pPr>
      <w:r>
        <w:t>Методический анализ результатов ЕГЭ</w:t>
      </w:r>
      <w:r>
        <w:rPr>
          <w:rStyle w:val="a3"/>
        </w:rPr>
        <w:footnoteReference w:id="1"/>
      </w:r>
      <w:r>
        <w:br/>
      </w:r>
      <w:r>
        <w:rPr>
          <w:rStyle w:val="a7"/>
          <w:rFonts w:ascii="Times New Roman" w:hAnsi="Times New Roman"/>
          <w:b/>
          <w:sz w:val="20"/>
          <w:szCs w:val="20"/>
        </w:rPr>
        <w:br/>
      </w:r>
      <w:r>
        <w:rPr>
          <w:rStyle w:val="a7"/>
          <w:rFonts w:ascii="Times New Roman" w:hAnsi="Times New Roman"/>
          <w:b/>
          <w:sz w:val="32"/>
        </w:rPr>
        <w:t xml:space="preserve">по </w:t>
      </w:r>
      <w:r>
        <w:rPr>
          <w:rStyle w:val="a7"/>
          <w:rFonts w:ascii="Times New Roman" w:hAnsi="Times New Roman"/>
          <w:b/>
          <w:sz w:val="32"/>
          <w:u w:val="single"/>
        </w:rPr>
        <w:t>обществознанию</w:t>
      </w:r>
      <w:r>
        <w:rPr>
          <w:rStyle w:val="a7"/>
          <w:rFonts w:ascii="Times New Roman" w:hAnsi="Times New Roman"/>
          <w:b/>
          <w:sz w:val="32"/>
        </w:rPr>
        <w:br/>
      </w:r>
      <w:r>
        <w:rPr>
          <w:rStyle w:val="a7"/>
          <w:rFonts w:ascii="Times New Roman" w:hAnsi="Times New Roman"/>
          <w:i/>
          <w:sz w:val="24"/>
          <w:szCs w:val="22"/>
        </w:rPr>
        <w:t>(наименование учебного предмета)</w:t>
      </w:r>
    </w:p>
    <w:p w14:paraId="77C39222" w14:textId="77777777" w:rsidR="002D1576" w:rsidRDefault="002D1576">
      <w:pPr>
        <w:rPr>
          <w:rStyle w:val="a7"/>
          <w:rFonts w:ascii="Cambria" w:eastAsia="SimSun" w:hAnsi="Cambria"/>
          <w:b w:val="0"/>
          <w:i/>
          <w:sz w:val="32"/>
          <w:szCs w:val="28"/>
        </w:rPr>
      </w:pPr>
    </w:p>
    <w:p w14:paraId="24CA240E" w14:textId="77777777" w:rsidR="002D1576" w:rsidRDefault="00726C96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РАЗДЕЛ 1</w:t>
      </w:r>
      <w:r w:rsidR="002623AC">
        <w:rPr>
          <w:rFonts w:ascii="Times New Roman" w:hAnsi="Times New Roman"/>
          <w:b/>
          <w:bCs/>
          <w:color w:val="auto"/>
          <w:sz w:val="28"/>
          <w:szCs w:val="28"/>
        </w:rPr>
        <w:t>. ХАРАКТЕРИСТИКА УЧАСТНИКОВ ЕГЭ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ПО ОБЩЕСТВОЗНАНИЮ</w:t>
      </w:r>
    </w:p>
    <w:p w14:paraId="79D5F0BE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0" w:name="_Toc424490574"/>
      <w:bookmarkStart w:id="1" w:name="_Toc395183639"/>
      <w:bookmarkStart w:id="2" w:name="_Toc423954897"/>
      <w:r>
        <w:rPr>
          <w:rFonts w:ascii="Times New Roman" w:hAnsi="Times New Roman"/>
        </w:rPr>
        <w:t xml:space="preserve"> Количество участников ЕГЭ по обществознанию (за 3 года)</w:t>
      </w:r>
      <w:bookmarkEnd w:id="0"/>
      <w:bookmarkEnd w:id="1"/>
      <w:bookmarkEnd w:id="2"/>
    </w:p>
    <w:p w14:paraId="1F81AA0D" w14:textId="77777777" w:rsidR="002D1576" w:rsidRDefault="00726C96">
      <w:pPr>
        <w:pStyle w:val="aa"/>
        <w:keepNext/>
      </w:pPr>
      <w:r>
        <w:t>Таблица 2</w:t>
      </w:r>
      <w:r>
        <w:noBreakHyphen/>
      </w:r>
      <w:fldSimple w:instr=" SEQ Таблица \* ARABIC \s 1 ">
        <w:r>
          <w:t>1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9"/>
        <w:gridCol w:w="2378"/>
        <w:gridCol w:w="2384"/>
        <w:gridCol w:w="2381"/>
        <w:gridCol w:w="2381"/>
        <w:gridCol w:w="2683"/>
      </w:tblGrid>
      <w:tr w:rsidR="002D1576" w14:paraId="0807AE98" w14:textId="77777777">
        <w:tc>
          <w:tcPr>
            <w:tcW w:w="1516" w:type="pct"/>
            <w:gridSpan w:val="2"/>
          </w:tcPr>
          <w:p w14:paraId="4C658678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689" w:type="pct"/>
            <w:gridSpan w:val="2"/>
          </w:tcPr>
          <w:p w14:paraId="6DE489F3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795" w:type="pct"/>
            <w:gridSpan w:val="2"/>
          </w:tcPr>
          <w:p w14:paraId="738D1FBE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2D1576" w14:paraId="47252818" w14:textId="77777777">
        <w:tc>
          <w:tcPr>
            <w:tcW w:w="673" w:type="pct"/>
            <w:vAlign w:val="center"/>
          </w:tcPr>
          <w:p w14:paraId="29C1A65B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843" w:type="pct"/>
            <w:vAlign w:val="center"/>
          </w:tcPr>
          <w:p w14:paraId="0517C030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7B349DB8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844" w:type="pct"/>
            <w:vAlign w:val="center"/>
          </w:tcPr>
          <w:p w14:paraId="2C938319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3219153F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951" w:type="pct"/>
            <w:vAlign w:val="center"/>
          </w:tcPr>
          <w:p w14:paraId="0750F073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2D1576" w14:paraId="4DFB5908" w14:textId="77777777">
        <w:tc>
          <w:tcPr>
            <w:tcW w:w="673" w:type="pct"/>
            <w:vAlign w:val="center"/>
          </w:tcPr>
          <w:p w14:paraId="7780030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1166</w:t>
            </w:r>
          </w:p>
        </w:tc>
        <w:tc>
          <w:tcPr>
            <w:tcW w:w="843" w:type="pct"/>
            <w:vAlign w:val="center"/>
          </w:tcPr>
          <w:p w14:paraId="0500E30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48,22</w:t>
            </w:r>
          </w:p>
        </w:tc>
        <w:tc>
          <w:tcPr>
            <w:tcW w:w="845" w:type="pct"/>
            <w:vAlign w:val="center"/>
          </w:tcPr>
          <w:p w14:paraId="0E1197E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1158</w:t>
            </w:r>
          </w:p>
        </w:tc>
        <w:tc>
          <w:tcPr>
            <w:tcW w:w="844" w:type="pct"/>
            <w:vAlign w:val="center"/>
          </w:tcPr>
          <w:p w14:paraId="53FC1F2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46,28</w:t>
            </w:r>
          </w:p>
        </w:tc>
        <w:tc>
          <w:tcPr>
            <w:tcW w:w="844" w:type="pct"/>
            <w:vAlign w:val="center"/>
          </w:tcPr>
          <w:p w14:paraId="0A44E10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1118</w:t>
            </w:r>
          </w:p>
        </w:tc>
        <w:tc>
          <w:tcPr>
            <w:tcW w:w="951" w:type="pct"/>
            <w:vAlign w:val="center"/>
          </w:tcPr>
          <w:p w14:paraId="0F79C80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45,17</w:t>
            </w:r>
          </w:p>
        </w:tc>
      </w:tr>
    </w:tbl>
    <w:p w14:paraId="3E93735B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Процентное соотношение юношей и девушек, участвующих в ЕГЭ (за 3 года)</w:t>
      </w:r>
    </w:p>
    <w:p w14:paraId="39BD2FAB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2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15"/>
        <w:gridCol w:w="2423"/>
        <w:gridCol w:w="1693"/>
        <w:gridCol w:w="2418"/>
        <w:gridCol w:w="1698"/>
        <w:gridCol w:w="2409"/>
      </w:tblGrid>
      <w:tr w:rsidR="002D1576" w14:paraId="7FEA2831" w14:textId="77777777">
        <w:tc>
          <w:tcPr>
            <w:tcW w:w="691" w:type="pct"/>
            <w:vMerge w:val="restart"/>
            <w:vAlign w:val="center"/>
          </w:tcPr>
          <w:p w14:paraId="29DA8325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Пол</w:t>
            </w:r>
          </w:p>
        </w:tc>
        <w:tc>
          <w:tcPr>
            <w:tcW w:w="1396" w:type="pct"/>
            <w:gridSpan w:val="2"/>
          </w:tcPr>
          <w:p w14:paraId="3EE5FBFB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457" w:type="pct"/>
            <w:gridSpan w:val="2"/>
          </w:tcPr>
          <w:p w14:paraId="1800A859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456" w:type="pct"/>
            <w:gridSpan w:val="2"/>
          </w:tcPr>
          <w:p w14:paraId="6C4721D7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2D1576" w14:paraId="6A5B9CCA" w14:textId="77777777">
        <w:tc>
          <w:tcPr>
            <w:tcW w:w="691" w:type="pct"/>
            <w:vMerge/>
          </w:tcPr>
          <w:p w14:paraId="5514E001" w14:textId="77777777" w:rsidR="002D1576" w:rsidRDefault="002D1576">
            <w:pPr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537" w:type="pct"/>
            <w:vAlign w:val="center"/>
          </w:tcPr>
          <w:p w14:paraId="1CE2581D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859" w:type="pct"/>
            <w:vAlign w:val="center"/>
          </w:tcPr>
          <w:p w14:paraId="325B0A88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69AFCD82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857" w:type="pct"/>
            <w:vAlign w:val="center"/>
          </w:tcPr>
          <w:p w14:paraId="186BE6B8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7E7EE94C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854" w:type="pct"/>
            <w:vAlign w:val="center"/>
          </w:tcPr>
          <w:p w14:paraId="65C8FB3F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2D1576" w14:paraId="6511ABFC" w14:textId="77777777">
        <w:tc>
          <w:tcPr>
            <w:tcW w:w="691" w:type="pct"/>
            <w:vAlign w:val="center"/>
          </w:tcPr>
          <w:p w14:paraId="579AE9B7" w14:textId="77777777" w:rsidR="002D1576" w:rsidRDefault="00726C96">
            <w:pPr>
              <w:tabs>
                <w:tab w:val="left" w:pos="10320"/>
              </w:tabs>
            </w:pPr>
            <w:r>
              <w:t>Женский</w:t>
            </w:r>
          </w:p>
        </w:tc>
        <w:tc>
          <w:tcPr>
            <w:tcW w:w="537" w:type="pct"/>
            <w:vAlign w:val="center"/>
          </w:tcPr>
          <w:p w14:paraId="6D0506B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756</w:t>
            </w:r>
          </w:p>
        </w:tc>
        <w:tc>
          <w:tcPr>
            <w:tcW w:w="859" w:type="pct"/>
            <w:vAlign w:val="center"/>
          </w:tcPr>
          <w:p w14:paraId="74E08B2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64,84</w:t>
            </w:r>
          </w:p>
        </w:tc>
        <w:tc>
          <w:tcPr>
            <w:tcW w:w="600" w:type="pct"/>
            <w:vAlign w:val="center"/>
          </w:tcPr>
          <w:p w14:paraId="65463E3D" w14:textId="77777777" w:rsidR="002D1576" w:rsidRDefault="00726C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789</w:t>
            </w:r>
          </w:p>
        </w:tc>
        <w:tc>
          <w:tcPr>
            <w:tcW w:w="857" w:type="pct"/>
            <w:vAlign w:val="center"/>
          </w:tcPr>
          <w:p w14:paraId="52CE8E7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68,13</w:t>
            </w:r>
          </w:p>
        </w:tc>
        <w:tc>
          <w:tcPr>
            <w:tcW w:w="602" w:type="pct"/>
            <w:vAlign w:val="center"/>
          </w:tcPr>
          <w:p w14:paraId="593D339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761</w:t>
            </w:r>
          </w:p>
        </w:tc>
        <w:tc>
          <w:tcPr>
            <w:tcW w:w="854" w:type="pct"/>
            <w:vAlign w:val="center"/>
          </w:tcPr>
          <w:p w14:paraId="1BF0199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68,07</w:t>
            </w:r>
          </w:p>
        </w:tc>
      </w:tr>
      <w:tr w:rsidR="002D1576" w14:paraId="7D0B7731" w14:textId="77777777">
        <w:tc>
          <w:tcPr>
            <w:tcW w:w="691" w:type="pct"/>
            <w:vAlign w:val="center"/>
          </w:tcPr>
          <w:p w14:paraId="71FFDA5B" w14:textId="77777777" w:rsidR="002D1576" w:rsidRDefault="00726C96">
            <w:pPr>
              <w:tabs>
                <w:tab w:val="left" w:pos="10320"/>
              </w:tabs>
            </w:pPr>
            <w:r>
              <w:t>Мужской</w:t>
            </w:r>
          </w:p>
        </w:tc>
        <w:tc>
          <w:tcPr>
            <w:tcW w:w="537" w:type="pct"/>
            <w:vAlign w:val="center"/>
          </w:tcPr>
          <w:p w14:paraId="7F68BFE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859" w:type="pct"/>
            <w:vAlign w:val="center"/>
          </w:tcPr>
          <w:p w14:paraId="7097020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35,16</w:t>
            </w:r>
          </w:p>
        </w:tc>
        <w:tc>
          <w:tcPr>
            <w:tcW w:w="600" w:type="pct"/>
            <w:vAlign w:val="center"/>
          </w:tcPr>
          <w:p w14:paraId="6C355274" w14:textId="77777777" w:rsidR="002D1576" w:rsidRDefault="00726C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857" w:type="pct"/>
            <w:vAlign w:val="center"/>
          </w:tcPr>
          <w:p w14:paraId="54A927D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31,87</w:t>
            </w:r>
          </w:p>
        </w:tc>
        <w:tc>
          <w:tcPr>
            <w:tcW w:w="602" w:type="pct"/>
            <w:vAlign w:val="center"/>
          </w:tcPr>
          <w:p w14:paraId="786A857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854" w:type="pct"/>
            <w:vAlign w:val="center"/>
          </w:tcPr>
          <w:p w14:paraId="298F646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31,93</w:t>
            </w:r>
          </w:p>
        </w:tc>
      </w:tr>
    </w:tbl>
    <w:p w14:paraId="3BE88059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426" w:hanging="426"/>
      </w:pPr>
      <w:r>
        <w:rPr>
          <w:rFonts w:ascii="Times New Roman" w:hAnsi="Times New Roman"/>
        </w:rPr>
        <w:t>Количество участников экзамена в Псковской области по категориям (за 3 года)</w:t>
      </w:r>
    </w:p>
    <w:p w14:paraId="61909F63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3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572"/>
        <w:gridCol w:w="1571"/>
        <w:gridCol w:w="1571"/>
        <w:gridCol w:w="1571"/>
        <w:gridCol w:w="1571"/>
        <w:gridCol w:w="1571"/>
      </w:tblGrid>
      <w:tr w:rsidR="002D1576" w14:paraId="021CD2B3" w14:textId="77777777">
        <w:tc>
          <w:tcPr>
            <w:tcW w:w="1658" w:type="pct"/>
            <w:vMerge w:val="restart"/>
            <w:vAlign w:val="center"/>
          </w:tcPr>
          <w:p w14:paraId="043F76A1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Категория участника</w:t>
            </w:r>
          </w:p>
        </w:tc>
        <w:tc>
          <w:tcPr>
            <w:tcW w:w="1114" w:type="pct"/>
            <w:gridSpan w:val="2"/>
          </w:tcPr>
          <w:p w14:paraId="11B6B3EA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14" w:type="pct"/>
            <w:gridSpan w:val="2"/>
          </w:tcPr>
          <w:p w14:paraId="2920DF0B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114" w:type="pct"/>
            <w:gridSpan w:val="2"/>
          </w:tcPr>
          <w:p w14:paraId="6D1963F6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2D1576" w14:paraId="354519A0" w14:textId="77777777">
        <w:tc>
          <w:tcPr>
            <w:tcW w:w="1658" w:type="pct"/>
            <w:vMerge/>
          </w:tcPr>
          <w:p w14:paraId="26CBDA19" w14:textId="77777777" w:rsidR="002D1576" w:rsidRDefault="002D1576">
            <w:pPr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557" w:type="pct"/>
            <w:vAlign w:val="center"/>
          </w:tcPr>
          <w:p w14:paraId="757AA5FB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557" w:type="pct"/>
            <w:vAlign w:val="center"/>
          </w:tcPr>
          <w:p w14:paraId="7D3E882A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 xml:space="preserve">% от общего </w:t>
            </w:r>
            <w:r>
              <w:lastRenderedPageBreak/>
              <w:t>числа участников</w:t>
            </w:r>
          </w:p>
        </w:tc>
        <w:tc>
          <w:tcPr>
            <w:tcW w:w="557" w:type="pct"/>
            <w:vAlign w:val="center"/>
          </w:tcPr>
          <w:p w14:paraId="62FAA85E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lastRenderedPageBreak/>
              <w:t>чел.</w:t>
            </w:r>
          </w:p>
        </w:tc>
        <w:tc>
          <w:tcPr>
            <w:tcW w:w="557" w:type="pct"/>
            <w:vAlign w:val="center"/>
          </w:tcPr>
          <w:p w14:paraId="451A1AC1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 xml:space="preserve">% от общего </w:t>
            </w:r>
            <w:r>
              <w:lastRenderedPageBreak/>
              <w:t>числа участников</w:t>
            </w:r>
          </w:p>
        </w:tc>
        <w:tc>
          <w:tcPr>
            <w:tcW w:w="557" w:type="pct"/>
            <w:vAlign w:val="center"/>
          </w:tcPr>
          <w:p w14:paraId="15813A94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lastRenderedPageBreak/>
              <w:t>чел.</w:t>
            </w:r>
          </w:p>
        </w:tc>
        <w:tc>
          <w:tcPr>
            <w:tcW w:w="557" w:type="pct"/>
            <w:vAlign w:val="center"/>
          </w:tcPr>
          <w:p w14:paraId="19B0F8CA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 xml:space="preserve">% от общего </w:t>
            </w:r>
            <w:r>
              <w:lastRenderedPageBreak/>
              <w:t>числа участников</w:t>
            </w:r>
          </w:p>
        </w:tc>
      </w:tr>
      <w:tr w:rsidR="002D1576" w14:paraId="5E45DC7F" w14:textId="77777777">
        <w:tc>
          <w:tcPr>
            <w:tcW w:w="1658" w:type="pct"/>
          </w:tcPr>
          <w:p w14:paraId="36F4EA77" w14:textId="77777777" w:rsidR="002D1576" w:rsidRDefault="00726C96">
            <w:pPr>
              <w:tabs>
                <w:tab w:val="left" w:pos="10320"/>
              </w:tabs>
              <w:rPr>
                <w:b/>
              </w:rPr>
            </w:pPr>
            <w:r>
              <w:lastRenderedPageBreak/>
              <w:t>ВТГ, обучающихся по программам СОО</w:t>
            </w:r>
          </w:p>
        </w:tc>
        <w:tc>
          <w:tcPr>
            <w:tcW w:w="557" w:type="pct"/>
            <w:vAlign w:val="center"/>
          </w:tcPr>
          <w:p w14:paraId="6CD39AD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1164</w:t>
            </w:r>
          </w:p>
        </w:tc>
        <w:tc>
          <w:tcPr>
            <w:tcW w:w="557" w:type="pct"/>
            <w:vAlign w:val="center"/>
          </w:tcPr>
          <w:p w14:paraId="0CE717A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99,83</w:t>
            </w:r>
          </w:p>
        </w:tc>
        <w:tc>
          <w:tcPr>
            <w:tcW w:w="557" w:type="pct"/>
            <w:vAlign w:val="center"/>
          </w:tcPr>
          <w:p w14:paraId="1882048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1145</w:t>
            </w:r>
          </w:p>
        </w:tc>
        <w:tc>
          <w:tcPr>
            <w:tcW w:w="557" w:type="pct"/>
            <w:vAlign w:val="center"/>
          </w:tcPr>
          <w:p w14:paraId="4EF5949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98,88</w:t>
            </w:r>
          </w:p>
        </w:tc>
        <w:tc>
          <w:tcPr>
            <w:tcW w:w="557" w:type="pct"/>
          </w:tcPr>
          <w:p w14:paraId="3E52A9B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1110</w:t>
            </w:r>
          </w:p>
        </w:tc>
        <w:tc>
          <w:tcPr>
            <w:tcW w:w="557" w:type="pct"/>
          </w:tcPr>
          <w:p w14:paraId="0444CBA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99,28</w:t>
            </w:r>
          </w:p>
        </w:tc>
      </w:tr>
      <w:tr w:rsidR="002D1576" w14:paraId="2D40235B" w14:textId="77777777">
        <w:tc>
          <w:tcPr>
            <w:tcW w:w="1658" w:type="pct"/>
          </w:tcPr>
          <w:p w14:paraId="3928E6A1" w14:textId="77777777" w:rsidR="002D1576" w:rsidRDefault="00726C96">
            <w:pPr>
              <w:tabs>
                <w:tab w:val="left" w:pos="10320"/>
              </w:tabs>
              <w:rPr>
                <w:b/>
              </w:rPr>
            </w:pPr>
            <w:r>
              <w:t>ВТГ, обучающихся по программам СПО</w:t>
            </w:r>
          </w:p>
        </w:tc>
        <w:tc>
          <w:tcPr>
            <w:tcW w:w="557" w:type="pct"/>
            <w:vAlign w:val="center"/>
          </w:tcPr>
          <w:p w14:paraId="712476F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7" w:type="pct"/>
            <w:vAlign w:val="center"/>
          </w:tcPr>
          <w:p w14:paraId="1EF3EE3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</w:p>
        </w:tc>
        <w:tc>
          <w:tcPr>
            <w:tcW w:w="557" w:type="pct"/>
            <w:vAlign w:val="center"/>
          </w:tcPr>
          <w:p w14:paraId="0F05A45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57" w:type="pct"/>
            <w:vAlign w:val="center"/>
          </w:tcPr>
          <w:p w14:paraId="667E95F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1,12</w:t>
            </w:r>
          </w:p>
        </w:tc>
        <w:tc>
          <w:tcPr>
            <w:tcW w:w="557" w:type="pct"/>
          </w:tcPr>
          <w:p w14:paraId="214B0D7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7" w:type="pct"/>
          </w:tcPr>
          <w:p w14:paraId="574FD8E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</w:t>
            </w:r>
          </w:p>
        </w:tc>
      </w:tr>
      <w:tr w:rsidR="002D1576" w14:paraId="68AE74F4" w14:textId="77777777">
        <w:tc>
          <w:tcPr>
            <w:tcW w:w="1658" w:type="pct"/>
          </w:tcPr>
          <w:p w14:paraId="109917F4" w14:textId="77777777" w:rsidR="002D1576" w:rsidRDefault="00726C96">
            <w:pPr>
              <w:tabs>
                <w:tab w:val="left" w:pos="10320"/>
              </w:tabs>
              <w:rPr>
                <w:b/>
              </w:rPr>
            </w:pPr>
            <w:r>
              <w:t>ВПЛ</w:t>
            </w:r>
          </w:p>
        </w:tc>
        <w:tc>
          <w:tcPr>
            <w:tcW w:w="557" w:type="pct"/>
            <w:vAlign w:val="center"/>
          </w:tcPr>
          <w:p w14:paraId="5C38A07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0370D13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1A18137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28AF6AD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57" w:type="pct"/>
          </w:tcPr>
          <w:p w14:paraId="6CA26CD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7" w:type="pct"/>
          </w:tcPr>
          <w:p w14:paraId="2E36001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</w:t>
            </w:r>
          </w:p>
        </w:tc>
      </w:tr>
    </w:tbl>
    <w:p w14:paraId="07C9A57D" w14:textId="77777777" w:rsidR="002D1576" w:rsidRDefault="002D1576">
      <w:pPr>
        <w:pStyle w:val="aa"/>
        <w:keepNext/>
      </w:pPr>
    </w:p>
    <w:p w14:paraId="5DDE4EA7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Количество участников экзамена в Псковской области по типам</w:t>
      </w:r>
      <w:r>
        <w:rPr>
          <w:rStyle w:val="a3"/>
          <w:rFonts w:ascii="Times New Roman" w:hAnsi="Times New Roman"/>
          <w:b w:val="0"/>
        </w:rPr>
        <w:footnoteReference w:id="2"/>
      </w:r>
      <w:r>
        <w:rPr>
          <w:rFonts w:ascii="Times New Roman" w:hAnsi="Times New Roman"/>
        </w:rPr>
        <w:t xml:space="preserve"> ОО </w:t>
      </w:r>
    </w:p>
    <w:p w14:paraId="347C36E2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4</w:t>
        </w:r>
      </w:fldSimple>
    </w:p>
    <w:tbl>
      <w:tblPr>
        <w:tblW w:w="491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8"/>
        <w:gridCol w:w="1558"/>
        <w:gridCol w:w="1561"/>
        <w:gridCol w:w="1561"/>
        <w:gridCol w:w="1558"/>
        <w:gridCol w:w="1558"/>
        <w:gridCol w:w="1561"/>
      </w:tblGrid>
      <w:tr w:rsidR="002D1576" w14:paraId="092FBBB8" w14:textId="77777777">
        <w:tc>
          <w:tcPr>
            <w:tcW w:w="253" w:type="pct"/>
            <w:vMerge w:val="restart"/>
          </w:tcPr>
          <w:p w14:paraId="1C524A41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414" w:type="pct"/>
            <w:vMerge w:val="restart"/>
            <w:vAlign w:val="center"/>
          </w:tcPr>
          <w:p w14:paraId="1BF76466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Категория участника</w:t>
            </w:r>
          </w:p>
        </w:tc>
        <w:tc>
          <w:tcPr>
            <w:tcW w:w="1111" w:type="pct"/>
            <w:gridSpan w:val="2"/>
          </w:tcPr>
          <w:p w14:paraId="7CD36D26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11" w:type="pct"/>
            <w:gridSpan w:val="2"/>
          </w:tcPr>
          <w:p w14:paraId="560F51AD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111" w:type="pct"/>
            <w:gridSpan w:val="2"/>
          </w:tcPr>
          <w:p w14:paraId="24BD31E4" w14:textId="77777777" w:rsidR="002D1576" w:rsidRDefault="00726C96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2D1576" w14:paraId="673EE49D" w14:textId="77777777">
        <w:tc>
          <w:tcPr>
            <w:tcW w:w="253" w:type="pct"/>
            <w:vMerge/>
          </w:tcPr>
          <w:p w14:paraId="074124B0" w14:textId="77777777" w:rsidR="002D1576" w:rsidRDefault="002D1576">
            <w:pPr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1414" w:type="pct"/>
            <w:vMerge/>
          </w:tcPr>
          <w:p w14:paraId="6929392B" w14:textId="77777777" w:rsidR="002D1576" w:rsidRDefault="002D1576">
            <w:pPr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555" w:type="pct"/>
            <w:vAlign w:val="center"/>
          </w:tcPr>
          <w:p w14:paraId="6D832087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556" w:type="pct"/>
            <w:vAlign w:val="center"/>
          </w:tcPr>
          <w:p w14:paraId="5A83C930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556" w:type="pct"/>
            <w:vAlign w:val="center"/>
          </w:tcPr>
          <w:p w14:paraId="0CCA10E1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555" w:type="pct"/>
            <w:vAlign w:val="center"/>
          </w:tcPr>
          <w:p w14:paraId="3EF6446E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555" w:type="pct"/>
            <w:vAlign w:val="center"/>
          </w:tcPr>
          <w:p w14:paraId="08AC0EC0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556" w:type="pct"/>
            <w:vAlign w:val="center"/>
          </w:tcPr>
          <w:p w14:paraId="4BBE869C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2D1576" w14:paraId="779FDEB8" w14:textId="77777777">
        <w:tc>
          <w:tcPr>
            <w:tcW w:w="253" w:type="pct"/>
            <w:vAlign w:val="center"/>
          </w:tcPr>
          <w:p w14:paraId="72D541F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414" w:type="pct"/>
            <w:vAlign w:val="center"/>
          </w:tcPr>
          <w:p w14:paraId="7A515069" w14:textId="77777777" w:rsidR="002D1576" w:rsidRDefault="00726C96">
            <w:pPr>
              <w:rPr>
                <w:color w:val="000000"/>
              </w:rPr>
            </w:pPr>
            <w:r>
              <w:rPr>
                <w:color w:val="000000"/>
              </w:rPr>
              <w:t>выпускники лицеев и гимназий</w:t>
            </w:r>
          </w:p>
        </w:tc>
        <w:tc>
          <w:tcPr>
            <w:tcW w:w="555" w:type="pct"/>
            <w:vAlign w:val="center"/>
          </w:tcPr>
          <w:p w14:paraId="1C86D3B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556" w:type="pct"/>
            <w:vAlign w:val="center"/>
          </w:tcPr>
          <w:p w14:paraId="7B73F76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33,45</w:t>
            </w:r>
          </w:p>
        </w:tc>
        <w:tc>
          <w:tcPr>
            <w:tcW w:w="556" w:type="pct"/>
            <w:vAlign w:val="center"/>
          </w:tcPr>
          <w:p w14:paraId="2AE71CE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555" w:type="pct"/>
            <w:vAlign w:val="center"/>
          </w:tcPr>
          <w:p w14:paraId="7F4CDF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38,95</w:t>
            </w:r>
          </w:p>
        </w:tc>
        <w:tc>
          <w:tcPr>
            <w:tcW w:w="555" w:type="pct"/>
            <w:vAlign w:val="center"/>
          </w:tcPr>
          <w:p w14:paraId="4317B4B9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399</w:t>
            </w:r>
          </w:p>
        </w:tc>
        <w:tc>
          <w:tcPr>
            <w:tcW w:w="556" w:type="pct"/>
            <w:vAlign w:val="center"/>
          </w:tcPr>
          <w:p w14:paraId="7F7CF3BF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35,69</w:t>
            </w:r>
          </w:p>
        </w:tc>
      </w:tr>
      <w:tr w:rsidR="002D1576" w14:paraId="35C1AFFA" w14:textId="77777777">
        <w:tc>
          <w:tcPr>
            <w:tcW w:w="253" w:type="pct"/>
            <w:vAlign w:val="center"/>
          </w:tcPr>
          <w:p w14:paraId="4B302E4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414" w:type="pct"/>
            <w:vAlign w:val="center"/>
          </w:tcPr>
          <w:p w14:paraId="126B65BB" w14:textId="77777777" w:rsidR="002D1576" w:rsidRDefault="00726C96">
            <w:pPr>
              <w:rPr>
                <w:color w:val="000000"/>
              </w:rPr>
            </w:pPr>
            <w:r>
              <w:rPr>
                <w:color w:val="000000"/>
              </w:rPr>
              <w:t>выпускники СОШ</w:t>
            </w:r>
          </w:p>
        </w:tc>
        <w:tc>
          <w:tcPr>
            <w:tcW w:w="555" w:type="pct"/>
            <w:vAlign w:val="center"/>
          </w:tcPr>
          <w:p w14:paraId="3D2A82E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763</w:t>
            </w:r>
          </w:p>
        </w:tc>
        <w:tc>
          <w:tcPr>
            <w:tcW w:w="556" w:type="pct"/>
            <w:vAlign w:val="center"/>
          </w:tcPr>
          <w:p w14:paraId="22ED058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65,44</w:t>
            </w:r>
          </w:p>
        </w:tc>
        <w:tc>
          <w:tcPr>
            <w:tcW w:w="556" w:type="pct"/>
            <w:vAlign w:val="center"/>
          </w:tcPr>
          <w:p w14:paraId="79F9E08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555" w:type="pct"/>
            <w:vAlign w:val="center"/>
          </w:tcPr>
          <w:p w14:paraId="0228C9F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58,64</w:t>
            </w:r>
          </w:p>
        </w:tc>
        <w:tc>
          <w:tcPr>
            <w:tcW w:w="555" w:type="pct"/>
            <w:vAlign w:val="center"/>
          </w:tcPr>
          <w:p w14:paraId="71D88727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708</w:t>
            </w:r>
          </w:p>
        </w:tc>
        <w:tc>
          <w:tcPr>
            <w:tcW w:w="556" w:type="pct"/>
            <w:vAlign w:val="center"/>
          </w:tcPr>
          <w:p w14:paraId="1AC5EA7E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63,34</w:t>
            </w:r>
          </w:p>
        </w:tc>
      </w:tr>
      <w:tr w:rsidR="002D1576" w14:paraId="488E838D" w14:textId="77777777">
        <w:tc>
          <w:tcPr>
            <w:tcW w:w="253" w:type="pct"/>
            <w:vAlign w:val="center"/>
          </w:tcPr>
          <w:p w14:paraId="6288D93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414" w:type="pct"/>
            <w:vAlign w:val="center"/>
          </w:tcPr>
          <w:p w14:paraId="37030E0B" w14:textId="77777777" w:rsidR="002D1576" w:rsidRDefault="00726C96">
            <w:pPr>
              <w:rPr>
                <w:color w:val="000000"/>
              </w:rPr>
            </w:pPr>
            <w:r>
              <w:rPr>
                <w:color w:val="000000"/>
              </w:rPr>
              <w:t>выпускники интернатов</w:t>
            </w:r>
          </w:p>
        </w:tc>
        <w:tc>
          <w:tcPr>
            <w:tcW w:w="555" w:type="pct"/>
            <w:vAlign w:val="center"/>
          </w:tcPr>
          <w:p w14:paraId="0B3E92C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" w:type="pct"/>
            <w:vAlign w:val="center"/>
          </w:tcPr>
          <w:p w14:paraId="7A9129B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</w:t>
            </w:r>
          </w:p>
        </w:tc>
        <w:tc>
          <w:tcPr>
            <w:tcW w:w="556" w:type="pct"/>
            <w:vAlign w:val="center"/>
          </w:tcPr>
          <w:p w14:paraId="2DFA3A6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55" w:type="pct"/>
            <w:vAlign w:val="center"/>
          </w:tcPr>
          <w:p w14:paraId="739E807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</w:t>
            </w:r>
          </w:p>
        </w:tc>
        <w:tc>
          <w:tcPr>
            <w:tcW w:w="555" w:type="pct"/>
            <w:vAlign w:val="center"/>
          </w:tcPr>
          <w:p w14:paraId="22B33E48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3</w:t>
            </w:r>
          </w:p>
        </w:tc>
        <w:tc>
          <w:tcPr>
            <w:tcW w:w="556" w:type="pct"/>
            <w:vAlign w:val="center"/>
          </w:tcPr>
          <w:p w14:paraId="51691D1B" w14:textId="77777777" w:rsidR="002D1576" w:rsidRDefault="00726C96">
            <w:pPr>
              <w:tabs>
                <w:tab w:val="left" w:pos="10320"/>
              </w:tabs>
              <w:jc w:val="center"/>
            </w:pPr>
            <w:r>
              <w:t>0,27</w:t>
            </w:r>
          </w:p>
        </w:tc>
      </w:tr>
      <w:tr w:rsidR="002D1576" w14:paraId="3DF1075A" w14:textId="77777777">
        <w:tc>
          <w:tcPr>
            <w:tcW w:w="253" w:type="pct"/>
            <w:vAlign w:val="center"/>
          </w:tcPr>
          <w:p w14:paraId="1E59A3E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414" w:type="pct"/>
            <w:vAlign w:val="center"/>
          </w:tcPr>
          <w:p w14:paraId="6FF162B4" w14:textId="77777777" w:rsidR="002D1576" w:rsidRDefault="00726C96">
            <w:pPr>
              <w:rPr>
                <w:color w:val="000000"/>
              </w:rPr>
            </w:pPr>
            <w:r>
              <w:rPr>
                <w:color w:val="000000"/>
              </w:rPr>
              <w:t>экстерны</w:t>
            </w:r>
          </w:p>
        </w:tc>
        <w:tc>
          <w:tcPr>
            <w:tcW w:w="555" w:type="pct"/>
            <w:vAlign w:val="center"/>
          </w:tcPr>
          <w:p w14:paraId="1A647D6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6" w:type="pct"/>
            <w:vAlign w:val="center"/>
          </w:tcPr>
          <w:p w14:paraId="1C2C264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</w:p>
        </w:tc>
        <w:tc>
          <w:tcPr>
            <w:tcW w:w="556" w:type="pct"/>
            <w:vAlign w:val="center"/>
          </w:tcPr>
          <w:p w14:paraId="64C4177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5" w:type="pct"/>
            <w:vAlign w:val="center"/>
          </w:tcPr>
          <w:p w14:paraId="51C48B7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</w:t>
            </w:r>
          </w:p>
        </w:tc>
        <w:tc>
          <w:tcPr>
            <w:tcW w:w="555" w:type="pct"/>
            <w:vAlign w:val="center"/>
          </w:tcPr>
          <w:p w14:paraId="7C2640C5" w14:textId="77777777" w:rsidR="002D1576" w:rsidRDefault="002D1576">
            <w:pPr>
              <w:tabs>
                <w:tab w:val="left" w:pos="10320"/>
              </w:tabs>
              <w:jc w:val="center"/>
            </w:pPr>
          </w:p>
        </w:tc>
        <w:tc>
          <w:tcPr>
            <w:tcW w:w="556" w:type="pct"/>
            <w:vAlign w:val="center"/>
          </w:tcPr>
          <w:p w14:paraId="628FB3C9" w14:textId="77777777" w:rsidR="002D1576" w:rsidRDefault="002D1576">
            <w:pPr>
              <w:tabs>
                <w:tab w:val="left" w:pos="10320"/>
              </w:tabs>
              <w:jc w:val="center"/>
            </w:pPr>
          </w:p>
        </w:tc>
      </w:tr>
    </w:tbl>
    <w:p w14:paraId="62B3DFA9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Количество участников ЕГЭ по обществознанию по АТЕ Псковской области</w:t>
      </w:r>
    </w:p>
    <w:p w14:paraId="299839AD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5</w:t>
        </w:r>
      </w:fldSimple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73"/>
        <w:gridCol w:w="3780"/>
        <w:gridCol w:w="3841"/>
      </w:tblGrid>
      <w:tr w:rsidR="002D1576" w14:paraId="49C99AC3" w14:textId="77777777">
        <w:tc>
          <w:tcPr>
            <w:tcW w:w="540" w:type="dxa"/>
            <w:vAlign w:val="center"/>
          </w:tcPr>
          <w:p w14:paraId="4FE96F2C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Toc424490577"/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73" w:type="dxa"/>
            <w:vAlign w:val="center"/>
          </w:tcPr>
          <w:p w14:paraId="495AD635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3780" w:type="dxa"/>
          </w:tcPr>
          <w:p w14:paraId="3CD88652" w14:textId="77777777" w:rsidR="002D1576" w:rsidRDefault="00726C96">
            <w:pPr>
              <w:pStyle w:val="af8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ЕГЭ по обществознанию</w:t>
            </w:r>
          </w:p>
        </w:tc>
        <w:tc>
          <w:tcPr>
            <w:tcW w:w="3841" w:type="dxa"/>
          </w:tcPr>
          <w:p w14:paraId="59A5D42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от общего числа участников в Псковской области</w:t>
            </w:r>
          </w:p>
        </w:tc>
      </w:tr>
      <w:tr w:rsidR="002D1576" w14:paraId="34BDD639" w14:textId="77777777">
        <w:tc>
          <w:tcPr>
            <w:tcW w:w="540" w:type="dxa"/>
          </w:tcPr>
          <w:p w14:paraId="5643119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3" w:type="dxa"/>
            <w:vAlign w:val="center"/>
          </w:tcPr>
          <w:p w14:paraId="6605C2A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3780" w:type="dxa"/>
            <w:vAlign w:val="center"/>
          </w:tcPr>
          <w:p w14:paraId="0608D4B0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3841" w:type="dxa"/>
            <w:vAlign w:val="center"/>
          </w:tcPr>
          <w:p w14:paraId="1BD425E0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46,33</w:t>
            </w:r>
          </w:p>
        </w:tc>
      </w:tr>
      <w:tr w:rsidR="002D1576" w14:paraId="118CB94D" w14:textId="77777777">
        <w:tc>
          <w:tcPr>
            <w:tcW w:w="540" w:type="dxa"/>
          </w:tcPr>
          <w:p w14:paraId="71D005F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3" w:type="dxa"/>
            <w:vAlign w:val="center"/>
          </w:tcPr>
          <w:p w14:paraId="5482F7C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3780" w:type="dxa"/>
            <w:vAlign w:val="center"/>
          </w:tcPr>
          <w:p w14:paraId="3F697087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3841" w:type="dxa"/>
            <w:vAlign w:val="center"/>
          </w:tcPr>
          <w:p w14:paraId="4B0ECAF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22,00</w:t>
            </w:r>
          </w:p>
        </w:tc>
      </w:tr>
      <w:tr w:rsidR="002D1576" w14:paraId="5336AED3" w14:textId="77777777">
        <w:tc>
          <w:tcPr>
            <w:tcW w:w="540" w:type="dxa"/>
          </w:tcPr>
          <w:p w14:paraId="5EAD7D7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3" w:type="dxa"/>
            <w:vAlign w:val="center"/>
          </w:tcPr>
          <w:p w14:paraId="40B3047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3780" w:type="dxa"/>
            <w:vAlign w:val="center"/>
          </w:tcPr>
          <w:p w14:paraId="2EBE1E1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vAlign w:val="center"/>
          </w:tcPr>
          <w:p w14:paraId="4E955DA7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</w:tr>
      <w:tr w:rsidR="002D1576" w14:paraId="582AE8B6" w14:textId="77777777">
        <w:tc>
          <w:tcPr>
            <w:tcW w:w="540" w:type="dxa"/>
          </w:tcPr>
          <w:p w14:paraId="73DDC8B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3" w:type="dxa"/>
            <w:vAlign w:val="center"/>
          </w:tcPr>
          <w:p w14:paraId="1E69FC2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3780" w:type="dxa"/>
            <w:vAlign w:val="center"/>
          </w:tcPr>
          <w:p w14:paraId="62FC5989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vAlign w:val="center"/>
          </w:tcPr>
          <w:p w14:paraId="0603BB0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</w:tr>
      <w:tr w:rsidR="002D1576" w14:paraId="551D92AD" w14:textId="77777777">
        <w:tc>
          <w:tcPr>
            <w:tcW w:w="540" w:type="dxa"/>
          </w:tcPr>
          <w:p w14:paraId="012E80E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3" w:type="dxa"/>
            <w:vAlign w:val="center"/>
          </w:tcPr>
          <w:p w14:paraId="7014289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3780" w:type="dxa"/>
            <w:vAlign w:val="center"/>
          </w:tcPr>
          <w:p w14:paraId="5066CAD4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41" w:type="dxa"/>
            <w:vAlign w:val="center"/>
          </w:tcPr>
          <w:p w14:paraId="12800A7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1,34</w:t>
            </w:r>
          </w:p>
        </w:tc>
      </w:tr>
      <w:tr w:rsidR="002D1576" w14:paraId="7B2C2166" w14:textId="77777777">
        <w:tc>
          <w:tcPr>
            <w:tcW w:w="540" w:type="dxa"/>
          </w:tcPr>
          <w:p w14:paraId="6A90D9D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73" w:type="dxa"/>
            <w:vAlign w:val="center"/>
          </w:tcPr>
          <w:p w14:paraId="520171D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3780" w:type="dxa"/>
            <w:vAlign w:val="center"/>
          </w:tcPr>
          <w:p w14:paraId="1C78CDBA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vAlign w:val="center"/>
          </w:tcPr>
          <w:p w14:paraId="617907C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</w:tr>
      <w:tr w:rsidR="002D1576" w14:paraId="750C2C9C" w14:textId="77777777">
        <w:tc>
          <w:tcPr>
            <w:tcW w:w="540" w:type="dxa"/>
          </w:tcPr>
          <w:p w14:paraId="670A4A8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73" w:type="dxa"/>
            <w:vAlign w:val="center"/>
          </w:tcPr>
          <w:p w14:paraId="10D9FC4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3780" w:type="dxa"/>
            <w:vAlign w:val="center"/>
          </w:tcPr>
          <w:p w14:paraId="15B00477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1CA8067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1,43</w:t>
            </w:r>
          </w:p>
        </w:tc>
      </w:tr>
      <w:tr w:rsidR="002D1576" w14:paraId="6DB31417" w14:textId="77777777">
        <w:tc>
          <w:tcPr>
            <w:tcW w:w="540" w:type="dxa"/>
          </w:tcPr>
          <w:p w14:paraId="6F185DC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3" w:type="dxa"/>
            <w:vAlign w:val="center"/>
          </w:tcPr>
          <w:p w14:paraId="14D24D9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3780" w:type="dxa"/>
            <w:vAlign w:val="center"/>
          </w:tcPr>
          <w:p w14:paraId="62F6AF61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vAlign w:val="center"/>
          </w:tcPr>
          <w:p w14:paraId="2CB3182C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2D1576" w14:paraId="7B82D679" w14:textId="77777777">
        <w:tc>
          <w:tcPr>
            <w:tcW w:w="540" w:type="dxa"/>
          </w:tcPr>
          <w:p w14:paraId="0A16BAD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73" w:type="dxa"/>
            <w:vAlign w:val="center"/>
          </w:tcPr>
          <w:p w14:paraId="250A364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3780" w:type="dxa"/>
            <w:vAlign w:val="center"/>
          </w:tcPr>
          <w:p w14:paraId="13D009EC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vAlign w:val="center"/>
          </w:tcPr>
          <w:p w14:paraId="2F195FF4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</w:tr>
      <w:tr w:rsidR="002D1576" w14:paraId="313C37CD" w14:textId="77777777">
        <w:tc>
          <w:tcPr>
            <w:tcW w:w="540" w:type="dxa"/>
          </w:tcPr>
          <w:p w14:paraId="656AE10E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73" w:type="dxa"/>
            <w:vAlign w:val="center"/>
          </w:tcPr>
          <w:p w14:paraId="5048D51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3780" w:type="dxa"/>
            <w:vAlign w:val="center"/>
          </w:tcPr>
          <w:p w14:paraId="1523A8A0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41" w:type="dxa"/>
            <w:vAlign w:val="center"/>
          </w:tcPr>
          <w:p w14:paraId="1408D0BA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1,07</w:t>
            </w:r>
          </w:p>
        </w:tc>
      </w:tr>
      <w:tr w:rsidR="002D1576" w14:paraId="2D206FFB" w14:textId="77777777">
        <w:tc>
          <w:tcPr>
            <w:tcW w:w="540" w:type="dxa"/>
          </w:tcPr>
          <w:p w14:paraId="6E35913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73" w:type="dxa"/>
            <w:vAlign w:val="center"/>
          </w:tcPr>
          <w:p w14:paraId="1810810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3780" w:type="dxa"/>
            <w:vAlign w:val="center"/>
          </w:tcPr>
          <w:p w14:paraId="4C32132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41" w:type="dxa"/>
            <w:vAlign w:val="center"/>
          </w:tcPr>
          <w:p w14:paraId="3815887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2,95</w:t>
            </w:r>
          </w:p>
        </w:tc>
      </w:tr>
      <w:tr w:rsidR="002D1576" w14:paraId="0760B74F" w14:textId="77777777">
        <w:tc>
          <w:tcPr>
            <w:tcW w:w="540" w:type="dxa"/>
          </w:tcPr>
          <w:p w14:paraId="5074BF9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73" w:type="dxa"/>
            <w:vAlign w:val="center"/>
          </w:tcPr>
          <w:p w14:paraId="29E78BD4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3780" w:type="dxa"/>
            <w:vAlign w:val="center"/>
          </w:tcPr>
          <w:p w14:paraId="32EC1AC9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vAlign w:val="center"/>
          </w:tcPr>
          <w:p w14:paraId="26CC5189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</w:tr>
      <w:tr w:rsidR="002D1576" w14:paraId="5F828386" w14:textId="77777777">
        <w:tc>
          <w:tcPr>
            <w:tcW w:w="540" w:type="dxa"/>
          </w:tcPr>
          <w:p w14:paraId="2465109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73" w:type="dxa"/>
            <w:vAlign w:val="center"/>
          </w:tcPr>
          <w:p w14:paraId="54394D5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3780" w:type="dxa"/>
            <w:vAlign w:val="center"/>
          </w:tcPr>
          <w:p w14:paraId="3559B59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1" w:type="dxa"/>
            <w:vAlign w:val="center"/>
          </w:tcPr>
          <w:p w14:paraId="4D981C4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</w:tr>
      <w:tr w:rsidR="002D1576" w14:paraId="58B4FBE9" w14:textId="77777777">
        <w:tc>
          <w:tcPr>
            <w:tcW w:w="540" w:type="dxa"/>
          </w:tcPr>
          <w:p w14:paraId="2CFC8572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73" w:type="dxa"/>
            <w:vAlign w:val="center"/>
          </w:tcPr>
          <w:p w14:paraId="6E98311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3780" w:type="dxa"/>
            <w:vAlign w:val="center"/>
          </w:tcPr>
          <w:p w14:paraId="5FA1296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41" w:type="dxa"/>
            <w:vAlign w:val="center"/>
          </w:tcPr>
          <w:p w14:paraId="44BE6EF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1,16</w:t>
            </w:r>
          </w:p>
        </w:tc>
      </w:tr>
      <w:tr w:rsidR="002D1576" w14:paraId="6E4DB224" w14:textId="77777777">
        <w:tc>
          <w:tcPr>
            <w:tcW w:w="540" w:type="dxa"/>
          </w:tcPr>
          <w:p w14:paraId="3230FA3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73" w:type="dxa"/>
            <w:vAlign w:val="center"/>
          </w:tcPr>
          <w:p w14:paraId="1BFC621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3780" w:type="dxa"/>
            <w:vAlign w:val="center"/>
          </w:tcPr>
          <w:p w14:paraId="3C4B7F65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41" w:type="dxa"/>
            <w:vAlign w:val="center"/>
          </w:tcPr>
          <w:p w14:paraId="37630F4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4,03</w:t>
            </w:r>
          </w:p>
        </w:tc>
      </w:tr>
      <w:tr w:rsidR="002D1576" w14:paraId="0B367AC1" w14:textId="77777777">
        <w:tc>
          <w:tcPr>
            <w:tcW w:w="540" w:type="dxa"/>
          </w:tcPr>
          <w:p w14:paraId="35B7F462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73" w:type="dxa"/>
            <w:vAlign w:val="center"/>
          </w:tcPr>
          <w:p w14:paraId="6D271D4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3780" w:type="dxa"/>
            <w:vAlign w:val="center"/>
          </w:tcPr>
          <w:p w14:paraId="109A35A9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1" w:type="dxa"/>
            <w:vAlign w:val="center"/>
          </w:tcPr>
          <w:p w14:paraId="07094F5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</w:t>
            </w:r>
          </w:p>
        </w:tc>
      </w:tr>
      <w:tr w:rsidR="002D1576" w14:paraId="05164C79" w14:textId="77777777">
        <w:tc>
          <w:tcPr>
            <w:tcW w:w="540" w:type="dxa"/>
          </w:tcPr>
          <w:p w14:paraId="440FFB08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73" w:type="dxa"/>
            <w:vAlign w:val="center"/>
          </w:tcPr>
          <w:p w14:paraId="341E2F3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3780" w:type="dxa"/>
            <w:vAlign w:val="center"/>
          </w:tcPr>
          <w:p w14:paraId="0506D5A9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41" w:type="dxa"/>
            <w:vAlign w:val="center"/>
          </w:tcPr>
          <w:p w14:paraId="723F651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2D1576" w14:paraId="3FE56EAD" w14:textId="77777777">
        <w:tc>
          <w:tcPr>
            <w:tcW w:w="540" w:type="dxa"/>
          </w:tcPr>
          <w:p w14:paraId="4380701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873" w:type="dxa"/>
            <w:vAlign w:val="center"/>
          </w:tcPr>
          <w:p w14:paraId="3158C35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3780" w:type="dxa"/>
            <w:vAlign w:val="center"/>
          </w:tcPr>
          <w:p w14:paraId="354A1DF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vAlign w:val="center"/>
          </w:tcPr>
          <w:p w14:paraId="776D871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</w:tr>
      <w:tr w:rsidR="002D1576" w14:paraId="126116B1" w14:textId="77777777">
        <w:tc>
          <w:tcPr>
            <w:tcW w:w="540" w:type="dxa"/>
          </w:tcPr>
          <w:p w14:paraId="5FD3C88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873" w:type="dxa"/>
            <w:vAlign w:val="center"/>
          </w:tcPr>
          <w:p w14:paraId="5AC0A92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3780" w:type="dxa"/>
            <w:vAlign w:val="center"/>
          </w:tcPr>
          <w:p w14:paraId="2C26FDCA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1" w:type="dxa"/>
            <w:vAlign w:val="center"/>
          </w:tcPr>
          <w:p w14:paraId="6EE2EB1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2D1576" w14:paraId="28630119" w14:textId="77777777">
        <w:tc>
          <w:tcPr>
            <w:tcW w:w="540" w:type="dxa"/>
          </w:tcPr>
          <w:p w14:paraId="31B02F3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873" w:type="dxa"/>
            <w:vAlign w:val="center"/>
          </w:tcPr>
          <w:p w14:paraId="4F10EDB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3780" w:type="dxa"/>
            <w:vAlign w:val="center"/>
          </w:tcPr>
          <w:p w14:paraId="577C1B95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41" w:type="dxa"/>
            <w:vAlign w:val="center"/>
          </w:tcPr>
          <w:p w14:paraId="4F3B135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4,03</w:t>
            </w:r>
          </w:p>
        </w:tc>
      </w:tr>
      <w:tr w:rsidR="002D1576" w14:paraId="127CF469" w14:textId="77777777">
        <w:tc>
          <w:tcPr>
            <w:tcW w:w="540" w:type="dxa"/>
          </w:tcPr>
          <w:p w14:paraId="792DF0E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873" w:type="dxa"/>
            <w:vAlign w:val="center"/>
          </w:tcPr>
          <w:p w14:paraId="727F991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3780" w:type="dxa"/>
            <w:vAlign w:val="center"/>
          </w:tcPr>
          <w:p w14:paraId="2420289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1" w:type="dxa"/>
            <w:vAlign w:val="center"/>
          </w:tcPr>
          <w:p w14:paraId="00C14B9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</w:t>
            </w:r>
          </w:p>
        </w:tc>
      </w:tr>
      <w:tr w:rsidR="002D1576" w14:paraId="187462B4" w14:textId="77777777">
        <w:tc>
          <w:tcPr>
            <w:tcW w:w="540" w:type="dxa"/>
          </w:tcPr>
          <w:p w14:paraId="5EB927D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873" w:type="dxa"/>
            <w:vAlign w:val="center"/>
          </w:tcPr>
          <w:p w14:paraId="003AB50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3780" w:type="dxa"/>
            <w:vAlign w:val="center"/>
          </w:tcPr>
          <w:p w14:paraId="673F424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vAlign w:val="center"/>
          </w:tcPr>
          <w:p w14:paraId="00DF7AB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2D1576" w14:paraId="2006FD66" w14:textId="77777777">
        <w:tc>
          <w:tcPr>
            <w:tcW w:w="540" w:type="dxa"/>
          </w:tcPr>
          <w:p w14:paraId="43FB562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873" w:type="dxa"/>
            <w:vAlign w:val="center"/>
          </w:tcPr>
          <w:p w14:paraId="1C24F57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3780" w:type="dxa"/>
            <w:vAlign w:val="center"/>
          </w:tcPr>
          <w:p w14:paraId="50E8B4FC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41" w:type="dxa"/>
            <w:vAlign w:val="center"/>
          </w:tcPr>
          <w:p w14:paraId="0A74059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1,79</w:t>
            </w:r>
          </w:p>
        </w:tc>
      </w:tr>
      <w:tr w:rsidR="002D1576" w14:paraId="7B40A3B6" w14:textId="77777777">
        <w:tc>
          <w:tcPr>
            <w:tcW w:w="540" w:type="dxa"/>
          </w:tcPr>
          <w:p w14:paraId="4733E47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873" w:type="dxa"/>
            <w:vAlign w:val="center"/>
          </w:tcPr>
          <w:p w14:paraId="2CD125E4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3780" w:type="dxa"/>
            <w:vAlign w:val="center"/>
          </w:tcPr>
          <w:p w14:paraId="6EA7622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41" w:type="dxa"/>
            <w:vAlign w:val="center"/>
          </w:tcPr>
          <w:p w14:paraId="266E946B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</w:tr>
      <w:tr w:rsidR="002D1576" w14:paraId="1D3C898A" w14:textId="77777777">
        <w:tc>
          <w:tcPr>
            <w:tcW w:w="540" w:type="dxa"/>
          </w:tcPr>
          <w:p w14:paraId="79D56AF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873" w:type="dxa"/>
            <w:vAlign w:val="center"/>
          </w:tcPr>
          <w:p w14:paraId="0B75444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3780" w:type="dxa"/>
            <w:vAlign w:val="center"/>
          </w:tcPr>
          <w:p w14:paraId="2CC9E4D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1" w:type="dxa"/>
            <w:vAlign w:val="center"/>
          </w:tcPr>
          <w:p w14:paraId="585DB02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2D1576" w14:paraId="3A39FDD5" w14:textId="77777777">
        <w:tc>
          <w:tcPr>
            <w:tcW w:w="540" w:type="dxa"/>
          </w:tcPr>
          <w:p w14:paraId="367528C8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873" w:type="dxa"/>
            <w:vAlign w:val="center"/>
          </w:tcPr>
          <w:p w14:paraId="47AA5C9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3780" w:type="dxa"/>
            <w:vAlign w:val="center"/>
          </w:tcPr>
          <w:p w14:paraId="6DAF082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vAlign w:val="center"/>
          </w:tcPr>
          <w:p w14:paraId="6ED9F28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</w:tr>
      <w:tr w:rsidR="002D1576" w14:paraId="0CE2F2C9" w14:textId="77777777">
        <w:tc>
          <w:tcPr>
            <w:tcW w:w="540" w:type="dxa"/>
          </w:tcPr>
          <w:p w14:paraId="5DCBB7A8" w14:textId="77777777" w:rsidR="002D1576" w:rsidRDefault="002D157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3" w:type="dxa"/>
            <w:vAlign w:val="center"/>
          </w:tcPr>
          <w:p w14:paraId="6B519BB8" w14:textId="77777777" w:rsidR="002D1576" w:rsidRDefault="00726C96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3780" w:type="dxa"/>
          </w:tcPr>
          <w:p w14:paraId="34CFCD11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1118</w:t>
            </w:r>
          </w:p>
        </w:tc>
        <w:tc>
          <w:tcPr>
            <w:tcW w:w="3841" w:type="dxa"/>
          </w:tcPr>
          <w:p w14:paraId="22FADC52" w14:textId="77777777" w:rsidR="002D1576" w:rsidRDefault="002D157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88B6F3" w14:textId="77777777" w:rsidR="002D1576" w:rsidRDefault="002D1576">
      <w:pPr>
        <w:ind w:left="-426" w:firstLine="426"/>
        <w:jc w:val="both"/>
        <w:rPr>
          <w:b/>
        </w:rPr>
      </w:pPr>
    </w:p>
    <w:p w14:paraId="0CDF6F62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Прочие характеристики участников экзаменационной кампании (при наличии)</w:t>
      </w:r>
    </w:p>
    <w:p w14:paraId="72C0B3AD" w14:textId="77777777" w:rsidR="003A2CDC" w:rsidRDefault="003A2CDC" w:rsidP="003A2CDC">
      <w:pPr>
        <w:jc w:val="both"/>
        <w:rPr>
          <w:sz w:val="28"/>
          <w:szCs w:val="28"/>
        </w:rPr>
      </w:pPr>
    </w:p>
    <w:p w14:paraId="65B9F313" w14:textId="77777777" w:rsidR="003A2CDC" w:rsidRPr="003A2CDC" w:rsidRDefault="003A2CDC" w:rsidP="003A2CDC">
      <w:pPr>
        <w:spacing w:line="276" w:lineRule="auto"/>
        <w:ind w:firstLine="709"/>
        <w:jc w:val="both"/>
        <w:rPr>
          <w:sz w:val="28"/>
          <w:szCs w:val="28"/>
        </w:rPr>
      </w:pPr>
      <w:r w:rsidRPr="003A2CDC">
        <w:rPr>
          <w:sz w:val="28"/>
          <w:szCs w:val="28"/>
        </w:rPr>
        <w:t>В экзаменационной кампании основного дня основного периода ЕГЭ по обществознанию участвовали выпускники текущего года, обучающиеся по программам среднего общего образования, выпускники интернатов, учреждений среднего профессионального образования, выпускники прошлых лет. Всего в экзамене приняли участие 1118 выпускников, в том числе 13 обучающихся с ограниченными возможностями здоровья. Иностранные граждане в экзаменационной кампании 2026 участия не принимали.</w:t>
      </w:r>
      <w:r>
        <w:rPr>
          <w:sz w:val="28"/>
          <w:szCs w:val="28"/>
        </w:rPr>
        <w:t xml:space="preserve"> Один участник завершил экзамен досрочно по уважительной причине, участников, нарушивших Порядок ГИА в текущем году нет.</w:t>
      </w:r>
    </w:p>
    <w:p w14:paraId="29AF0A3A" w14:textId="77777777" w:rsidR="003F3E45" w:rsidRPr="003F3E45" w:rsidRDefault="003F3E45" w:rsidP="003F3E45"/>
    <w:p w14:paraId="3B28233F" w14:textId="77777777" w:rsidR="002D1576" w:rsidRDefault="00726C96">
      <w:pPr>
        <w:pStyle w:val="3"/>
        <w:numPr>
          <w:ilvl w:val="1"/>
          <w:numId w:val="2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ВЫВОДЫ о характере изменения количества участников ЕГЭ по обществознанию </w:t>
      </w:r>
      <w:bookmarkEnd w:id="3"/>
    </w:p>
    <w:p w14:paraId="0DDCE901" w14:textId="77777777" w:rsidR="003F3E45" w:rsidRDefault="003F3E45" w:rsidP="003F3E45">
      <w:pPr>
        <w:spacing w:line="360" w:lineRule="auto"/>
        <w:ind w:firstLine="851"/>
        <w:jc w:val="both"/>
      </w:pPr>
    </w:p>
    <w:p w14:paraId="6EE378EB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1A60E8">
        <w:rPr>
          <w:sz w:val="28"/>
          <w:szCs w:val="28"/>
        </w:rPr>
        <w:lastRenderedPageBreak/>
        <w:t>На основе анализа данных за 2024–2026 годы наблюдается устойчивая тенденция к постепенному сокращению как абсолютного числа участников ЕГЭ по обществознанию, так и их доли в общем потоке сдающих ГИА-11 в Псковской области.</w:t>
      </w:r>
    </w:p>
    <w:p w14:paraId="27A2B9FF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1A60E8">
        <w:rPr>
          <w:sz w:val="28"/>
          <w:szCs w:val="28"/>
        </w:rPr>
        <w:t xml:space="preserve">Общая динамика: количество участников снизилось с 1166 человек (48,22% от общего числа участников ЕГЭ) в 2024 году до 1158 человек (46,28%) в 2025 году и 1118 человек (45,17%) в 2026 году. Суммарное снижение за трехлетний период составило 48 человек (4,1% в абсолютных величинах) и 3,05 </w:t>
      </w:r>
      <w:proofErr w:type="spellStart"/>
      <w:r w:rsidRPr="001A60E8">
        <w:rPr>
          <w:sz w:val="28"/>
          <w:szCs w:val="28"/>
        </w:rPr>
        <w:t>п.п</w:t>
      </w:r>
      <w:proofErr w:type="spellEnd"/>
      <w:r w:rsidRPr="001A60E8">
        <w:rPr>
          <w:sz w:val="28"/>
          <w:szCs w:val="28"/>
        </w:rPr>
        <w:t>. в относительных.</w:t>
      </w:r>
    </w:p>
    <w:p w14:paraId="28C63166" w14:textId="77777777" w:rsidR="002D1576" w:rsidRPr="00DB5D6B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DB5D6B">
        <w:rPr>
          <w:bCs/>
          <w:sz w:val="28"/>
          <w:szCs w:val="28"/>
        </w:rPr>
        <w:t>Данная динамика обусловлена комплексом взаимосвязанных факторов</w:t>
      </w:r>
      <w:r w:rsidRPr="00DB5D6B">
        <w:rPr>
          <w:sz w:val="28"/>
          <w:szCs w:val="28"/>
        </w:rPr>
        <w:t>:</w:t>
      </w:r>
    </w:p>
    <w:p w14:paraId="5661CDA7" w14:textId="77777777" w:rsidR="002D1576" w:rsidRPr="00DB5D6B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DB5D6B">
        <w:rPr>
          <w:bCs/>
          <w:sz w:val="28"/>
          <w:szCs w:val="28"/>
        </w:rPr>
        <w:t>Демографическая ситуация</w:t>
      </w:r>
      <w:r w:rsidRPr="00DB5D6B">
        <w:rPr>
          <w:sz w:val="28"/>
          <w:szCs w:val="28"/>
        </w:rPr>
        <w:t>: общее естественное сокращение численности когорты выпускников 11-х классов в регионе, что пропорционально отражается на всех предметах по выбору.</w:t>
      </w:r>
    </w:p>
    <w:p w14:paraId="011B50F8" w14:textId="77777777" w:rsidR="002D1576" w:rsidRPr="00DB5D6B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DB5D6B">
        <w:rPr>
          <w:bCs/>
          <w:sz w:val="28"/>
          <w:szCs w:val="28"/>
        </w:rPr>
        <w:t>Государственная политика в сфере образования:</w:t>
      </w:r>
      <w:r w:rsidRPr="00DB5D6B">
        <w:rPr>
          <w:sz w:val="28"/>
          <w:szCs w:val="28"/>
        </w:rPr>
        <w:t xml:space="preserve"> реализация на федеральном и региональном уровнях Комплексного плана мероприятий по повышению качества математического и естественно-научного образования на период до 2030 года, а также переход на обновленные ФГОС СОО и единые федеральные основные образовательные программы (ФОП). Данные меры стимулируют учащихся и образовательные организации делать осознанный выбор в пользу физики, информатики, профильной математики и химии в контексте курса на технологический суверенитет страны.</w:t>
      </w:r>
    </w:p>
    <w:p w14:paraId="0FFDF0A5" w14:textId="77777777" w:rsidR="002D1576" w:rsidRPr="00DB5D6B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DB5D6B">
        <w:rPr>
          <w:bCs/>
          <w:sz w:val="28"/>
          <w:szCs w:val="28"/>
        </w:rPr>
        <w:t>Изменение правил приема в вузы</w:t>
      </w:r>
      <w:r w:rsidRPr="00DB5D6B">
        <w:rPr>
          <w:sz w:val="28"/>
          <w:szCs w:val="28"/>
        </w:rPr>
        <w:t>: корректировка перечней вступительных испытаний ведущими университетами РФ (ужесточение требований к комбинациям предметов, исключение обществознания как «предмета по умолчанию» для ряда экономических и управленческих направлений в пользу математики или информатики) снизила долю «страхующихся» абитуриентов.</w:t>
      </w:r>
    </w:p>
    <w:p w14:paraId="1C05A66A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DB5D6B">
        <w:rPr>
          <w:bCs/>
          <w:sz w:val="28"/>
          <w:szCs w:val="28"/>
        </w:rPr>
        <w:t>Отсутствие форс-мажорных обстоятельств</w:t>
      </w:r>
      <w:r w:rsidRPr="00DB5D6B">
        <w:rPr>
          <w:sz w:val="28"/>
          <w:szCs w:val="28"/>
        </w:rPr>
        <w:t>: в регионе не зафиксировано чрезвычайных ситуаций, способных оказать внезапное или искажающее влияние на экзаменационную кампанию; наблюдаемые колебания носят</w:t>
      </w:r>
      <w:r w:rsidRPr="001A60E8">
        <w:rPr>
          <w:sz w:val="28"/>
          <w:szCs w:val="28"/>
        </w:rPr>
        <w:t xml:space="preserve"> плановый, системный характер.</w:t>
      </w:r>
    </w:p>
    <w:p w14:paraId="1FCDDF87" w14:textId="77777777" w:rsidR="002D1576" w:rsidRPr="001A60E8" w:rsidRDefault="00726C96" w:rsidP="00C15DAD">
      <w:pPr>
        <w:spacing w:line="276" w:lineRule="auto"/>
        <w:ind w:firstLine="851"/>
        <w:jc w:val="both"/>
        <w:rPr>
          <w:i/>
          <w:sz w:val="28"/>
          <w:szCs w:val="28"/>
        </w:rPr>
      </w:pPr>
      <w:r w:rsidRPr="001A60E8">
        <w:rPr>
          <w:i/>
          <w:sz w:val="28"/>
          <w:szCs w:val="28"/>
        </w:rPr>
        <w:t>Структурные характеристики участников остаются стабильными и предсказуемыми:</w:t>
      </w:r>
    </w:p>
    <w:p w14:paraId="380503EA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1A60E8">
        <w:rPr>
          <w:i/>
          <w:sz w:val="28"/>
          <w:szCs w:val="28"/>
        </w:rPr>
        <w:t>Гендерное соотношение</w:t>
      </w:r>
      <w:r w:rsidRPr="001A60E8">
        <w:rPr>
          <w:sz w:val="28"/>
          <w:szCs w:val="28"/>
        </w:rPr>
        <w:t xml:space="preserve">: сохраняется устойчивый дисбаланс в пользу девушек (в 2026 г. – 761 чел., 68,07%; юношей – 357 чел., 31,93%), что соотносится с традиционной профессиональной ориентацией абитуриенток на </w:t>
      </w:r>
      <w:r w:rsidRPr="001A60E8">
        <w:rPr>
          <w:sz w:val="28"/>
          <w:szCs w:val="28"/>
        </w:rPr>
        <w:lastRenderedPageBreak/>
        <w:t>направления «Экономика», «Менеджмент», «Юриспруденция», «Социология», «Педагогическое образование», где обществознание является профильным.</w:t>
      </w:r>
    </w:p>
    <w:p w14:paraId="3373FD3D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1A60E8">
        <w:rPr>
          <w:i/>
          <w:sz w:val="28"/>
          <w:szCs w:val="28"/>
        </w:rPr>
        <w:t>Категории участников</w:t>
      </w:r>
      <w:r w:rsidRPr="001A60E8">
        <w:rPr>
          <w:sz w:val="28"/>
          <w:szCs w:val="28"/>
        </w:rPr>
        <w:t>: экзамен сдают преимущественно выпускники текущего года (ВТГ), обучающиеся по программам среднего общего образования (СОО): их доля стабильно высока (99,83% в 2024 г., 98,88% в 2025 г., 99,28% в 2026 г.). Доля выпускников СПО незначительна и подвержена малым колебаниям (0,17% в 2024 г., всплеск до 1,12% в 2025 г. и возврат к 0,63% в 2026 г.), что связано со спецификой региональных программ приема в колледжи. Участие выпускников прошлых лет (ВПЛ) статистически ничтожно (в 2026 г. – 1 чел. ВПЛ, 0,09%).</w:t>
      </w:r>
    </w:p>
    <w:p w14:paraId="03C6EB6D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1A60E8">
        <w:rPr>
          <w:i/>
          <w:sz w:val="28"/>
          <w:szCs w:val="28"/>
        </w:rPr>
        <w:t>Типы образовательных организаций (ОО):</w:t>
      </w:r>
      <w:r w:rsidRPr="001A60E8">
        <w:rPr>
          <w:sz w:val="28"/>
          <w:szCs w:val="28"/>
        </w:rPr>
        <w:t xml:space="preserve"> распределение пропорционально региональной сети ОО. Большинство участников – выпускники средних общеобразовательных школ (СОШ): 65,44% (2024), 58,64% (2025), 63,34% (2026). Доля выпускников лицеев и гимназий варьируется в пределах 33,45% – 38,95%.</w:t>
      </w:r>
    </w:p>
    <w:p w14:paraId="0142550C" w14:textId="77777777" w:rsidR="002D1576" w:rsidRPr="001A60E8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1A60E8">
        <w:rPr>
          <w:i/>
          <w:sz w:val="28"/>
          <w:szCs w:val="28"/>
        </w:rPr>
        <w:t xml:space="preserve">Территориальное распределение (АТЕ): </w:t>
      </w:r>
      <w:r w:rsidRPr="001A60E8">
        <w:rPr>
          <w:sz w:val="28"/>
          <w:szCs w:val="28"/>
        </w:rPr>
        <w:t xml:space="preserve">сохраняется выраженная </w:t>
      </w:r>
      <w:proofErr w:type="spellStart"/>
      <w:r w:rsidRPr="001A60E8">
        <w:rPr>
          <w:sz w:val="28"/>
          <w:szCs w:val="28"/>
        </w:rPr>
        <w:t>центрация</w:t>
      </w:r>
      <w:proofErr w:type="spellEnd"/>
      <w:r w:rsidRPr="001A60E8">
        <w:rPr>
          <w:sz w:val="28"/>
          <w:szCs w:val="28"/>
        </w:rPr>
        <w:t xml:space="preserve"> участников в крупнейших муниципальных образованиях. На г. Псков и г. Великие Луки суммарно приходится более 68% всех сдающих обществознание в области (в 2026 г.: г. Псков – 518 чел., 46,33%; г. Великие Луки – 246 чел., 22,00%). При общем снижении числа участников в области, доля этих двух АТЕ даже незначительно выросла, что указывает на миграционные или образовательные тренды концентрации контингента в городских округах. В остальных муниципальных округах количество участников колеблется от 3 до 45 человек, строго коррелируя с демографическим потенциалом территории.</w:t>
      </w:r>
    </w:p>
    <w:p w14:paraId="68C5536C" w14:textId="77777777" w:rsidR="002D1576" w:rsidRDefault="00DB5D6B" w:rsidP="00C15DAD">
      <w:pPr>
        <w:spacing w:line="276" w:lineRule="auto"/>
        <w:ind w:firstLine="851"/>
        <w:jc w:val="both"/>
      </w:pPr>
      <w:proofErr w:type="spellStart"/>
      <w:r w:rsidRPr="00DB5D6B">
        <w:rPr>
          <w:bCs/>
          <w:sz w:val="28"/>
          <w:szCs w:val="28"/>
        </w:rPr>
        <w:t>Т.о</w:t>
      </w:r>
      <w:proofErr w:type="spellEnd"/>
      <w:r w:rsidRPr="00DB5D6B">
        <w:rPr>
          <w:bCs/>
          <w:sz w:val="28"/>
          <w:szCs w:val="28"/>
        </w:rPr>
        <w:t>., в</w:t>
      </w:r>
      <w:r w:rsidR="00726C96" w:rsidRPr="001A60E8">
        <w:rPr>
          <w:sz w:val="28"/>
          <w:szCs w:val="28"/>
        </w:rPr>
        <w:t xml:space="preserve"> 2026 году обществознание сохраняет статус наиболее массового и востребованного экзамена по выбору в Псковской области. Выявленное сокращение числа участников не является признаком падения интереса к предмету как таковому, а отражает объективные демографические процессы и успешную реализацию государственной политики по перераспределению образовательных траекторий выпускников в сторону естественно-научного и технологического профилей.</w:t>
      </w:r>
      <w:r w:rsidR="00726C96">
        <w:br w:type="page"/>
      </w:r>
    </w:p>
    <w:p w14:paraId="751E3A90" w14:textId="77777777" w:rsidR="002D1576" w:rsidRDefault="00726C96">
      <w:pPr>
        <w:pStyle w:val="2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 2.  ОСНОВНЫЕ РЕЗУЛЬТАТЫ ЕГЭ ПО ОБЩЕСТВОЗНАНИЮ</w:t>
      </w:r>
    </w:p>
    <w:p w14:paraId="23B993EF" w14:textId="77777777" w:rsidR="002D1576" w:rsidRDefault="002D1576">
      <w:pPr>
        <w:ind w:left="-426" w:firstLine="426"/>
        <w:jc w:val="both"/>
        <w:rPr>
          <w:b/>
        </w:rPr>
      </w:pPr>
    </w:p>
    <w:p w14:paraId="216D07C6" w14:textId="77777777" w:rsidR="002D1576" w:rsidRDefault="002D1576">
      <w:pPr>
        <w:pStyle w:val="af8"/>
        <w:keepNext/>
        <w:keepLines/>
        <w:numPr>
          <w:ilvl w:val="0"/>
          <w:numId w:val="2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6ED00980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284" w:hanging="284"/>
        <w:rPr>
          <w:rFonts w:ascii="Times New Roman" w:hAnsi="Times New Roman"/>
          <w:b w:val="0"/>
          <w:i/>
          <w:sz w:val="24"/>
        </w:rPr>
      </w:pPr>
      <w:r>
        <w:rPr>
          <w:rFonts w:ascii="Times New Roman" w:hAnsi="Times New Roman"/>
        </w:rPr>
        <w:t>Диаграмма распределения тестовых баллов участников ЕГЭ по обществознанию в 2026 г.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/>
          <w:sz w:val="24"/>
        </w:rPr>
        <w:t xml:space="preserve"> (количество участников, получивших тот или иной тестовый балл)</w:t>
      </w:r>
    </w:p>
    <w:p w14:paraId="3E0953C9" w14:textId="77777777" w:rsidR="002D1576" w:rsidRDefault="002D1576"/>
    <w:p w14:paraId="06E0093C" w14:textId="77777777" w:rsidR="002D1576" w:rsidRDefault="00976CDE">
      <w:r>
        <w:rPr>
          <w:noProof/>
        </w:rPr>
        <w:drawing>
          <wp:inline distT="0" distB="0" distL="0" distR="0" wp14:anchorId="61E88E57" wp14:editId="31A9995D">
            <wp:extent cx="9654540" cy="32918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EF3A6" w14:textId="77777777" w:rsidR="002D1576" w:rsidRDefault="002D1576"/>
    <w:p w14:paraId="2D6611A1" w14:textId="77777777" w:rsidR="002D1576" w:rsidRDefault="002D1576"/>
    <w:p w14:paraId="3FBF1DA9" w14:textId="77777777" w:rsidR="002D1576" w:rsidRDefault="002D1576"/>
    <w:p w14:paraId="21E1C3DF" w14:textId="77777777" w:rsidR="002D1576" w:rsidRDefault="002D1576"/>
    <w:p w14:paraId="6D2415EE" w14:textId="77777777" w:rsidR="002D1576" w:rsidRDefault="002D1576"/>
    <w:p w14:paraId="1C6A3616" w14:textId="77777777" w:rsidR="002D1576" w:rsidRDefault="002D1576"/>
    <w:p w14:paraId="31A9AFC0" w14:textId="77777777" w:rsidR="002D1576" w:rsidRDefault="002D1576"/>
    <w:p w14:paraId="55C836B6" w14:textId="77777777" w:rsidR="002D1576" w:rsidRDefault="002D1576"/>
    <w:p w14:paraId="7CE7B569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Динамика результатов ЕГЭ по обществознанию за последние 3 года</w:t>
      </w:r>
    </w:p>
    <w:p w14:paraId="6027806B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6</w:t>
        </w:r>
      </w:fldSimple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2929"/>
        <w:gridCol w:w="2930"/>
        <w:gridCol w:w="2646"/>
      </w:tblGrid>
      <w:tr w:rsidR="002D1576" w14:paraId="4362F17D" w14:textId="77777777">
        <w:trPr>
          <w:cantSplit/>
          <w:trHeight w:val="264"/>
          <w:tblHeader/>
        </w:trPr>
        <w:tc>
          <w:tcPr>
            <w:tcW w:w="567" w:type="dxa"/>
            <w:vMerge w:val="restart"/>
          </w:tcPr>
          <w:p w14:paraId="66766BB3" w14:textId="77777777" w:rsidR="002D1576" w:rsidRDefault="00726C96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680EA245" w14:textId="77777777" w:rsidR="002D1576" w:rsidRDefault="00726C96">
            <w:pPr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Участников, набравших балл</w:t>
            </w:r>
          </w:p>
        </w:tc>
        <w:tc>
          <w:tcPr>
            <w:tcW w:w="8505" w:type="dxa"/>
            <w:gridSpan w:val="3"/>
          </w:tcPr>
          <w:p w14:paraId="14740EA8" w14:textId="77777777" w:rsidR="002D1576" w:rsidRDefault="00726C96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Год проведения ГИА</w:t>
            </w:r>
          </w:p>
        </w:tc>
      </w:tr>
      <w:tr w:rsidR="002D1576" w14:paraId="1BE270AB" w14:textId="77777777">
        <w:trPr>
          <w:cantSplit/>
          <w:trHeight w:val="155"/>
          <w:tblHeader/>
        </w:trPr>
        <w:tc>
          <w:tcPr>
            <w:tcW w:w="567" w:type="dxa"/>
            <w:vMerge/>
          </w:tcPr>
          <w:p w14:paraId="45D71390" w14:textId="77777777" w:rsidR="002D1576" w:rsidRDefault="002D1576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Merge/>
            <w:vAlign w:val="center"/>
          </w:tcPr>
          <w:p w14:paraId="67165C45" w14:textId="77777777" w:rsidR="002D1576" w:rsidRDefault="002D1576">
            <w:pPr>
              <w:contextualSpacing/>
              <w:rPr>
                <w:rFonts w:eastAsia="MS Mincho"/>
              </w:rPr>
            </w:pPr>
          </w:p>
        </w:tc>
        <w:tc>
          <w:tcPr>
            <w:tcW w:w="2929" w:type="dxa"/>
            <w:vAlign w:val="center"/>
          </w:tcPr>
          <w:p w14:paraId="5FDE9E8D" w14:textId="77777777" w:rsidR="002D1576" w:rsidRDefault="00726C96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2024 г.</w:t>
            </w:r>
          </w:p>
        </w:tc>
        <w:tc>
          <w:tcPr>
            <w:tcW w:w="2930" w:type="dxa"/>
            <w:vAlign w:val="center"/>
          </w:tcPr>
          <w:p w14:paraId="7A757F1B" w14:textId="77777777" w:rsidR="002D1576" w:rsidRDefault="00726C96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2025 г.</w:t>
            </w:r>
          </w:p>
        </w:tc>
        <w:tc>
          <w:tcPr>
            <w:tcW w:w="2646" w:type="dxa"/>
            <w:vAlign w:val="center"/>
          </w:tcPr>
          <w:p w14:paraId="089A20A1" w14:textId="77777777" w:rsidR="002D1576" w:rsidRDefault="00726C96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2026 г.</w:t>
            </w:r>
          </w:p>
        </w:tc>
      </w:tr>
      <w:tr w:rsidR="002D1576" w14:paraId="4EEB04B8" w14:textId="77777777">
        <w:trPr>
          <w:cantSplit/>
          <w:trHeight w:val="349"/>
        </w:trPr>
        <w:tc>
          <w:tcPr>
            <w:tcW w:w="567" w:type="dxa"/>
          </w:tcPr>
          <w:p w14:paraId="59092217" w14:textId="77777777" w:rsidR="002D1576" w:rsidRDefault="002D1576">
            <w:pPr>
              <w:numPr>
                <w:ilvl w:val="0"/>
                <w:numId w:val="3"/>
              </w:num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4E6DC19E" w14:textId="77777777" w:rsidR="002D1576" w:rsidRDefault="00726C96">
            <w:pPr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 xml:space="preserve"> ниже минимального балла</w:t>
            </w:r>
            <w:r>
              <w:rPr>
                <w:rStyle w:val="a3"/>
                <w:rFonts w:eastAsia="MS Mincho"/>
              </w:rPr>
              <w:footnoteReference w:id="3"/>
            </w:r>
            <w:r>
              <w:rPr>
                <w:rFonts w:eastAsia="MS Mincho"/>
              </w:rPr>
              <w:t>, %</w:t>
            </w:r>
          </w:p>
        </w:tc>
        <w:tc>
          <w:tcPr>
            <w:tcW w:w="2929" w:type="dxa"/>
            <w:vAlign w:val="center"/>
          </w:tcPr>
          <w:p w14:paraId="63A9AE8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20,84 </w:t>
            </w:r>
          </w:p>
        </w:tc>
        <w:tc>
          <w:tcPr>
            <w:tcW w:w="2930" w:type="dxa"/>
            <w:vAlign w:val="center"/>
          </w:tcPr>
          <w:p w14:paraId="7F98581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24,78 </w:t>
            </w:r>
          </w:p>
        </w:tc>
        <w:tc>
          <w:tcPr>
            <w:tcW w:w="2646" w:type="dxa"/>
          </w:tcPr>
          <w:p w14:paraId="127934C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21,65</w:t>
            </w:r>
          </w:p>
        </w:tc>
      </w:tr>
      <w:tr w:rsidR="002D1576" w14:paraId="09A0AC0E" w14:textId="77777777">
        <w:trPr>
          <w:cantSplit/>
          <w:trHeight w:val="349"/>
        </w:trPr>
        <w:tc>
          <w:tcPr>
            <w:tcW w:w="567" w:type="dxa"/>
          </w:tcPr>
          <w:p w14:paraId="2920F0CB" w14:textId="77777777" w:rsidR="002D1576" w:rsidRDefault="002D1576">
            <w:pPr>
              <w:numPr>
                <w:ilvl w:val="0"/>
                <w:numId w:val="3"/>
              </w:num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6FC26F70" w14:textId="77777777" w:rsidR="002D1576" w:rsidRDefault="00726C96">
            <w:pPr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от минимального балла до 60 баллов, %</w:t>
            </w:r>
          </w:p>
        </w:tc>
        <w:tc>
          <w:tcPr>
            <w:tcW w:w="2929" w:type="dxa"/>
            <w:vAlign w:val="center"/>
          </w:tcPr>
          <w:p w14:paraId="113A17C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39,62 </w:t>
            </w:r>
          </w:p>
        </w:tc>
        <w:tc>
          <w:tcPr>
            <w:tcW w:w="2930" w:type="dxa"/>
            <w:vAlign w:val="center"/>
          </w:tcPr>
          <w:p w14:paraId="7CAEB29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49,31 </w:t>
            </w:r>
          </w:p>
        </w:tc>
        <w:tc>
          <w:tcPr>
            <w:tcW w:w="2646" w:type="dxa"/>
          </w:tcPr>
          <w:p w14:paraId="550706E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41,86</w:t>
            </w:r>
          </w:p>
        </w:tc>
      </w:tr>
      <w:tr w:rsidR="002D1576" w14:paraId="3F16355E" w14:textId="77777777">
        <w:trPr>
          <w:cantSplit/>
          <w:trHeight w:val="354"/>
        </w:trPr>
        <w:tc>
          <w:tcPr>
            <w:tcW w:w="567" w:type="dxa"/>
          </w:tcPr>
          <w:p w14:paraId="73F54A48" w14:textId="77777777" w:rsidR="002D1576" w:rsidRDefault="002D1576">
            <w:pPr>
              <w:numPr>
                <w:ilvl w:val="0"/>
                <w:numId w:val="3"/>
              </w:num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242FAB03" w14:textId="77777777" w:rsidR="002D1576" w:rsidRDefault="00726C96">
            <w:pPr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от 61 до 80 баллов, %</w:t>
            </w:r>
          </w:p>
        </w:tc>
        <w:tc>
          <w:tcPr>
            <w:tcW w:w="2929" w:type="dxa"/>
            <w:vAlign w:val="center"/>
          </w:tcPr>
          <w:p w14:paraId="53C0597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31,39 </w:t>
            </w:r>
          </w:p>
        </w:tc>
        <w:tc>
          <w:tcPr>
            <w:tcW w:w="2930" w:type="dxa"/>
            <w:vAlign w:val="center"/>
          </w:tcPr>
          <w:p w14:paraId="15363AF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22,28 </w:t>
            </w:r>
          </w:p>
        </w:tc>
        <w:tc>
          <w:tcPr>
            <w:tcW w:w="2646" w:type="dxa"/>
          </w:tcPr>
          <w:p w14:paraId="5C803FA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27,73</w:t>
            </w:r>
          </w:p>
        </w:tc>
      </w:tr>
      <w:tr w:rsidR="002D1576" w14:paraId="5FF244D3" w14:textId="77777777">
        <w:trPr>
          <w:cantSplit/>
          <w:trHeight w:val="338"/>
        </w:trPr>
        <w:tc>
          <w:tcPr>
            <w:tcW w:w="567" w:type="dxa"/>
          </w:tcPr>
          <w:p w14:paraId="520A393B" w14:textId="77777777" w:rsidR="002D1576" w:rsidRDefault="002D1576">
            <w:pPr>
              <w:numPr>
                <w:ilvl w:val="0"/>
                <w:numId w:val="3"/>
              </w:num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6D425D5B" w14:textId="77777777" w:rsidR="002D1576" w:rsidRDefault="00726C96">
            <w:pPr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от 81 до 100 баллов, %</w:t>
            </w:r>
          </w:p>
        </w:tc>
        <w:tc>
          <w:tcPr>
            <w:tcW w:w="2929" w:type="dxa"/>
            <w:vAlign w:val="center"/>
          </w:tcPr>
          <w:p w14:paraId="26044C7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8,15 </w:t>
            </w:r>
          </w:p>
        </w:tc>
        <w:tc>
          <w:tcPr>
            <w:tcW w:w="2930" w:type="dxa"/>
            <w:vAlign w:val="center"/>
          </w:tcPr>
          <w:p w14:paraId="0DF74EE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3,63 </w:t>
            </w:r>
          </w:p>
        </w:tc>
        <w:tc>
          <w:tcPr>
            <w:tcW w:w="2646" w:type="dxa"/>
          </w:tcPr>
          <w:p w14:paraId="639B82B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8,77</w:t>
            </w:r>
          </w:p>
        </w:tc>
      </w:tr>
      <w:tr w:rsidR="002D1576" w14:paraId="5A4E85D1" w14:textId="77777777">
        <w:trPr>
          <w:cantSplit/>
          <w:trHeight w:val="338"/>
        </w:trPr>
        <w:tc>
          <w:tcPr>
            <w:tcW w:w="567" w:type="dxa"/>
          </w:tcPr>
          <w:p w14:paraId="6C474225" w14:textId="77777777" w:rsidR="002D1576" w:rsidRDefault="002D1576">
            <w:pPr>
              <w:numPr>
                <w:ilvl w:val="0"/>
                <w:numId w:val="3"/>
              </w:num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04C16A13" w14:textId="77777777" w:rsidR="002D1576" w:rsidRDefault="00726C96">
            <w:pPr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Средний тестовый балл</w:t>
            </w:r>
          </w:p>
        </w:tc>
        <w:tc>
          <w:tcPr>
            <w:tcW w:w="2929" w:type="dxa"/>
            <w:vAlign w:val="center"/>
          </w:tcPr>
          <w:p w14:paraId="0B0F0C4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55,46</w:t>
            </w:r>
          </w:p>
        </w:tc>
        <w:tc>
          <w:tcPr>
            <w:tcW w:w="2930" w:type="dxa"/>
            <w:vAlign w:val="center"/>
          </w:tcPr>
          <w:p w14:paraId="5B56F48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51,36</w:t>
            </w:r>
          </w:p>
        </w:tc>
        <w:tc>
          <w:tcPr>
            <w:tcW w:w="2646" w:type="dxa"/>
          </w:tcPr>
          <w:p w14:paraId="31EFDF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54,96</w:t>
            </w:r>
          </w:p>
        </w:tc>
      </w:tr>
    </w:tbl>
    <w:p w14:paraId="1170848F" w14:textId="77777777" w:rsidR="002D1576" w:rsidRDefault="002D1576">
      <w:pPr>
        <w:tabs>
          <w:tab w:val="left" w:pos="709"/>
        </w:tabs>
        <w:jc w:val="both"/>
      </w:pPr>
    </w:p>
    <w:p w14:paraId="249A2F6D" w14:textId="77777777" w:rsidR="002D1576" w:rsidRDefault="002D1576">
      <w:pPr>
        <w:tabs>
          <w:tab w:val="left" w:pos="709"/>
        </w:tabs>
        <w:jc w:val="both"/>
      </w:pPr>
    </w:p>
    <w:p w14:paraId="4A1A3B65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Результаты ЕГЭ по обществознанию по группам участников экзамена с различным уровнем подготовки</w:t>
      </w:r>
    </w:p>
    <w:p w14:paraId="6B656083" w14:textId="77777777" w:rsidR="002D1576" w:rsidRDefault="00726C96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в разрезе категорий участников ЕГЭ </w:t>
      </w:r>
    </w:p>
    <w:p w14:paraId="2B348517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7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161"/>
        <w:gridCol w:w="2445"/>
        <w:gridCol w:w="2445"/>
        <w:gridCol w:w="2162"/>
      </w:tblGrid>
      <w:tr w:rsidR="002D1576" w14:paraId="543C46DE" w14:textId="77777777">
        <w:trPr>
          <w:cantSplit/>
          <w:trHeight w:val="307"/>
          <w:tblHeader/>
        </w:trPr>
        <w:tc>
          <w:tcPr>
            <w:tcW w:w="567" w:type="dxa"/>
            <w:vMerge w:val="restart"/>
            <w:vAlign w:val="center"/>
          </w:tcPr>
          <w:p w14:paraId="18E294CE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4773675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9213" w:type="dxa"/>
            <w:gridSpan w:val="4"/>
            <w:vAlign w:val="center"/>
          </w:tcPr>
          <w:p w14:paraId="314F8F61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у которых полученный тестовый балл</w:t>
            </w:r>
          </w:p>
        </w:tc>
      </w:tr>
      <w:tr w:rsidR="002D1576" w14:paraId="1A0549A9" w14:textId="77777777">
        <w:trPr>
          <w:cantSplit/>
          <w:trHeight w:val="698"/>
          <w:tblHeader/>
        </w:trPr>
        <w:tc>
          <w:tcPr>
            <w:tcW w:w="567" w:type="dxa"/>
            <w:vMerge/>
            <w:vAlign w:val="center"/>
          </w:tcPr>
          <w:p w14:paraId="27778931" w14:textId="77777777" w:rsidR="002D1576" w:rsidRDefault="002D157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2FD6EEC6" w14:textId="77777777" w:rsidR="002D1576" w:rsidRDefault="002D157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6392F0D4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45" w:type="dxa"/>
            <w:vAlign w:val="center"/>
          </w:tcPr>
          <w:p w14:paraId="172DD91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балла до 60 баллов</w:t>
            </w:r>
          </w:p>
        </w:tc>
        <w:tc>
          <w:tcPr>
            <w:tcW w:w="2445" w:type="dxa"/>
            <w:vAlign w:val="center"/>
          </w:tcPr>
          <w:p w14:paraId="54EF478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162" w:type="dxa"/>
            <w:vAlign w:val="center"/>
          </w:tcPr>
          <w:p w14:paraId="7A9750D7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2D1576" w14:paraId="0AEB3971" w14:textId="77777777">
        <w:trPr>
          <w:cantSplit/>
        </w:trPr>
        <w:tc>
          <w:tcPr>
            <w:tcW w:w="567" w:type="dxa"/>
            <w:vAlign w:val="center"/>
          </w:tcPr>
          <w:p w14:paraId="57E78E1E" w14:textId="77777777" w:rsidR="002D1576" w:rsidRDefault="002D1576">
            <w:pPr>
              <w:pStyle w:val="af8"/>
              <w:numPr>
                <w:ilvl w:val="0"/>
                <w:numId w:val="4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6943F7CD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</w:t>
            </w:r>
          </w:p>
        </w:tc>
        <w:tc>
          <w:tcPr>
            <w:tcW w:w="2161" w:type="dxa"/>
          </w:tcPr>
          <w:p w14:paraId="6F866AA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21,44</w:t>
            </w:r>
          </w:p>
        </w:tc>
        <w:tc>
          <w:tcPr>
            <w:tcW w:w="2445" w:type="dxa"/>
          </w:tcPr>
          <w:p w14:paraId="12B7950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41,8</w:t>
            </w:r>
          </w:p>
        </w:tc>
        <w:tc>
          <w:tcPr>
            <w:tcW w:w="2445" w:type="dxa"/>
          </w:tcPr>
          <w:p w14:paraId="27DD75F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27,93</w:t>
            </w:r>
          </w:p>
        </w:tc>
        <w:tc>
          <w:tcPr>
            <w:tcW w:w="2162" w:type="dxa"/>
          </w:tcPr>
          <w:p w14:paraId="7603CD6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8,83</w:t>
            </w:r>
          </w:p>
        </w:tc>
      </w:tr>
      <w:tr w:rsidR="002D1576" w14:paraId="487ECD63" w14:textId="77777777">
        <w:trPr>
          <w:cantSplit/>
        </w:trPr>
        <w:tc>
          <w:tcPr>
            <w:tcW w:w="567" w:type="dxa"/>
            <w:vAlign w:val="center"/>
          </w:tcPr>
          <w:p w14:paraId="7D075BDE" w14:textId="77777777" w:rsidR="002D1576" w:rsidRDefault="002D1576">
            <w:pPr>
              <w:pStyle w:val="af8"/>
              <w:numPr>
                <w:ilvl w:val="0"/>
                <w:numId w:val="4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1E5C6037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ВТГ, обучающиеся по программам СПО</w:t>
            </w:r>
          </w:p>
        </w:tc>
        <w:tc>
          <w:tcPr>
            <w:tcW w:w="2161" w:type="dxa"/>
          </w:tcPr>
          <w:p w14:paraId="58E3EE8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2445" w:type="dxa"/>
          </w:tcPr>
          <w:p w14:paraId="3B4294F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2445" w:type="dxa"/>
          </w:tcPr>
          <w:p w14:paraId="045AE05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2" w:type="dxa"/>
          </w:tcPr>
          <w:p w14:paraId="2D5C498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050C771B" w14:textId="77777777">
        <w:trPr>
          <w:cantSplit/>
        </w:trPr>
        <w:tc>
          <w:tcPr>
            <w:tcW w:w="567" w:type="dxa"/>
            <w:vAlign w:val="center"/>
          </w:tcPr>
          <w:p w14:paraId="439A3205" w14:textId="77777777" w:rsidR="002D1576" w:rsidRDefault="002D1576">
            <w:pPr>
              <w:pStyle w:val="af8"/>
              <w:numPr>
                <w:ilvl w:val="0"/>
                <w:numId w:val="4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0D7DC89B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ВПЛ</w:t>
            </w:r>
          </w:p>
        </w:tc>
        <w:tc>
          <w:tcPr>
            <w:tcW w:w="2161" w:type="dxa"/>
          </w:tcPr>
          <w:p w14:paraId="2D858D2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45" w:type="dxa"/>
          </w:tcPr>
          <w:p w14:paraId="7785809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45" w:type="dxa"/>
          </w:tcPr>
          <w:p w14:paraId="57A1FB4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2" w:type="dxa"/>
          </w:tcPr>
          <w:p w14:paraId="7C31295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4A4201C7" w14:textId="77777777" w:rsidR="002D1576" w:rsidRDefault="002D1576">
      <w:pPr>
        <w:rPr>
          <w:sz w:val="20"/>
        </w:rPr>
      </w:pPr>
    </w:p>
    <w:p w14:paraId="614B0742" w14:textId="77777777" w:rsidR="002D1576" w:rsidRDefault="00726C96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в разрезе типа ОО</w:t>
      </w:r>
      <w:r>
        <w:rPr>
          <w:rFonts w:ascii="Times New Roman" w:hAnsi="Times New Roman"/>
          <w:b w:val="0"/>
          <w:sz w:val="24"/>
          <w:vertAlign w:val="superscript"/>
        </w:rPr>
        <w:footnoteReference w:id="4"/>
      </w:r>
    </w:p>
    <w:p w14:paraId="16625242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8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97"/>
        <w:gridCol w:w="1559"/>
        <w:gridCol w:w="2409"/>
        <w:gridCol w:w="2410"/>
        <w:gridCol w:w="2411"/>
        <w:gridCol w:w="2409"/>
      </w:tblGrid>
      <w:tr w:rsidR="002D1576" w14:paraId="7535C8C7" w14:textId="77777777">
        <w:trPr>
          <w:cantSplit/>
          <w:tblHeader/>
        </w:trPr>
        <w:tc>
          <w:tcPr>
            <w:tcW w:w="680" w:type="dxa"/>
            <w:vMerge w:val="restart"/>
            <w:vAlign w:val="center"/>
          </w:tcPr>
          <w:p w14:paraId="54FA7B4D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297" w:type="dxa"/>
            <w:vMerge w:val="restart"/>
            <w:vAlign w:val="center"/>
          </w:tcPr>
          <w:p w14:paraId="2859243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Тип ОО</w:t>
            </w:r>
          </w:p>
        </w:tc>
        <w:tc>
          <w:tcPr>
            <w:tcW w:w="1559" w:type="dxa"/>
            <w:vMerge w:val="restart"/>
          </w:tcPr>
          <w:p w14:paraId="7ECE693A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4FA7D8D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2D1576" w14:paraId="155B92F8" w14:textId="77777777">
        <w:trPr>
          <w:cantSplit/>
          <w:trHeight w:val="601"/>
          <w:tblHeader/>
        </w:trPr>
        <w:tc>
          <w:tcPr>
            <w:tcW w:w="680" w:type="dxa"/>
            <w:vMerge/>
          </w:tcPr>
          <w:p w14:paraId="2B6467FD" w14:textId="77777777" w:rsidR="002D1576" w:rsidRDefault="002D157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14:paraId="45F62BC1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FF95299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AE275F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vAlign w:val="center"/>
          </w:tcPr>
          <w:p w14:paraId="0CD59D3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1" w:type="dxa"/>
            <w:vAlign w:val="center"/>
          </w:tcPr>
          <w:p w14:paraId="79FE12A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09" w:type="dxa"/>
            <w:vAlign w:val="center"/>
          </w:tcPr>
          <w:p w14:paraId="231FC880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2D1576" w14:paraId="0AE9350B" w14:textId="77777777">
        <w:trPr>
          <w:cantSplit/>
          <w:tblHeader/>
        </w:trPr>
        <w:tc>
          <w:tcPr>
            <w:tcW w:w="680" w:type="dxa"/>
          </w:tcPr>
          <w:p w14:paraId="7521FDF8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7" w:type="dxa"/>
            <w:vAlign w:val="center"/>
          </w:tcPr>
          <w:p w14:paraId="3419170B" w14:textId="77777777" w:rsidR="002D1576" w:rsidRDefault="00726C96">
            <w:pPr>
              <w:rPr>
                <w:color w:val="000000"/>
              </w:rPr>
            </w:pPr>
            <w:r>
              <w:rPr>
                <w:color w:val="000000"/>
              </w:rPr>
              <w:t>Лицеи, гимназии</w:t>
            </w:r>
          </w:p>
        </w:tc>
        <w:tc>
          <w:tcPr>
            <w:tcW w:w="1559" w:type="dxa"/>
          </w:tcPr>
          <w:p w14:paraId="4195D5E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</w:t>
            </w:r>
          </w:p>
        </w:tc>
        <w:tc>
          <w:tcPr>
            <w:tcW w:w="2409" w:type="dxa"/>
            <w:vAlign w:val="center"/>
          </w:tcPr>
          <w:p w14:paraId="2C3B5DF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10,78</w:t>
            </w:r>
          </w:p>
        </w:tc>
        <w:tc>
          <w:tcPr>
            <w:tcW w:w="2410" w:type="dxa"/>
            <w:vAlign w:val="center"/>
          </w:tcPr>
          <w:p w14:paraId="7C90101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39,35</w:t>
            </w:r>
          </w:p>
        </w:tc>
        <w:tc>
          <w:tcPr>
            <w:tcW w:w="2411" w:type="dxa"/>
            <w:vAlign w:val="center"/>
          </w:tcPr>
          <w:p w14:paraId="3DC7046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35,34</w:t>
            </w:r>
          </w:p>
        </w:tc>
        <w:tc>
          <w:tcPr>
            <w:tcW w:w="2409" w:type="dxa"/>
            <w:vAlign w:val="center"/>
          </w:tcPr>
          <w:p w14:paraId="17008B3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14,54</w:t>
            </w:r>
          </w:p>
        </w:tc>
      </w:tr>
      <w:tr w:rsidR="002D1576" w14:paraId="0DA66055" w14:textId="77777777">
        <w:trPr>
          <w:cantSplit/>
          <w:tblHeader/>
        </w:trPr>
        <w:tc>
          <w:tcPr>
            <w:tcW w:w="680" w:type="dxa"/>
          </w:tcPr>
          <w:p w14:paraId="2FA490BC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  <w:vAlign w:val="center"/>
          </w:tcPr>
          <w:p w14:paraId="57513671" w14:textId="77777777" w:rsidR="002D1576" w:rsidRDefault="00726C96">
            <w:pPr>
              <w:rPr>
                <w:color w:val="000000"/>
              </w:rPr>
            </w:pPr>
            <w:r>
              <w:rPr>
                <w:color w:val="000000"/>
              </w:rPr>
              <w:t>СОШ</w:t>
            </w:r>
          </w:p>
        </w:tc>
        <w:tc>
          <w:tcPr>
            <w:tcW w:w="1559" w:type="dxa"/>
          </w:tcPr>
          <w:p w14:paraId="61A2651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2409" w:type="dxa"/>
            <w:vAlign w:val="center"/>
          </w:tcPr>
          <w:p w14:paraId="2E0D0D9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27,64</w:t>
            </w:r>
          </w:p>
        </w:tc>
        <w:tc>
          <w:tcPr>
            <w:tcW w:w="2410" w:type="dxa"/>
            <w:vAlign w:val="center"/>
          </w:tcPr>
          <w:p w14:paraId="45CFBC8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42,88</w:t>
            </w:r>
          </w:p>
        </w:tc>
        <w:tc>
          <w:tcPr>
            <w:tcW w:w="2411" w:type="dxa"/>
            <w:vAlign w:val="center"/>
          </w:tcPr>
          <w:p w14:paraId="4D7FD93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23,84</w:t>
            </w:r>
          </w:p>
        </w:tc>
        <w:tc>
          <w:tcPr>
            <w:tcW w:w="2409" w:type="dxa"/>
            <w:vAlign w:val="center"/>
          </w:tcPr>
          <w:p w14:paraId="3CBBD9F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5,64</w:t>
            </w:r>
          </w:p>
        </w:tc>
      </w:tr>
      <w:tr w:rsidR="002D1576" w14:paraId="4CD1478E" w14:textId="77777777">
        <w:trPr>
          <w:cantSplit/>
          <w:tblHeader/>
        </w:trPr>
        <w:tc>
          <w:tcPr>
            <w:tcW w:w="680" w:type="dxa"/>
          </w:tcPr>
          <w:p w14:paraId="42CA50CE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  <w:vAlign w:val="center"/>
          </w:tcPr>
          <w:p w14:paraId="668AC3F4" w14:textId="77777777" w:rsidR="002D1576" w:rsidRDefault="00726C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Интернаты</w:t>
            </w:r>
          </w:p>
        </w:tc>
        <w:tc>
          <w:tcPr>
            <w:tcW w:w="1559" w:type="dxa"/>
          </w:tcPr>
          <w:p w14:paraId="748C4EA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9" w:type="dxa"/>
            <w:vAlign w:val="center"/>
          </w:tcPr>
          <w:p w14:paraId="45B2C69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0" w:type="dxa"/>
            <w:vAlign w:val="center"/>
          </w:tcPr>
          <w:p w14:paraId="7679925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2411" w:type="dxa"/>
            <w:vAlign w:val="center"/>
          </w:tcPr>
          <w:p w14:paraId="30F07E6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09" w:type="dxa"/>
            <w:vAlign w:val="center"/>
          </w:tcPr>
          <w:p w14:paraId="152F25F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13B2FAF7" w14:textId="77777777" w:rsidR="002D1576" w:rsidRDefault="002D1576">
      <w:pPr>
        <w:rPr>
          <w:sz w:val="20"/>
        </w:rPr>
      </w:pPr>
    </w:p>
    <w:p w14:paraId="54528A2E" w14:textId="77777777" w:rsidR="002D1576" w:rsidRDefault="00726C96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 в разрезе уровня изучения предмета</w:t>
      </w:r>
    </w:p>
    <w:p w14:paraId="7D8BE63E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9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2013"/>
        <w:gridCol w:w="2409"/>
        <w:gridCol w:w="2410"/>
        <w:gridCol w:w="2410"/>
        <w:gridCol w:w="2410"/>
      </w:tblGrid>
      <w:tr w:rsidR="002D1576" w14:paraId="30D34ABA" w14:textId="77777777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7B0CC910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  <w:vAlign w:val="center"/>
          </w:tcPr>
          <w:p w14:paraId="348A646C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2013" w:type="dxa"/>
            <w:vMerge w:val="restart"/>
            <w:vAlign w:val="center"/>
          </w:tcPr>
          <w:p w14:paraId="3C3B5595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4B4F008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2D1576" w14:paraId="728EBC03" w14:textId="77777777">
        <w:trPr>
          <w:cantSplit/>
          <w:trHeight w:val="473"/>
          <w:tblHeader/>
        </w:trPr>
        <w:tc>
          <w:tcPr>
            <w:tcW w:w="567" w:type="dxa"/>
            <w:vMerge/>
          </w:tcPr>
          <w:p w14:paraId="34E690B2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0C49CF50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06A2F0F4" w14:textId="77777777" w:rsidR="002D1576" w:rsidRDefault="002D1576">
            <w:pPr>
              <w:pStyle w:val="af8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4027FA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vAlign w:val="center"/>
          </w:tcPr>
          <w:p w14:paraId="5EE820A7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0" w:type="dxa"/>
            <w:vAlign w:val="center"/>
          </w:tcPr>
          <w:p w14:paraId="0A39919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10" w:type="dxa"/>
            <w:vAlign w:val="center"/>
          </w:tcPr>
          <w:p w14:paraId="5D932F69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2D1576" w14:paraId="481FABB5" w14:textId="77777777">
        <w:trPr>
          <w:cantSplit/>
          <w:tblHeader/>
        </w:trPr>
        <w:tc>
          <w:tcPr>
            <w:tcW w:w="567" w:type="dxa"/>
          </w:tcPr>
          <w:p w14:paraId="68CFBC5E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vAlign w:val="center"/>
          </w:tcPr>
          <w:p w14:paraId="047A56F7" w14:textId="77777777" w:rsidR="002D1576" w:rsidRDefault="00726C9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013" w:type="dxa"/>
          </w:tcPr>
          <w:p w14:paraId="6466FC0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</w:t>
            </w:r>
          </w:p>
        </w:tc>
        <w:tc>
          <w:tcPr>
            <w:tcW w:w="2409" w:type="dxa"/>
          </w:tcPr>
          <w:p w14:paraId="5DDF582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28,32</w:t>
            </w:r>
          </w:p>
        </w:tc>
        <w:tc>
          <w:tcPr>
            <w:tcW w:w="2410" w:type="dxa"/>
          </w:tcPr>
          <w:p w14:paraId="5C45D88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39,82</w:t>
            </w:r>
          </w:p>
        </w:tc>
        <w:tc>
          <w:tcPr>
            <w:tcW w:w="2410" w:type="dxa"/>
          </w:tcPr>
          <w:p w14:paraId="7E90F01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25,44</w:t>
            </w:r>
          </w:p>
        </w:tc>
        <w:tc>
          <w:tcPr>
            <w:tcW w:w="2410" w:type="dxa"/>
          </w:tcPr>
          <w:p w14:paraId="1957608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6,42</w:t>
            </w:r>
          </w:p>
        </w:tc>
      </w:tr>
      <w:tr w:rsidR="002D1576" w14:paraId="17A4D6EA" w14:textId="77777777">
        <w:trPr>
          <w:cantSplit/>
          <w:tblHeader/>
        </w:trPr>
        <w:tc>
          <w:tcPr>
            <w:tcW w:w="567" w:type="dxa"/>
          </w:tcPr>
          <w:p w14:paraId="020B183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</w:tcPr>
          <w:p w14:paraId="7EACF18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013" w:type="dxa"/>
          </w:tcPr>
          <w:p w14:paraId="4BBB02C4" w14:textId="77777777" w:rsidR="002D1576" w:rsidRDefault="00726C96">
            <w:pPr>
              <w:pStyle w:val="af8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  <w:tc>
          <w:tcPr>
            <w:tcW w:w="2409" w:type="dxa"/>
            <w:vAlign w:val="center"/>
          </w:tcPr>
          <w:p w14:paraId="6065FCA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17,12</w:t>
            </w:r>
          </w:p>
        </w:tc>
        <w:tc>
          <w:tcPr>
            <w:tcW w:w="2410" w:type="dxa"/>
            <w:vAlign w:val="center"/>
          </w:tcPr>
          <w:p w14:paraId="4399AE1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43,24</w:t>
            </w:r>
          </w:p>
        </w:tc>
        <w:tc>
          <w:tcPr>
            <w:tcW w:w="2410" w:type="dxa"/>
            <w:vAlign w:val="center"/>
          </w:tcPr>
          <w:p w14:paraId="79B97183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29,28</w:t>
            </w:r>
          </w:p>
        </w:tc>
        <w:tc>
          <w:tcPr>
            <w:tcW w:w="2410" w:type="dxa"/>
            <w:vAlign w:val="center"/>
          </w:tcPr>
          <w:p w14:paraId="5A44ACC5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10,36</w:t>
            </w:r>
          </w:p>
        </w:tc>
      </w:tr>
    </w:tbl>
    <w:p w14:paraId="29D57E37" w14:textId="77777777" w:rsidR="002D1576" w:rsidRDefault="00726C96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в сравнении по АТЕ</w:t>
      </w:r>
    </w:p>
    <w:p w14:paraId="7E57C816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10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46"/>
        <w:gridCol w:w="1800"/>
        <w:gridCol w:w="1800"/>
        <w:gridCol w:w="1800"/>
        <w:gridCol w:w="1620"/>
        <w:gridCol w:w="1642"/>
      </w:tblGrid>
      <w:tr w:rsidR="002D1576" w14:paraId="6E7EBD8C" w14:textId="77777777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08A3F878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46" w:type="dxa"/>
            <w:vMerge w:val="restart"/>
            <w:vAlign w:val="center"/>
          </w:tcPr>
          <w:p w14:paraId="157FCC78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800" w:type="dxa"/>
            <w:vMerge w:val="restart"/>
            <w:vAlign w:val="center"/>
          </w:tcPr>
          <w:p w14:paraId="62D3C5E6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6862" w:type="dxa"/>
            <w:gridSpan w:val="4"/>
            <w:vAlign w:val="center"/>
          </w:tcPr>
          <w:p w14:paraId="715BEC22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тестовый балл</w:t>
            </w:r>
          </w:p>
        </w:tc>
      </w:tr>
      <w:tr w:rsidR="002D1576" w14:paraId="4F36CC4F" w14:textId="77777777">
        <w:trPr>
          <w:cantSplit/>
          <w:trHeight w:val="878"/>
          <w:tblHeader/>
        </w:trPr>
        <w:tc>
          <w:tcPr>
            <w:tcW w:w="567" w:type="dxa"/>
            <w:vMerge/>
            <w:vAlign w:val="center"/>
          </w:tcPr>
          <w:p w14:paraId="0F3AA4F7" w14:textId="77777777" w:rsidR="002D1576" w:rsidRDefault="002D157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vMerge/>
            <w:vAlign w:val="center"/>
          </w:tcPr>
          <w:p w14:paraId="57D74A02" w14:textId="77777777" w:rsidR="002D1576" w:rsidRDefault="002D157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793F03FE" w14:textId="77777777" w:rsidR="002D1576" w:rsidRDefault="002D157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891C3E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1800" w:type="dxa"/>
            <w:vAlign w:val="center"/>
          </w:tcPr>
          <w:p w14:paraId="040D1878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1620" w:type="dxa"/>
            <w:vAlign w:val="center"/>
          </w:tcPr>
          <w:p w14:paraId="057071F0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1642" w:type="dxa"/>
            <w:vAlign w:val="center"/>
          </w:tcPr>
          <w:p w14:paraId="45CFC7F5" w14:textId="77777777" w:rsidR="002D1576" w:rsidRDefault="00726C96">
            <w:pPr>
              <w:pStyle w:val="af8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2D1576" w14:paraId="11176A1E" w14:textId="77777777">
        <w:trPr>
          <w:cantSplit/>
          <w:trHeight w:val="20"/>
        </w:trPr>
        <w:tc>
          <w:tcPr>
            <w:tcW w:w="567" w:type="dxa"/>
          </w:tcPr>
          <w:p w14:paraId="0448D3F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6" w:type="dxa"/>
            <w:vAlign w:val="center"/>
          </w:tcPr>
          <w:p w14:paraId="78F82F0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1800" w:type="dxa"/>
          </w:tcPr>
          <w:p w14:paraId="642FFA66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1800" w:type="dxa"/>
          </w:tcPr>
          <w:p w14:paraId="1FA60E5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21,24</w:t>
            </w:r>
          </w:p>
        </w:tc>
        <w:tc>
          <w:tcPr>
            <w:tcW w:w="1800" w:type="dxa"/>
          </w:tcPr>
          <w:p w14:paraId="40821AE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40,35</w:t>
            </w:r>
          </w:p>
        </w:tc>
        <w:tc>
          <w:tcPr>
            <w:tcW w:w="1620" w:type="dxa"/>
          </w:tcPr>
          <w:p w14:paraId="5A4E888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28,96</w:t>
            </w:r>
          </w:p>
        </w:tc>
        <w:tc>
          <w:tcPr>
            <w:tcW w:w="1642" w:type="dxa"/>
          </w:tcPr>
          <w:p w14:paraId="11D7710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9,46</w:t>
            </w:r>
          </w:p>
        </w:tc>
      </w:tr>
      <w:tr w:rsidR="002D1576" w14:paraId="090D1762" w14:textId="77777777">
        <w:trPr>
          <w:cantSplit/>
          <w:trHeight w:val="243"/>
        </w:trPr>
        <w:tc>
          <w:tcPr>
            <w:tcW w:w="567" w:type="dxa"/>
          </w:tcPr>
          <w:p w14:paraId="4A4EB53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6" w:type="dxa"/>
            <w:vAlign w:val="center"/>
          </w:tcPr>
          <w:p w14:paraId="488A372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1800" w:type="dxa"/>
          </w:tcPr>
          <w:p w14:paraId="7971990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1800" w:type="dxa"/>
          </w:tcPr>
          <w:p w14:paraId="160933B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19,92</w:t>
            </w:r>
          </w:p>
        </w:tc>
        <w:tc>
          <w:tcPr>
            <w:tcW w:w="1800" w:type="dxa"/>
          </w:tcPr>
          <w:p w14:paraId="7A11723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41,87</w:t>
            </w:r>
          </w:p>
        </w:tc>
        <w:tc>
          <w:tcPr>
            <w:tcW w:w="1620" w:type="dxa"/>
          </w:tcPr>
          <w:p w14:paraId="0A5731B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28,86</w:t>
            </w:r>
          </w:p>
        </w:tc>
        <w:tc>
          <w:tcPr>
            <w:tcW w:w="1642" w:type="dxa"/>
          </w:tcPr>
          <w:p w14:paraId="4E1B515C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9,35</w:t>
            </w:r>
          </w:p>
        </w:tc>
      </w:tr>
      <w:tr w:rsidR="002D1576" w14:paraId="7DABF4EC" w14:textId="77777777">
        <w:trPr>
          <w:cantSplit/>
          <w:trHeight w:val="243"/>
        </w:trPr>
        <w:tc>
          <w:tcPr>
            <w:tcW w:w="567" w:type="dxa"/>
          </w:tcPr>
          <w:p w14:paraId="5646BFB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46" w:type="dxa"/>
            <w:vAlign w:val="center"/>
          </w:tcPr>
          <w:p w14:paraId="7336141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800" w:type="dxa"/>
          </w:tcPr>
          <w:p w14:paraId="7CADA82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00" w:type="dxa"/>
          </w:tcPr>
          <w:p w14:paraId="2D19768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800" w:type="dxa"/>
          </w:tcPr>
          <w:p w14:paraId="44E4EB1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1620" w:type="dxa"/>
          </w:tcPr>
          <w:p w14:paraId="1D1BA73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642" w:type="dxa"/>
          </w:tcPr>
          <w:p w14:paraId="48EB15B1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51A04B2C" w14:textId="77777777">
        <w:trPr>
          <w:cantSplit/>
          <w:trHeight w:val="243"/>
        </w:trPr>
        <w:tc>
          <w:tcPr>
            <w:tcW w:w="567" w:type="dxa"/>
          </w:tcPr>
          <w:p w14:paraId="48E008D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46" w:type="dxa"/>
            <w:vAlign w:val="center"/>
          </w:tcPr>
          <w:p w14:paraId="55BF9A0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1800" w:type="dxa"/>
          </w:tcPr>
          <w:p w14:paraId="3285302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0" w:type="dxa"/>
          </w:tcPr>
          <w:p w14:paraId="3A9401D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5B1729C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620" w:type="dxa"/>
          </w:tcPr>
          <w:p w14:paraId="22AAE2F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642" w:type="dxa"/>
          </w:tcPr>
          <w:p w14:paraId="10D189C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2D93C27D" w14:textId="77777777">
        <w:trPr>
          <w:cantSplit/>
          <w:trHeight w:val="243"/>
        </w:trPr>
        <w:tc>
          <w:tcPr>
            <w:tcW w:w="567" w:type="dxa"/>
          </w:tcPr>
          <w:p w14:paraId="0D70BEB0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46" w:type="dxa"/>
            <w:vAlign w:val="center"/>
          </w:tcPr>
          <w:p w14:paraId="3950286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1800" w:type="dxa"/>
          </w:tcPr>
          <w:p w14:paraId="532AAF5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00" w:type="dxa"/>
          </w:tcPr>
          <w:p w14:paraId="27947D3C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00" w:type="dxa"/>
          </w:tcPr>
          <w:p w14:paraId="0695333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620" w:type="dxa"/>
          </w:tcPr>
          <w:p w14:paraId="24DAF60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  <w:tc>
          <w:tcPr>
            <w:tcW w:w="1642" w:type="dxa"/>
          </w:tcPr>
          <w:p w14:paraId="7F1D996C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78E0C572" w14:textId="77777777">
        <w:trPr>
          <w:cantSplit/>
          <w:trHeight w:val="243"/>
        </w:trPr>
        <w:tc>
          <w:tcPr>
            <w:tcW w:w="567" w:type="dxa"/>
          </w:tcPr>
          <w:p w14:paraId="189911C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46" w:type="dxa"/>
            <w:vAlign w:val="center"/>
          </w:tcPr>
          <w:p w14:paraId="434C978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1800" w:type="dxa"/>
          </w:tcPr>
          <w:p w14:paraId="6C5DD66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00" w:type="dxa"/>
          </w:tcPr>
          <w:p w14:paraId="66F72EB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1800" w:type="dxa"/>
          </w:tcPr>
          <w:p w14:paraId="33C91CA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1620" w:type="dxa"/>
          </w:tcPr>
          <w:p w14:paraId="455CB5D1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642" w:type="dxa"/>
          </w:tcPr>
          <w:p w14:paraId="10B7DE8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4DE04E34" w14:textId="77777777">
        <w:trPr>
          <w:cantSplit/>
          <w:trHeight w:val="243"/>
        </w:trPr>
        <w:tc>
          <w:tcPr>
            <w:tcW w:w="567" w:type="dxa"/>
          </w:tcPr>
          <w:p w14:paraId="62038F8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46" w:type="dxa"/>
            <w:vAlign w:val="center"/>
          </w:tcPr>
          <w:p w14:paraId="3DA674F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800" w:type="dxa"/>
          </w:tcPr>
          <w:p w14:paraId="35E27E7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4D1AD82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31,25</w:t>
            </w:r>
          </w:p>
        </w:tc>
        <w:tc>
          <w:tcPr>
            <w:tcW w:w="1800" w:type="dxa"/>
          </w:tcPr>
          <w:p w14:paraId="19E21A3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43,75</w:t>
            </w:r>
          </w:p>
        </w:tc>
        <w:tc>
          <w:tcPr>
            <w:tcW w:w="1620" w:type="dxa"/>
          </w:tcPr>
          <w:p w14:paraId="1215957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18,75</w:t>
            </w:r>
          </w:p>
        </w:tc>
        <w:tc>
          <w:tcPr>
            <w:tcW w:w="1642" w:type="dxa"/>
          </w:tcPr>
          <w:p w14:paraId="6113C10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6,25</w:t>
            </w:r>
          </w:p>
        </w:tc>
      </w:tr>
      <w:tr w:rsidR="002D1576" w14:paraId="1AD6946E" w14:textId="77777777">
        <w:trPr>
          <w:cantSplit/>
          <w:trHeight w:val="243"/>
        </w:trPr>
        <w:tc>
          <w:tcPr>
            <w:tcW w:w="567" w:type="dxa"/>
          </w:tcPr>
          <w:p w14:paraId="312510F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46" w:type="dxa"/>
            <w:vAlign w:val="center"/>
          </w:tcPr>
          <w:p w14:paraId="7609633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800" w:type="dxa"/>
          </w:tcPr>
          <w:p w14:paraId="612F523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</w:tcPr>
          <w:p w14:paraId="6F72459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800" w:type="dxa"/>
          </w:tcPr>
          <w:p w14:paraId="0DE5DAB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620" w:type="dxa"/>
          </w:tcPr>
          <w:p w14:paraId="4603DB4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2" w:type="dxa"/>
          </w:tcPr>
          <w:p w14:paraId="1CFFC28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6CF5BD98" w14:textId="77777777">
        <w:trPr>
          <w:cantSplit/>
          <w:trHeight w:val="243"/>
        </w:trPr>
        <w:tc>
          <w:tcPr>
            <w:tcW w:w="567" w:type="dxa"/>
          </w:tcPr>
          <w:p w14:paraId="3508FC3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46" w:type="dxa"/>
            <w:vAlign w:val="center"/>
          </w:tcPr>
          <w:p w14:paraId="34C0323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1800" w:type="dxa"/>
          </w:tcPr>
          <w:p w14:paraId="4C53C50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00" w:type="dxa"/>
          </w:tcPr>
          <w:p w14:paraId="44BA2483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34178B4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  <w:tc>
          <w:tcPr>
            <w:tcW w:w="1620" w:type="dxa"/>
          </w:tcPr>
          <w:p w14:paraId="064827C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642" w:type="dxa"/>
          </w:tcPr>
          <w:p w14:paraId="1929A04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</w:tr>
      <w:tr w:rsidR="002D1576" w14:paraId="68729FCC" w14:textId="77777777">
        <w:trPr>
          <w:cantSplit/>
          <w:trHeight w:val="243"/>
        </w:trPr>
        <w:tc>
          <w:tcPr>
            <w:tcW w:w="567" w:type="dxa"/>
          </w:tcPr>
          <w:p w14:paraId="2A77643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46" w:type="dxa"/>
            <w:vAlign w:val="center"/>
          </w:tcPr>
          <w:p w14:paraId="414C25F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800" w:type="dxa"/>
          </w:tcPr>
          <w:p w14:paraId="215A217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00" w:type="dxa"/>
          </w:tcPr>
          <w:p w14:paraId="19C3BCA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052969B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</w:tcPr>
          <w:p w14:paraId="20C9BF3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642" w:type="dxa"/>
          </w:tcPr>
          <w:p w14:paraId="76BA699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</w:tr>
      <w:tr w:rsidR="002D1576" w14:paraId="22843946" w14:textId="77777777">
        <w:trPr>
          <w:cantSplit/>
          <w:trHeight w:val="243"/>
        </w:trPr>
        <w:tc>
          <w:tcPr>
            <w:tcW w:w="567" w:type="dxa"/>
          </w:tcPr>
          <w:p w14:paraId="1069476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46" w:type="dxa"/>
            <w:vAlign w:val="center"/>
          </w:tcPr>
          <w:p w14:paraId="31E407C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800" w:type="dxa"/>
          </w:tcPr>
          <w:p w14:paraId="140BA90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800" w:type="dxa"/>
          </w:tcPr>
          <w:p w14:paraId="1E602073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800" w:type="dxa"/>
          </w:tcPr>
          <w:p w14:paraId="68C9AA6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57,58</w:t>
            </w:r>
          </w:p>
        </w:tc>
        <w:tc>
          <w:tcPr>
            <w:tcW w:w="1620" w:type="dxa"/>
          </w:tcPr>
          <w:p w14:paraId="1B9A137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642" w:type="dxa"/>
          </w:tcPr>
          <w:p w14:paraId="00E9C05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6,06</w:t>
            </w:r>
          </w:p>
        </w:tc>
      </w:tr>
      <w:tr w:rsidR="002D1576" w14:paraId="6E1C97F1" w14:textId="77777777">
        <w:trPr>
          <w:cantSplit/>
          <w:trHeight w:val="243"/>
        </w:trPr>
        <w:tc>
          <w:tcPr>
            <w:tcW w:w="567" w:type="dxa"/>
          </w:tcPr>
          <w:p w14:paraId="4595F558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46" w:type="dxa"/>
            <w:vAlign w:val="center"/>
          </w:tcPr>
          <w:p w14:paraId="24F1F7D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800" w:type="dxa"/>
          </w:tcPr>
          <w:p w14:paraId="71BCC99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00" w:type="dxa"/>
          </w:tcPr>
          <w:p w14:paraId="728F912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800" w:type="dxa"/>
          </w:tcPr>
          <w:p w14:paraId="08C1896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1620" w:type="dxa"/>
          </w:tcPr>
          <w:p w14:paraId="03BFDE8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1642" w:type="dxa"/>
          </w:tcPr>
          <w:p w14:paraId="72C797E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2D1576" w14:paraId="5C19B71A" w14:textId="77777777">
        <w:trPr>
          <w:cantSplit/>
          <w:trHeight w:val="243"/>
        </w:trPr>
        <w:tc>
          <w:tcPr>
            <w:tcW w:w="567" w:type="dxa"/>
          </w:tcPr>
          <w:p w14:paraId="59FDFCF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46" w:type="dxa"/>
            <w:vAlign w:val="center"/>
          </w:tcPr>
          <w:p w14:paraId="7FDDCE9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1800" w:type="dxa"/>
          </w:tcPr>
          <w:p w14:paraId="7B4C632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3C84D4C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00" w:type="dxa"/>
          </w:tcPr>
          <w:p w14:paraId="4EE337F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620" w:type="dxa"/>
          </w:tcPr>
          <w:p w14:paraId="7DE6297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2" w:type="dxa"/>
          </w:tcPr>
          <w:p w14:paraId="01D178F3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6B148295" w14:textId="77777777">
        <w:trPr>
          <w:cantSplit/>
          <w:trHeight w:val="243"/>
        </w:trPr>
        <w:tc>
          <w:tcPr>
            <w:tcW w:w="567" w:type="dxa"/>
          </w:tcPr>
          <w:p w14:paraId="61923C7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46" w:type="dxa"/>
            <w:vAlign w:val="center"/>
          </w:tcPr>
          <w:p w14:paraId="4226477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800" w:type="dxa"/>
          </w:tcPr>
          <w:p w14:paraId="518FAC51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00" w:type="dxa"/>
          </w:tcPr>
          <w:p w14:paraId="0FD2795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1885D74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15,38</w:t>
            </w:r>
          </w:p>
        </w:tc>
        <w:tc>
          <w:tcPr>
            <w:tcW w:w="1620" w:type="dxa"/>
          </w:tcPr>
          <w:p w14:paraId="619F612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61,54</w:t>
            </w:r>
          </w:p>
        </w:tc>
        <w:tc>
          <w:tcPr>
            <w:tcW w:w="1642" w:type="dxa"/>
          </w:tcPr>
          <w:p w14:paraId="3A5F0A2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23,08</w:t>
            </w:r>
          </w:p>
        </w:tc>
      </w:tr>
      <w:tr w:rsidR="002D1576" w14:paraId="34DC1D0E" w14:textId="77777777">
        <w:trPr>
          <w:cantSplit/>
          <w:trHeight w:val="243"/>
        </w:trPr>
        <w:tc>
          <w:tcPr>
            <w:tcW w:w="567" w:type="dxa"/>
          </w:tcPr>
          <w:p w14:paraId="0CE26BDE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46" w:type="dxa"/>
            <w:vAlign w:val="center"/>
          </w:tcPr>
          <w:p w14:paraId="6550E01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1800" w:type="dxa"/>
          </w:tcPr>
          <w:p w14:paraId="6AB2A8C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00" w:type="dxa"/>
          </w:tcPr>
          <w:p w14:paraId="6301B7E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31,11</w:t>
            </w:r>
          </w:p>
        </w:tc>
        <w:tc>
          <w:tcPr>
            <w:tcW w:w="1800" w:type="dxa"/>
          </w:tcPr>
          <w:p w14:paraId="53F8078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42,22</w:t>
            </w:r>
          </w:p>
        </w:tc>
        <w:tc>
          <w:tcPr>
            <w:tcW w:w="1620" w:type="dxa"/>
          </w:tcPr>
          <w:p w14:paraId="6D46C41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2" w:type="dxa"/>
          </w:tcPr>
          <w:p w14:paraId="4EDDFA6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</w:tr>
      <w:tr w:rsidR="002D1576" w14:paraId="6C8B26CD" w14:textId="77777777">
        <w:trPr>
          <w:cantSplit/>
          <w:trHeight w:val="243"/>
        </w:trPr>
        <w:tc>
          <w:tcPr>
            <w:tcW w:w="567" w:type="dxa"/>
          </w:tcPr>
          <w:p w14:paraId="7B53818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46" w:type="dxa"/>
            <w:vAlign w:val="center"/>
          </w:tcPr>
          <w:p w14:paraId="4D9D9B1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1800" w:type="dxa"/>
          </w:tcPr>
          <w:p w14:paraId="3252D8D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2F552E4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71DE58C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54,55</w:t>
            </w:r>
          </w:p>
        </w:tc>
        <w:tc>
          <w:tcPr>
            <w:tcW w:w="1620" w:type="dxa"/>
          </w:tcPr>
          <w:p w14:paraId="79FFA59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642" w:type="dxa"/>
          </w:tcPr>
          <w:p w14:paraId="5F80D57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6EC4CFF9" w14:textId="77777777">
        <w:trPr>
          <w:cantSplit/>
          <w:trHeight w:val="243"/>
        </w:trPr>
        <w:tc>
          <w:tcPr>
            <w:tcW w:w="567" w:type="dxa"/>
          </w:tcPr>
          <w:p w14:paraId="315C731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46" w:type="dxa"/>
            <w:vAlign w:val="center"/>
          </w:tcPr>
          <w:p w14:paraId="42B92E6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800" w:type="dxa"/>
          </w:tcPr>
          <w:p w14:paraId="5536CDFC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00" w:type="dxa"/>
          </w:tcPr>
          <w:p w14:paraId="328913D7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26,32</w:t>
            </w:r>
          </w:p>
        </w:tc>
        <w:tc>
          <w:tcPr>
            <w:tcW w:w="1800" w:type="dxa"/>
          </w:tcPr>
          <w:p w14:paraId="4FCAEA0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36,84</w:t>
            </w:r>
          </w:p>
        </w:tc>
        <w:tc>
          <w:tcPr>
            <w:tcW w:w="1620" w:type="dxa"/>
          </w:tcPr>
          <w:p w14:paraId="36812753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31,58</w:t>
            </w:r>
          </w:p>
        </w:tc>
        <w:tc>
          <w:tcPr>
            <w:tcW w:w="1642" w:type="dxa"/>
          </w:tcPr>
          <w:p w14:paraId="13CE5CA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5,26</w:t>
            </w:r>
          </w:p>
        </w:tc>
      </w:tr>
      <w:tr w:rsidR="002D1576" w14:paraId="3CC3AE31" w14:textId="77777777">
        <w:trPr>
          <w:cantSplit/>
          <w:trHeight w:val="243"/>
        </w:trPr>
        <w:tc>
          <w:tcPr>
            <w:tcW w:w="567" w:type="dxa"/>
          </w:tcPr>
          <w:p w14:paraId="0F6B7FD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946" w:type="dxa"/>
            <w:vAlign w:val="center"/>
          </w:tcPr>
          <w:p w14:paraId="2A1422A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800" w:type="dxa"/>
          </w:tcPr>
          <w:p w14:paraId="6182992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0" w:type="dxa"/>
          </w:tcPr>
          <w:p w14:paraId="6A39DB8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800" w:type="dxa"/>
          </w:tcPr>
          <w:p w14:paraId="48A8E2D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20" w:type="dxa"/>
          </w:tcPr>
          <w:p w14:paraId="1213A03C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2" w:type="dxa"/>
          </w:tcPr>
          <w:p w14:paraId="15F6EBE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43744F5D" w14:textId="77777777">
        <w:trPr>
          <w:cantSplit/>
          <w:trHeight w:val="243"/>
        </w:trPr>
        <w:tc>
          <w:tcPr>
            <w:tcW w:w="567" w:type="dxa"/>
          </w:tcPr>
          <w:p w14:paraId="39FE620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946" w:type="dxa"/>
            <w:vAlign w:val="center"/>
          </w:tcPr>
          <w:p w14:paraId="6F0339F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800" w:type="dxa"/>
          </w:tcPr>
          <w:p w14:paraId="69D2FAD6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00" w:type="dxa"/>
          </w:tcPr>
          <w:p w14:paraId="5DEDE2B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1800" w:type="dxa"/>
          </w:tcPr>
          <w:p w14:paraId="0A208EA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1620" w:type="dxa"/>
          </w:tcPr>
          <w:p w14:paraId="1E0D91A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1642" w:type="dxa"/>
          </w:tcPr>
          <w:p w14:paraId="0998BC16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</w:tr>
      <w:tr w:rsidR="002D1576" w14:paraId="6FE324D0" w14:textId="77777777">
        <w:trPr>
          <w:cantSplit/>
          <w:trHeight w:val="243"/>
        </w:trPr>
        <w:tc>
          <w:tcPr>
            <w:tcW w:w="567" w:type="dxa"/>
          </w:tcPr>
          <w:p w14:paraId="6015858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46" w:type="dxa"/>
            <w:vAlign w:val="center"/>
          </w:tcPr>
          <w:p w14:paraId="34B0E86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1800" w:type="dxa"/>
          </w:tcPr>
          <w:p w14:paraId="01D0BF7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00" w:type="dxa"/>
          </w:tcPr>
          <w:p w14:paraId="404EF2D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  <w:tc>
          <w:tcPr>
            <w:tcW w:w="1800" w:type="dxa"/>
          </w:tcPr>
          <w:p w14:paraId="2FC78A3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46,67</w:t>
            </w:r>
          </w:p>
        </w:tc>
        <w:tc>
          <w:tcPr>
            <w:tcW w:w="1620" w:type="dxa"/>
          </w:tcPr>
          <w:p w14:paraId="150F0601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31,11</w:t>
            </w:r>
          </w:p>
        </w:tc>
        <w:tc>
          <w:tcPr>
            <w:tcW w:w="1642" w:type="dxa"/>
          </w:tcPr>
          <w:p w14:paraId="7C65FE8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1C2B09EE" w14:textId="77777777">
        <w:trPr>
          <w:cantSplit/>
          <w:trHeight w:val="243"/>
        </w:trPr>
        <w:tc>
          <w:tcPr>
            <w:tcW w:w="567" w:type="dxa"/>
          </w:tcPr>
          <w:p w14:paraId="7808256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946" w:type="dxa"/>
            <w:vAlign w:val="center"/>
          </w:tcPr>
          <w:p w14:paraId="6B8F417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1800" w:type="dxa"/>
          </w:tcPr>
          <w:p w14:paraId="71CF983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440E9CE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1800" w:type="dxa"/>
          </w:tcPr>
          <w:p w14:paraId="7FA5B1D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620" w:type="dxa"/>
          </w:tcPr>
          <w:p w14:paraId="12A55FB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642" w:type="dxa"/>
          </w:tcPr>
          <w:p w14:paraId="6D56208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</w:tr>
      <w:tr w:rsidR="002D1576" w14:paraId="765BCEFA" w14:textId="77777777">
        <w:trPr>
          <w:cantSplit/>
          <w:trHeight w:val="243"/>
        </w:trPr>
        <w:tc>
          <w:tcPr>
            <w:tcW w:w="567" w:type="dxa"/>
          </w:tcPr>
          <w:p w14:paraId="3A28A12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946" w:type="dxa"/>
            <w:vAlign w:val="center"/>
          </w:tcPr>
          <w:p w14:paraId="43BAA5F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1800" w:type="dxa"/>
          </w:tcPr>
          <w:p w14:paraId="6A7DBDE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0" w:type="dxa"/>
          </w:tcPr>
          <w:p w14:paraId="74EC656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2BFBB3C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620" w:type="dxa"/>
          </w:tcPr>
          <w:p w14:paraId="722CC78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2" w:type="dxa"/>
          </w:tcPr>
          <w:p w14:paraId="3AEECDD9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16A3E75C" w14:textId="77777777">
        <w:trPr>
          <w:cantSplit/>
          <w:trHeight w:val="243"/>
        </w:trPr>
        <w:tc>
          <w:tcPr>
            <w:tcW w:w="567" w:type="dxa"/>
          </w:tcPr>
          <w:p w14:paraId="3B20422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946" w:type="dxa"/>
            <w:vAlign w:val="center"/>
          </w:tcPr>
          <w:p w14:paraId="5F96E3C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800" w:type="dxa"/>
          </w:tcPr>
          <w:p w14:paraId="3AAC3A2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00" w:type="dxa"/>
          </w:tcPr>
          <w:p w14:paraId="7C40D31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00" w:type="dxa"/>
          </w:tcPr>
          <w:p w14:paraId="5DEF3E7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620" w:type="dxa"/>
          </w:tcPr>
          <w:p w14:paraId="3E3D74D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42" w:type="dxa"/>
          </w:tcPr>
          <w:p w14:paraId="56B91D3F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76750B6E" w14:textId="77777777">
        <w:trPr>
          <w:cantSplit/>
          <w:trHeight w:val="243"/>
        </w:trPr>
        <w:tc>
          <w:tcPr>
            <w:tcW w:w="567" w:type="dxa"/>
          </w:tcPr>
          <w:p w14:paraId="28EF765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946" w:type="dxa"/>
            <w:vAlign w:val="center"/>
          </w:tcPr>
          <w:p w14:paraId="059C7B4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1800" w:type="dxa"/>
          </w:tcPr>
          <w:p w14:paraId="5F31C35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00" w:type="dxa"/>
          </w:tcPr>
          <w:p w14:paraId="13206A3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23,81</w:t>
            </w:r>
          </w:p>
        </w:tc>
        <w:tc>
          <w:tcPr>
            <w:tcW w:w="1800" w:type="dxa"/>
          </w:tcPr>
          <w:p w14:paraId="5D9809B0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1620" w:type="dxa"/>
          </w:tcPr>
          <w:p w14:paraId="2CB87DE1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642" w:type="dxa"/>
          </w:tcPr>
          <w:p w14:paraId="3CC1EB8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4,76</w:t>
            </w:r>
          </w:p>
        </w:tc>
      </w:tr>
      <w:tr w:rsidR="002D1576" w14:paraId="7EE9212E" w14:textId="77777777">
        <w:trPr>
          <w:cantSplit/>
          <w:trHeight w:val="243"/>
        </w:trPr>
        <w:tc>
          <w:tcPr>
            <w:tcW w:w="567" w:type="dxa"/>
          </w:tcPr>
          <w:p w14:paraId="03446B0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946" w:type="dxa"/>
            <w:vAlign w:val="center"/>
          </w:tcPr>
          <w:p w14:paraId="72CBC7B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800" w:type="dxa"/>
          </w:tcPr>
          <w:p w14:paraId="0EBA545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00" w:type="dxa"/>
          </w:tcPr>
          <w:p w14:paraId="1D432EE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800" w:type="dxa"/>
          </w:tcPr>
          <w:p w14:paraId="356B39D2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</w:tcPr>
          <w:p w14:paraId="6D960853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7,14</w:t>
            </w:r>
          </w:p>
        </w:tc>
        <w:tc>
          <w:tcPr>
            <w:tcW w:w="1642" w:type="dxa"/>
          </w:tcPr>
          <w:p w14:paraId="2FCA4C98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</w:tr>
      <w:tr w:rsidR="002D1576" w14:paraId="24A16687" w14:textId="77777777">
        <w:trPr>
          <w:cantSplit/>
          <w:trHeight w:val="243"/>
        </w:trPr>
        <w:tc>
          <w:tcPr>
            <w:tcW w:w="567" w:type="dxa"/>
          </w:tcPr>
          <w:p w14:paraId="50AAEA3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946" w:type="dxa"/>
            <w:vAlign w:val="center"/>
          </w:tcPr>
          <w:p w14:paraId="47E8B17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800" w:type="dxa"/>
          </w:tcPr>
          <w:p w14:paraId="44ED593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0" w:type="dxa"/>
          </w:tcPr>
          <w:p w14:paraId="60840F75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4551E71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</w:tcPr>
          <w:p w14:paraId="721BA3FD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642" w:type="dxa"/>
          </w:tcPr>
          <w:p w14:paraId="296F0F0E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</w:tr>
      <w:tr w:rsidR="002D1576" w14:paraId="0AD804DC" w14:textId="77777777">
        <w:trPr>
          <w:cantSplit/>
          <w:trHeight w:val="243"/>
        </w:trPr>
        <w:tc>
          <w:tcPr>
            <w:tcW w:w="567" w:type="dxa"/>
          </w:tcPr>
          <w:p w14:paraId="5EE705BC" w14:textId="77777777" w:rsidR="002D1576" w:rsidRDefault="002D157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vAlign w:val="center"/>
          </w:tcPr>
          <w:p w14:paraId="5FD3DC14" w14:textId="77777777" w:rsidR="002D1576" w:rsidRDefault="00726C96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00" w:type="dxa"/>
          </w:tcPr>
          <w:p w14:paraId="5DAEE2DA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1118</w:t>
            </w:r>
          </w:p>
        </w:tc>
        <w:tc>
          <w:tcPr>
            <w:tcW w:w="1800" w:type="dxa"/>
          </w:tcPr>
          <w:p w14:paraId="19419B24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21,65</w:t>
            </w:r>
          </w:p>
        </w:tc>
        <w:tc>
          <w:tcPr>
            <w:tcW w:w="1800" w:type="dxa"/>
          </w:tcPr>
          <w:p w14:paraId="04E974AC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41,86</w:t>
            </w:r>
          </w:p>
        </w:tc>
        <w:tc>
          <w:tcPr>
            <w:tcW w:w="1620" w:type="dxa"/>
          </w:tcPr>
          <w:p w14:paraId="0B2D8DA1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27,73</w:t>
            </w:r>
          </w:p>
        </w:tc>
        <w:tc>
          <w:tcPr>
            <w:tcW w:w="1642" w:type="dxa"/>
          </w:tcPr>
          <w:p w14:paraId="6D9F143B" w14:textId="77777777" w:rsidR="002D1576" w:rsidRDefault="00726C96" w:rsidP="004D0E1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8,77</w:t>
            </w:r>
          </w:p>
        </w:tc>
      </w:tr>
    </w:tbl>
    <w:p w14:paraId="1C3F3547" w14:textId="77777777" w:rsidR="002D1576" w:rsidRDefault="002D1576"/>
    <w:p w14:paraId="3FEBB7F7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Выделение перечня ОО, продемонстрировавших наиболее высокие и низкие результаты ЕГЭ по обществознанию</w:t>
      </w:r>
    </w:p>
    <w:p w14:paraId="50FD4A08" w14:textId="77777777" w:rsidR="002D1576" w:rsidRPr="004D0E19" w:rsidRDefault="00726C96" w:rsidP="004D0E19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Перечень ОО, продемонстрировавших наиболее высокие результаты ЕГЭ по предмету</w:t>
      </w:r>
    </w:p>
    <w:p w14:paraId="200E03CD" w14:textId="77777777" w:rsidR="004D0E19" w:rsidRDefault="004D0E19" w:rsidP="004D0E19">
      <w:pPr>
        <w:pStyle w:val="aa"/>
        <w:keepNext/>
        <w:ind w:left="1429"/>
      </w:pPr>
    </w:p>
    <w:p w14:paraId="54B4A2B8" w14:textId="77777777" w:rsidR="002D1576" w:rsidRDefault="00726C96" w:rsidP="004D0E19">
      <w:pPr>
        <w:pStyle w:val="aa"/>
        <w:keepNext/>
        <w:ind w:left="1429"/>
      </w:pPr>
      <w:r>
        <w:t>Таблица 2</w:t>
      </w:r>
      <w:r>
        <w:noBreakHyphen/>
      </w:r>
      <w:fldSimple w:instr=" SEQ Таблица \* ARABIC \s 1 ">
        <w:r>
          <w:t>11</w:t>
        </w:r>
      </w:fldSimple>
    </w:p>
    <w:tbl>
      <w:tblPr>
        <w:tblW w:w="14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6"/>
        <w:gridCol w:w="4500"/>
        <w:gridCol w:w="1260"/>
        <w:gridCol w:w="1800"/>
        <w:gridCol w:w="1980"/>
        <w:gridCol w:w="2160"/>
        <w:gridCol w:w="1800"/>
      </w:tblGrid>
      <w:tr w:rsidR="002D1576" w14:paraId="22768378" w14:textId="77777777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30D33F1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6" w:type="dxa"/>
            <w:vMerge w:val="restart"/>
            <w:vAlign w:val="center"/>
          </w:tcPr>
          <w:p w14:paraId="3329264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4500" w:type="dxa"/>
            <w:vMerge w:val="restart"/>
            <w:vAlign w:val="center"/>
          </w:tcPr>
          <w:p w14:paraId="4CAF7852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60" w:type="dxa"/>
            <w:vMerge w:val="restart"/>
            <w:vAlign w:val="center"/>
          </w:tcPr>
          <w:p w14:paraId="02A7B08B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ВТГ, чел.</w:t>
            </w:r>
          </w:p>
        </w:tc>
        <w:tc>
          <w:tcPr>
            <w:tcW w:w="7740" w:type="dxa"/>
            <w:gridSpan w:val="4"/>
            <w:vAlign w:val="center"/>
          </w:tcPr>
          <w:p w14:paraId="762C744C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ВТГ, получивших тестовый балл </w:t>
            </w:r>
          </w:p>
        </w:tc>
      </w:tr>
      <w:tr w:rsidR="002D1576" w14:paraId="58BA3961" w14:textId="77777777">
        <w:trPr>
          <w:cantSplit/>
          <w:tblHeader/>
        </w:trPr>
        <w:tc>
          <w:tcPr>
            <w:tcW w:w="567" w:type="dxa"/>
            <w:vMerge/>
            <w:vAlign w:val="center"/>
          </w:tcPr>
          <w:p w14:paraId="379E66BD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  <w:vAlign w:val="center"/>
          </w:tcPr>
          <w:p w14:paraId="52D839D3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vAlign w:val="center"/>
          </w:tcPr>
          <w:p w14:paraId="4C2F3356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14:paraId="49D1425C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center"/>
          </w:tcPr>
          <w:p w14:paraId="7BEB8E46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  <w:tc>
          <w:tcPr>
            <w:tcW w:w="1980" w:type="dxa"/>
            <w:vAlign w:val="center"/>
          </w:tcPr>
          <w:p w14:paraId="16BDFEE1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2160" w:type="dxa"/>
            <w:vAlign w:val="center"/>
          </w:tcPr>
          <w:p w14:paraId="11E7C380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1800" w:type="dxa"/>
            <w:vAlign w:val="center"/>
          </w:tcPr>
          <w:p w14:paraId="0343BD1A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</w:tr>
      <w:tr w:rsidR="002D1576" w14:paraId="6C6D766A" w14:textId="77777777">
        <w:trPr>
          <w:cantSplit/>
          <w:trHeight w:val="224"/>
        </w:trPr>
        <w:tc>
          <w:tcPr>
            <w:tcW w:w="567" w:type="dxa"/>
          </w:tcPr>
          <w:p w14:paraId="7B381B2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626" w:type="dxa"/>
          </w:tcPr>
          <w:p w14:paraId="32767AA4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0" w:type="dxa"/>
          </w:tcPr>
          <w:p w14:paraId="064BA68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"Гуманитарный лицей"</w:t>
            </w:r>
          </w:p>
        </w:tc>
        <w:tc>
          <w:tcPr>
            <w:tcW w:w="1260" w:type="dxa"/>
          </w:tcPr>
          <w:p w14:paraId="1F40E87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00" w:type="dxa"/>
          </w:tcPr>
          <w:p w14:paraId="1823833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80" w:type="dxa"/>
          </w:tcPr>
          <w:p w14:paraId="256C8D6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48,57</w:t>
            </w:r>
          </w:p>
        </w:tc>
        <w:tc>
          <w:tcPr>
            <w:tcW w:w="2160" w:type="dxa"/>
          </w:tcPr>
          <w:p w14:paraId="5078538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11,43</w:t>
            </w:r>
          </w:p>
        </w:tc>
        <w:tc>
          <w:tcPr>
            <w:tcW w:w="1800" w:type="dxa"/>
          </w:tcPr>
          <w:p w14:paraId="3329FA2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62D82320" w14:textId="77777777">
        <w:trPr>
          <w:cantSplit/>
          <w:trHeight w:val="224"/>
        </w:trPr>
        <w:tc>
          <w:tcPr>
            <w:tcW w:w="567" w:type="dxa"/>
          </w:tcPr>
          <w:p w14:paraId="3E64A3B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6" w:type="dxa"/>
          </w:tcPr>
          <w:p w14:paraId="35E969D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0" w:type="dxa"/>
          </w:tcPr>
          <w:p w14:paraId="568E261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"Псковский технический лицей"</w:t>
            </w:r>
          </w:p>
        </w:tc>
        <w:tc>
          <w:tcPr>
            <w:tcW w:w="1260" w:type="dxa"/>
          </w:tcPr>
          <w:p w14:paraId="2657F0B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16B9497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1980" w:type="dxa"/>
          </w:tcPr>
          <w:p w14:paraId="5D44E0B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2160" w:type="dxa"/>
          </w:tcPr>
          <w:p w14:paraId="366D3E3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800" w:type="dxa"/>
          </w:tcPr>
          <w:p w14:paraId="17F9BD1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191D5D85" w14:textId="77777777">
        <w:trPr>
          <w:cantSplit/>
          <w:trHeight w:val="224"/>
        </w:trPr>
        <w:tc>
          <w:tcPr>
            <w:tcW w:w="567" w:type="dxa"/>
          </w:tcPr>
          <w:p w14:paraId="18C8619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26" w:type="dxa"/>
          </w:tcPr>
          <w:p w14:paraId="5A538A1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00" w:type="dxa"/>
          </w:tcPr>
          <w:p w14:paraId="51E621D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образовательное учреждение "Лицей экономики и основ предпринимательства №10"</w:t>
            </w:r>
          </w:p>
        </w:tc>
        <w:tc>
          <w:tcPr>
            <w:tcW w:w="1260" w:type="dxa"/>
          </w:tcPr>
          <w:p w14:paraId="04AE4FB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00" w:type="dxa"/>
          </w:tcPr>
          <w:p w14:paraId="2E34E1F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35,71</w:t>
            </w:r>
          </w:p>
        </w:tc>
        <w:tc>
          <w:tcPr>
            <w:tcW w:w="1980" w:type="dxa"/>
          </w:tcPr>
          <w:p w14:paraId="3DCCB8D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35,71</w:t>
            </w:r>
          </w:p>
        </w:tc>
        <w:tc>
          <w:tcPr>
            <w:tcW w:w="2160" w:type="dxa"/>
          </w:tcPr>
          <w:p w14:paraId="71DACA5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800" w:type="dxa"/>
          </w:tcPr>
          <w:p w14:paraId="71926AF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5166933B" w14:textId="77777777">
        <w:trPr>
          <w:cantSplit/>
        </w:trPr>
        <w:tc>
          <w:tcPr>
            <w:tcW w:w="567" w:type="dxa"/>
          </w:tcPr>
          <w:p w14:paraId="1699733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6" w:type="dxa"/>
          </w:tcPr>
          <w:p w14:paraId="17E4B0F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4500" w:type="dxa"/>
          </w:tcPr>
          <w:p w14:paraId="3B649904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"Пустошкинский центр образования"</w:t>
            </w:r>
          </w:p>
        </w:tc>
        <w:tc>
          <w:tcPr>
            <w:tcW w:w="1260" w:type="dxa"/>
          </w:tcPr>
          <w:p w14:paraId="1D4F004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7ACA64C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980" w:type="dxa"/>
          </w:tcPr>
          <w:p w14:paraId="41882C7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160" w:type="dxa"/>
          </w:tcPr>
          <w:p w14:paraId="201E778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00" w:type="dxa"/>
          </w:tcPr>
          <w:p w14:paraId="4BDBFC3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2D1576" w14:paraId="1BC4BE7D" w14:textId="77777777">
        <w:trPr>
          <w:cantSplit/>
        </w:trPr>
        <w:tc>
          <w:tcPr>
            <w:tcW w:w="567" w:type="dxa"/>
          </w:tcPr>
          <w:p w14:paraId="672B177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6" w:type="dxa"/>
          </w:tcPr>
          <w:p w14:paraId="7B2F688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500" w:type="dxa"/>
          </w:tcPr>
          <w:p w14:paraId="64C9BD0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"Лицей №11"</w:t>
            </w:r>
          </w:p>
        </w:tc>
        <w:tc>
          <w:tcPr>
            <w:tcW w:w="1260" w:type="dxa"/>
          </w:tcPr>
          <w:p w14:paraId="2A65F2E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800" w:type="dxa"/>
          </w:tcPr>
          <w:p w14:paraId="2423C88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980" w:type="dxa"/>
          </w:tcPr>
          <w:p w14:paraId="0BD0C9A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2160" w:type="dxa"/>
          </w:tcPr>
          <w:p w14:paraId="63D3A5C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22,73</w:t>
            </w:r>
          </w:p>
        </w:tc>
        <w:tc>
          <w:tcPr>
            <w:tcW w:w="1800" w:type="dxa"/>
          </w:tcPr>
          <w:p w14:paraId="498C05B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13,64</w:t>
            </w:r>
          </w:p>
        </w:tc>
      </w:tr>
      <w:tr w:rsidR="002D1576" w14:paraId="33A5A343" w14:textId="77777777">
        <w:trPr>
          <w:cantSplit/>
        </w:trPr>
        <w:tc>
          <w:tcPr>
            <w:tcW w:w="567" w:type="dxa"/>
          </w:tcPr>
          <w:p w14:paraId="65CC75E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6" w:type="dxa"/>
          </w:tcPr>
          <w:p w14:paraId="6FD5385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0" w:type="dxa"/>
          </w:tcPr>
          <w:p w14:paraId="61DEB49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"Псковская инженерно-лингвистическая гимназия"</w:t>
            </w:r>
          </w:p>
        </w:tc>
        <w:tc>
          <w:tcPr>
            <w:tcW w:w="1260" w:type="dxa"/>
          </w:tcPr>
          <w:p w14:paraId="37C23EF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00" w:type="dxa"/>
          </w:tcPr>
          <w:p w14:paraId="31F5B80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23,53</w:t>
            </w:r>
          </w:p>
        </w:tc>
        <w:tc>
          <w:tcPr>
            <w:tcW w:w="1980" w:type="dxa"/>
          </w:tcPr>
          <w:p w14:paraId="3AA2F1B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52,94</w:t>
            </w:r>
          </w:p>
        </w:tc>
        <w:tc>
          <w:tcPr>
            <w:tcW w:w="2160" w:type="dxa"/>
          </w:tcPr>
          <w:p w14:paraId="1820B4C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23,53</w:t>
            </w:r>
          </w:p>
        </w:tc>
        <w:tc>
          <w:tcPr>
            <w:tcW w:w="1800" w:type="dxa"/>
          </w:tcPr>
          <w:p w14:paraId="39C41D5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0C1D0E9B" w14:textId="77777777">
        <w:trPr>
          <w:cantSplit/>
        </w:trPr>
        <w:tc>
          <w:tcPr>
            <w:tcW w:w="567" w:type="dxa"/>
          </w:tcPr>
          <w:p w14:paraId="74751E5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6" w:type="dxa"/>
          </w:tcPr>
          <w:p w14:paraId="4C193FF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500" w:type="dxa"/>
          </w:tcPr>
          <w:p w14:paraId="7FB7396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"Лицей №10"</w:t>
            </w:r>
          </w:p>
        </w:tc>
        <w:tc>
          <w:tcPr>
            <w:tcW w:w="1260" w:type="dxa"/>
          </w:tcPr>
          <w:p w14:paraId="3321DC0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00" w:type="dxa"/>
          </w:tcPr>
          <w:p w14:paraId="350256E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23,08</w:t>
            </w:r>
          </w:p>
        </w:tc>
        <w:tc>
          <w:tcPr>
            <w:tcW w:w="1980" w:type="dxa"/>
          </w:tcPr>
          <w:p w14:paraId="35CCA06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53,85</w:t>
            </w:r>
          </w:p>
        </w:tc>
        <w:tc>
          <w:tcPr>
            <w:tcW w:w="2160" w:type="dxa"/>
          </w:tcPr>
          <w:p w14:paraId="06326A0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23,08</w:t>
            </w:r>
          </w:p>
        </w:tc>
        <w:tc>
          <w:tcPr>
            <w:tcW w:w="1800" w:type="dxa"/>
          </w:tcPr>
          <w:p w14:paraId="5719995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188B7D11" w14:textId="77777777">
        <w:trPr>
          <w:cantSplit/>
        </w:trPr>
        <w:tc>
          <w:tcPr>
            <w:tcW w:w="567" w:type="dxa"/>
          </w:tcPr>
          <w:p w14:paraId="51C5FBE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6" w:type="dxa"/>
          </w:tcPr>
          <w:p w14:paraId="335E354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500" w:type="dxa"/>
          </w:tcPr>
          <w:p w14:paraId="402E7C2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№6 им. Героя Советского Союза А.В. Попова"</w:t>
            </w:r>
          </w:p>
        </w:tc>
        <w:tc>
          <w:tcPr>
            <w:tcW w:w="1260" w:type="dxa"/>
          </w:tcPr>
          <w:p w14:paraId="525E713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0C2AEF0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980" w:type="dxa"/>
          </w:tcPr>
          <w:p w14:paraId="6621A0E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2160" w:type="dxa"/>
          </w:tcPr>
          <w:p w14:paraId="3326E6A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1800" w:type="dxa"/>
          </w:tcPr>
          <w:p w14:paraId="766B96F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</w:tr>
      <w:tr w:rsidR="002D1576" w14:paraId="54D28F11" w14:textId="77777777">
        <w:trPr>
          <w:cantSplit/>
        </w:trPr>
        <w:tc>
          <w:tcPr>
            <w:tcW w:w="567" w:type="dxa"/>
          </w:tcPr>
          <w:p w14:paraId="3A49A80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626" w:type="dxa"/>
          </w:tcPr>
          <w:p w14:paraId="36C0E16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4500" w:type="dxa"/>
          </w:tcPr>
          <w:p w14:paraId="2092F3D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"Локнянская средняя общеобразовательная школа" Локнянского муниципального округа Псковской области</w:t>
            </w:r>
          </w:p>
        </w:tc>
        <w:tc>
          <w:tcPr>
            <w:tcW w:w="1260" w:type="dxa"/>
          </w:tcPr>
          <w:p w14:paraId="40A27D3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34AB751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980" w:type="dxa"/>
          </w:tcPr>
          <w:p w14:paraId="30B7A45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2160" w:type="dxa"/>
          </w:tcPr>
          <w:p w14:paraId="10292F5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800" w:type="dxa"/>
          </w:tcPr>
          <w:p w14:paraId="170924B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</w:tr>
      <w:tr w:rsidR="002D1576" w14:paraId="7BED6D7A" w14:textId="77777777">
        <w:trPr>
          <w:cantSplit/>
        </w:trPr>
        <w:tc>
          <w:tcPr>
            <w:tcW w:w="567" w:type="dxa"/>
          </w:tcPr>
          <w:p w14:paraId="2CC7726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26" w:type="dxa"/>
          </w:tcPr>
          <w:p w14:paraId="7A7D344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500" w:type="dxa"/>
          </w:tcPr>
          <w:p w14:paraId="304B9DF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"Средняя общеобразовательная школа №16"</w:t>
            </w:r>
          </w:p>
        </w:tc>
        <w:tc>
          <w:tcPr>
            <w:tcW w:w="1260" w:type="dxa"/>
          </w:tcPr>
          <w:p w14:paraId="5FF74D6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2D61C90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980" w:type="dxa"/>
          </w:tcPr>
          <w:p w14:paraId="1B6AE6F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2160" w:type="dxa"/>
          </w:tcPr>
          <w:p w14:paraId="6F2C6DF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1800" w:type="dxa"/>
          </w:tcPr>
          <w:p w14:paraId="1684B3A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</w:tr>
      <w:tr w:rsidR="002D1576" w14:paraId="5FBEC2A3" w14:textId="77777777">
        <w:trPr>
          <w:cantSplit/>
        </w:trPr>
        <w:tc>
          <w:tcPr>
            <w:tcW w:w="567" w:type="dxa"/>
          </w:tcPr>
          <w:p w14:paraId="5E8DD0A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6" w:type="dxa"/>
          </w:tcPr>
          <w:p w14:paraId="018AE09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4500" w:type="dxa"/>
          </w:tcPr>
          <w:p w14:paraId="47D73B6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"Струго-Красненская средняя общеобразовательная школа"</w:t>
            </w:r>
          </w:p>
        </w:tc>
        <w:tc>
          <w:tcPr>
            <w:tcW w:w="1260" w:type="dxa"/>
          </w:tcPr>
          <w:p w14:paraId="270FA96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00" w:type="dxa"/>
          </w:tcPr>
          <w:p w14:paraId="1EE1B8F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980" w:type="dxa"/>
          </w:tcPr>
          <w:p w14:paraId="5480D30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2160" w:type="dxa"/>
          </w:tcPr>
          <w:p w14:paraId="6D2DDAA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00" w:type="dxa"/>
          </w:tcPr>
          <w:p w14:paraId="132A7B0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2D1576" w14:paraId="782BE4AC" w14:textId="77777777">
        <w:trPr>
          <w:cantSplit/>
        </w:trPr>
        <w:tc>
          <w:tcPr>
            <w:tcW w:w="567" w:type="dxa"/>
          </w:tcPr>
          <w:p w14:paraId="343DD42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6" w:type="dxa"/>
          </w:tcPr>
          <w:p w14:paraId="430106C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4500" w:type="dxa"/>
          </w:tcPr>
          <w:p w14:paraId="196DF0F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"Гимназия </w:t>
            </w:r>
            <w:proofErr w:type="spellStart"/>
            <w:r>
              <w:rPr>
                <w:color w:val="000000"/>
              </w:rPr>
              <w:t>им.С.В.Ковалевской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60" w:type="dxa"/>
          </w:tcPr>
          <w:p w14:paraId="29C2D49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3262143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980" w:type="dxa"/>
          </w:tcPr>
          <w:p w14:paraId="77AE9C1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00A7AA0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1800" w:type="dxa"/>
          </w:tcPr>
          <w:p w14:paraId="3B3194F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0CAF26F2" w14:textId="77777777">
        <w:trPr>
          <w:cantSplit/>
        </w:trPr>
        <w:tc>
          <w:tcPr>
            <w:tcW w:w="567" w:type="dxa"/>
          </w:tcPr>
          <w:p w14:paraId="46F0A13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6" w:type="dxa"/>
          </w:tcPr>
          <w:p w14:paraId="1865388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00" w:type="dxa"/>
          </w:tcPr>
          <w:p w14:paraId="7E35AD4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"Лицей №4 "Многопрофильный"</w:t>
            </w:r>
          </w:p>
        </w:tc>
        <w:tc>
          <w:tcPr>
            <w:tcW w:w="1260" w:type="dxa"/>
          </w:tcPr>
          <w:p w14:paraId="6C45D67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800" w:type="dxa"/>
          </w:tcPr>
          <w:p w14:paraId="4E4139F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980" w:type="dxa"/>
          </w:tcPr>
          <w:p w14:paraId="3759B57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34,38</w:t>
            </w:r>
          </w:p>
        </w:tc>
        <w:tc>
          <w:tcPr>
            <w:tcW w:w="2160" w:type="dxa"/>
          </w:tcPr>
          <w:p w14:paraId="0794407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43,75</w:t>
            </w:r>
          </w:p>
        </w:tc>
        <w:tc>
          <w:tcPr>
            <w:tcW w:w="1800" w:type="dxa"/>
          </w:tcPr>
          <w:p w14:paraId="5D792C8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9,38</w:t>
            </w:r>
          </w:p>
        </w:tc>
      </w:tr>
      <w:tr w:rsidR="002D1576" w14:paraId="3D91DB47" w14:textId="77777777">
        <w:trPr>
          <w:cantSplit/>
        </w:trPr>
        <w:tc>
          <w:tcPr>
            <w:tcW w:w="567" w:type="dxa"/>
          </w:tcPr>
          <w:p w14:paraId="3675BFD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6" w:type="dxa"/>
          </w:tcPr>
          <w:p w14:paraId="5E4DA89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500" w:type="dxa"/>
          </w:tcPr>
          <w:p w14:paraId="6448C07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"Средняя общеобразовательная школа №24 имени Л.И. </w:t>
            </w:r>
            <w:proofErr w:type="spellStart"/>
            <w:r>
              <w:rPr>
                <w:color w:val="000000"/>
              </w:rPr>
              <w:t>Малякова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60" w:type="dxa"/>
          </w:tcPr>
          <w:p w14:paraId="560D078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800" w:type="dxa"/>
          </w:tcPr>
          <w:p w14:paraId="4CE7700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980" w:type="dxa"/>
          </w:tcPr>
          <w:p w14:paraId="65C1CB8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2160" w:type="dxa"/>
          </w:tcPr>
          <w:p w14:paraId="56A9039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800" w:type="dxa"/>
          </w:tcPr>
          <w:p w14:paraId="2CFB3E4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2D1576" w14:paraId="7330E260" w14:textId="77777777">
        <w:trPr>
          <w:cantSplit/>
        </w:trPr>
        <w:tc>
          <w:tcPr>
            <w:tcW w:w="567" w:type="dxa"/>
          </w:tcPr>
          <w:p w14:paraId="1F95FB5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6" w:type="dxa"/>
          </w:tcPr>
          <w:p w14:paraId="57D7726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500" w:type="dxa"/>
          </w:tcPr>
          <w:p w14:paraId="7F4C855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"Центр образования "Псковский педагогический комплекс"</w:t>
            </w:r>
          </w:p>
        </w:tc>
        <w:tc>
          <w:tcPr>
            <w:tcW w:w="1260" w:type="dxa"/>
          </w:tcPr>
          <w:p w14:paraId="35A3ABE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00" w:type="dxa"/>
          </w:tcPr>
          <w:p w14:paraId="630776C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0" w:type="dxa"/>
          </w:tcPr>
          <w:p w14:paraId="30651F7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160" w:type="dxa"/>
          </w:tcPr>
          <w:p w14:paraId="3274EA4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00" w:type="dxa"/>
          </w:tcPr>
          <w:p w14:paraId="4A4C7BA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2D1576" w14:paraId="6D70C92B" w14:textId="77777777">
        <w:trPr>
          <w:cantSplit/>
        </w:trPr>
        <w:tc>
          <w:tcPr>
            <w:tcW w:w="567" w:type="dxa"/>
          </w:tcPr>
          <w:p w14:paraId="356970D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6" w:type="dxa"/>
          </w:tcPr>
          <w:p w14:paraId="291BAF0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00" w:type="dxa"/>
          </w:tcPr>
          <w:p w14:paraId="2616196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"Гимназия № 29"</w:t>
            </w:r>
          </w:p>
        </w:tc>
        <w:tc>
          <w:tcPr>
            <w:tcW w:w="1260" w:type="dxa"/>
          </w:tcPr>
          <w:p w14:paraId="38D93BF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0" w:type="dxa"/>
          </w:tcPr>
          <w:p w14:paraId="00DD56E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11,76</w:t>
            </w:r>
          </w:p>
        </w:tc>
        <w:tc>
          <w:tcPr>
            <w:tcW w:w="1980" w:type="dxa"/>
          </w:tcPr>
          <w:p w14:paraId="465AD6C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26,47</w:t>
            </w:r>
          </w:p>
        </w:tc>
        <w:tc>
          <w:tcPr>
            <w:tcW w:w="2160" w:type="dxa"/>
          </w:tcPr>
          <w:p w14:paraId="25EE260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38,24</w:t>
            </w:r>
          </w:p>
        </w:tc>
        <w:tc>
          <w:tcPr>
            <w:tcW w:w="1800" w:type="dxa"/>
          </w:tcPr>
          <w:p w14:paraId="3C358D0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23,53</w:t>
            </w:r>
          </w:p>
        </w:tc>
      </w:tr>
      <w:tr w:rsidR="002D1576" w14:paraId="5D924A9E" w14:textId="77777777">
        <w:trPr>
          <w:cantSplit/>
        </w:trPr>
        <w:tc>
          <w:tcPr>
            <w:tcW w:w="567" w:type="dxa"/>
          </w:tcPr>
          <w:p w14:paraId="1AE25F3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17.</w:t>
            </w:r>
          </w:p>
        </w:tc>
        <w:tc>
          <w:tcPr>
            <w:tcW w:w="626" w:type="dxa"/>
          </w:tcPr>
          <w:p w14:paraId="796BD70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4500" w:type="dxa"/>
          </w:tcPr>
          <w:p w14:paraId="392653F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"Средняя общеобразовательная школа №12 имени маршала Советского Союза К.К. Рокоссовского"</w:t>
            </w:r>
          </w:p>
        </w:tc>
        <w:tc>
          <w:tcPr>
            <w:tcW w:w="1260" w:type="dxa"/>
          </w:tcPr>
          <w:p w14:paraId="0E70B60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00" w:type="dxa"/>
          </w:tcPr>
          <w:p w14:paraId="1502F47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1980" w:type="dxa"/>
          </w:tcPr>
          <w:p w14:paraId="2D696A9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38,89</w:t>
            </w:r>
          </w:p>
        </w:tc>
        <w:tc>
          <w:tcPr>
            <w:tcW w:w="2160" w:type="dxa"/>
          </w:tcPr>
          <w:p w14:paraId="402B429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  <w:tc>
          <w:tcPr>
            <w:tcW w:w="1800" w:type="dxa"/>
          </w:tcPr>
          <w:p w14:paraId="56A6F1A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5,56</w:t>
            </w:r>
          </w:p>
        </w:tc>
      </w:tr>
      <w:tr w:rsidR="002D1576" w14:paraId="59EE0C16" w14:textId="77777777">
        <w:trPr>
          <w:cantSplit/>
        </w:trPr>
        <w:tc>
          <w:tcPr>
            <w:tcW w:w="567" w:type="dxa"/>
          </w:tcPr>
          <w:p w14:paraId="5045884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6" w:type="dxa"/>
          </w:tcPr>
          <w:p w14:paraId="1689254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4500" w:type="dxa"/>
          </w:tcPr>
          <w:p w14:paraId="2668758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"Педагогический лицей"</w:t>
            </w:r>
          </w:p>
        </w:tc>
        <w:tc>
          <w:tcPr>
            <w:tcW w:w="1260" w:type="dxa"/>
          </w:tcPr>
          <w:p w14:paraId="1070A5B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4C930F4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0" w:type="dxa"/>
          </w:tcPr>
          <w:p w14:paraId="40BD61B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60" w:type="dxa"/>
          </w:tcPr>
          <w:p w14:paraId="3C5B9F2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00" w:type="dxa"/>
          </w:tcPr>
          <w:p w14:paraId="21F5489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2D1576" w14:paraId="61A00203" w14:textId="77777777">
        <w:trPr>
          <w:cantSplit/>
        </w:trPr>
        <w:tc>
          <w:tcPr>
            <w:tcW w:w="567" w:type="dxa"/>
          </w:tcPr>
          <w:p w14:paraId="1C529C4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6" w:type="dxa"/>
          </w:tcPr>
          <w:p w14:paraId="28424C6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4500" w:type="dxa"/>
          </w:tcPr>
          <w:p w14:paraId="1279C18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общеобразовательное учреждение "Гимназия г. Невеля Псковской области"</w:t>
            </w:r>
          </w:p>
        </w:tc>
        <w:tc>
          <w:tcPr>
            <w:tcW w:w="1260" w:type="dxa"/>
          </w:tcPr>
          <w:p w14:paraId="6401C45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32D5F9D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1980" w:type="dxa"/>
          </w:tcPr>
          <w:p w14:paraId="55DED52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2160" w:type="dxa"/>
          </w:tcPr>
          <w:p w14:paraId="60A4BC9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63,64</w:t>
            </w:r>
          </w:p>
        </w:tc>
        <w:tc>
          <w:tcPr>
            <w:tcW w:w="1800" w:type="dxa"/>
          </w:tcPr>
          <w:p w14:paraId="2AE300B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527A2580" w14:textId="77777777" w:rsidR="002D1576" w:rsidRDefault="002D1576"/>
    <w:p w14:paraId="32FD755E" w14:textId="77777777" w:rsidR="002D1576" w:rsidRDefault="002D1576"/>
    <w:p w14:paraId="408C7722" w14:textId="77777777" w:rsidR="002D1576" w:rsidRDefault="00726C96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bookmarkStart w:id="4" w:name="_Toc424490594"/>
      <w:bookmarkStart w:id="5" w:name="_Toc423954908"/>
      <w:bookmarkStart w:id="6" w:name="_Toc395183674"/>
      <w:r>
        <w:rPr>
          <w:rFonts w:ascii="Times New Roman" w:hAnsi="Times New Roman"/>
          <w:b w:val="0"/>
          <w:bCs w:val="0"/>
        </w:rPr>
        <w:t xml:space="preserve"> Перечень ОО, продемонстрировавших низкие результаты ЕГЭ по предмету</w:t>
      </w:r>
    </w:p>
    <w:p w14:paraId="67C320FA" w14:textId="77777777" w:rsidR="002D1576" w:rsidRDefault="00726C96">
      <w:pPr>
        <w:pStyle w:val="aa"/>
        <w:keepNext/>
        <w:ind w:left="1069"/>
      </w:pPr>
      <w:r>
        <w:t>Таблица 2</w:t>
      </w:r>
      <w:r>
        <w:noBreakHyphen/>
      </w:r>
      <w:fldSimple w:instr=" SEQ Таблица \* ARABIC \s 1 ">
        <w:r>
          <w:t>12</w:t>
        </w:r>
      </w:fldSimple>
    </w:p>
    <w:tbl>
      <w:tblPr>
        <w:tblW w:w="14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639"/>
        <w:gridCol w:w="4500"/>
        <w:gridCol w:w="1172"/>
        <w:gridCol w:w="1708"/>
        <w:gridCol w:w="2160"/>
        <w:gridCol w:w="2160"/>
        <w:gridCol w:w="1800"/>
      </w:tblGrid>
      <w:tr w:rsidR="002D1576" w14:paraId="0AD8E8EF" w14:textId="77777777">
        <w:trPr>
          <w:cantSplit/>
          <w:tblHeader/>
        </w:trPr>
        <w:tc>
          <w:tcPr>
            <w:tcW w:w="554" w:type="dxa"/>
            <w:vMerge w:val="restart"/>
            <w:vAlign w:val="center"/>
          </w:tcPr>
          <w:p w14:paraId="43D4F78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9" w:type="dxa"/>
            <w:vMerge w:val="restart"/>
            <w:vAlign w:val="center"/>
          </w:tcPr>
          <w:p w14:paraId="5C29C92B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4500" w:type="dxa"/>
            <w:vMerge w:val="restart"/>
            <w:vAlign w:val="center"/>
          </w:tcPr>
          <w:p w14:paraId="4A175482" w14:textId="77777777" w:rsidR="002D1576" w:rsidRDefault="00726C96">
            <w:pPr>
              <w:pStyle w:val="af8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72" w:type="dxa"/>
            <w:vMerge w:val="restart"/>
            <w:vAlign w:val="center"/>
          </w:tcPr>
          <w:p w14:paraId="7C11C98D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ВТГ, чел.</w:t>
            </w:r>
          </w:p>
        </w:tc>
        <w:tc>
          <w:tcPr>
            <w:tcW w:w="7828" w:type="dxa"/>
            <w:gridSpan w:val="4"/>
            <w:vAlign w:val="center"/>
          </w:tcPr>
          <w:p w14:paraId="516E2D9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 тестовый балл</w:t>
            </w:r>
          </w:p>
        </w:tc>
      </w:tr>
      <w:tr w:rsidR="002D1576" w14:paraId="641FB19B" w14:textId="77777777">
        <w:trPr>
          <w:cantSplit/>
          <w:tblHeader/>
        </w:trPr>
        <w:tc>
          <w:tcPr>
            <w:tcW w:w="554" w:type="dxa"/>
            <w:vMerge/>
            <w:vAlign w:val="center"/>
          </w:tcPr>
          <w:p w14:paraId="3E6CC6D5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Merge/>
            <w:vAlign w:val="center"/>
          </w:tcPr>
          <w:p w14:paraId="6E14A115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vAlign w:val="center"/>
          </w:tcPr>
          <w:p w14:paraId="28749C50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/>
            <w:vAlign w:val="center"/>
          </w:tcPr>
          <w:p w14:paraId="1C9D824E" w14:textId="77777777" w:rsidR="002D1576" w:rsidRDefault="002D157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Align w:val="center"/>
          </w:tcPr>
          <w:p w14:paraId="619CAA9F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ниже минимального </w:t>
            </w:r>
          </w:p>
        </w:tc>
        <w:tc>
          <w:tcPr>
            <w:tcW w:w="2160" w:type="dxa"/>
            <w:vAlign w:val="center"/>
          </w:tcPr>
          <w:p w14:paraId="524A901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2160" w:type="dxa"/>
            <w:vAlign w:val="center"/>
          </w:tcPr>
          <w:p w14:paraId="1187C07E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1800" w:type="dxa"/>
            <w:vAlign w:val="center"/>
          </w:tcPr>
          <w:p w14:paraId="1FF06357" w14:textId="77777777" w:rsidR="002D1576" w:rsidRDefault="00726C9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</w:tr>
      <w:tr w:rsidR="002D1576" w14:paraId="3ED75F3E" w14:textId="77777777">
        <w:trPr>
          <w:cantSplit/>
        </w:trPr>
        <w:tc>
          <w:tcPr>
            <w:tcW w:w="554" w:type="dxa"/>
          </w:tcPr>
          <w:p w14:paraId="2EED7F9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39" w:type="dxa"/>
          </w:tcPr>
          <w:p w14:paraId="6843CBF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00" w:type="dxa"/>
          </w:tcPr>
          <w:p w14:paraId="0BF4D15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№11"</w:t>
            </w:r>
          </w:p>
        </w:tc>
        <w:tc>
          <w:tcPr>
            <w:tcW w:w="1172" w:type="dxa"/>
          </w:tcPr>
          <w:p w14:paraId="4A0F03A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8" w:type="dxa"/>
          </w:tcPr>
          <w:p w14:paraId="3D0C788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70,59</w:t>
            </w:r>
          </w:p>
        </w:tc>
        <w:tc>
          <w:tcPr>
            <w:tcW w:w="2160" w:type="dxa"/>
          </w:tcPr>
          <w:p w14:paraId="2278E93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29,41</w:t>
            </w:r>
          </w:p>
        </w:tc>
        <w:tc>
          <w:tcPr>
            <w:tcW w:w="2160" w:type="dxa"/>
          </w:tcPr>
          <w:p w14:paraId="139723A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28401E4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2CCE4D51" w14:textId="77777777">
        <w:trPr>
          <w:cantSplit/>
        </w:trPr>
        <w:tc>
          <w:tcPr>
            <w:tcW w:w="554" w:type="dxa"/>
          </w:tcPr>
          <w:p w14:paraId="676D9D3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9" w:type="dxa"/>
          </w:tcPr>
          <w:p w14:paraId="73365DE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4500" w:type="dxa"/>
          </w:tcPr>
          <w:p w14:paraId="07BDC6A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172" w:type="dxa"/>
          </w:tcPr>
          <w:p w14:paraId="167ADD3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0284898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2160" w:type="dxa"/>
          </w:tcPr>
          <w:p w14:paraId="319DBD8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14:paraId="0B7C3BE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800" w:type="dxa"/>
          </w:tcPr>
          <w:p w14:paraId="3812302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3F715443" w14:textId="77777777">
        <w:trPr>
          <w:cantSplit/>
        </w:trPr>
        <w:tc>
          <w:tcPr>
            <w:tcW w:w="554" w:type="dxa"/>
          </w:tcPr>
          <w:p w14:paraId="0178EDA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9" w:type="dxa"/>
          </w:tcPr>
          <w:p w14:paraId="1741CF4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4500" w:type="dxa"/>
          </w:tcPr>
          <w:p w14:paraId="52B88AD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"Гдовская средняя общеобразовательная школа"</w:t>
            </w:r>
          </w:p>
        </w:tc>
        <w:tc>
          <w:tcPr>
            <w:tcW w:w="1172" w:type="dxa"/>
          </w:tcPr>
          <w:p w14:paraId="0CB32F1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512334F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2160" w:type="dxa"/>
          </w:tcPr>
          <w:p w14:paraId="4EB3C1D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2160" w:type="dxa"/>
          </w:tcPr>
          <w:p w14:paraId="61214F3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55E7FA1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6BCF659F" w14:textId="77777777">
        <w:trPr>
          <w:cantSplit/>
        </w:trPr>
        <w:tc>
          <w:tcPr>
            <w:tcW w:w="554" w:type="dxa"/>
          </w:tcPr>
          <w:p w14:paraId="79BA725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639" w:type="dxa"/>
          </w:tcPr>
          <w:p w14:paraId="00C26CC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500" w:type="dxa"/>
          </w:tcPr>
          <w:p w14:paraId="3DD49046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№23 с углубленным изучением английского языка"</w:t>
            </w:r>
          </w:p>
        </w:tc>
        <w:tc>
          <w:tcPr>
            <w:tcW w:w="1172" w:type="dxa"/>
          </w:tcPr>
          <w:p w14:paraId="1EAF8FD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708" w:type="dxa"/>
          </w:tcPr>
          <w:p w14:paraId="502D27A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56,76</w:t>
            </w:r>
          </w:p>
        </w:tc>
        <w:tc>
          <w:tcPr>
            <w:tcW w:w="2160" w:type="dxa"/>
          </w:tcPr>
          <w:p w14:paraId="6F58277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21,62</w:t>
            </w:r>
          </w:p>
        </w:tc>
        <w:tc>
          <w:tcPr>
            <w:tcW w:w="2160" w:type="dxa"/>
          </w:tcPr>
          <w:p w14:paraId="23EFA1C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18,92</w:t>
            </w:r>
          </w:p>
        </w:tc>
        <w:tc>
          <w:tcPr>
            <w:tcW w:w="1800" w:type="dxa"/>
          </w:tcPr>
          <w:p w14:paraId="3B1D3D8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</w:tr>
      <w:tr w:rsidR="002D1576" w14:paraId="53B00165" w14:textId="77777777">
        <w:trPr>
          <w:cantSplit/>
        </w:trPr>
        <w:tc>
          <w:tcPr>
            <w:tcW w:w="554" w:type="dxa"/>
          </w:tcPr>
          <w:p w14:paraId="0E7A7A54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39" w:type="dxa"/>
          </w:tcPr>
          <w:p w14:paraId="0BB39BD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500" w:type="dxa"/>
          </w:tcPr>
          <w:p w14:paraId="046E713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№17"</w:t>
            </w:r>
          </w:p>
        </w:tc>
        <w:tc>
          <w:tcPr>
            <w:tcW w:w="1172" w:type="dxa"/>
          </w:tcPr>
          <w:p w14:paraId="1BF9B98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564F172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33382C5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2160" w:type="dxa"/>
          </w:tcPr>
          <w:p w14:paraId="0D09615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3BE823B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53401330" w14:textId="77777777">
        <w:trPr>
          <w:cantSplit/>
        </w:trPr>
        <w:tc>
          <w:tcPr>
            <w:tcW w:w="554" w:type="dxa"/>
          </w:tcPr>
          <w:p w14:paraId="2232639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39" w:type="dxa"/>
          </w:tcPr>
          <w:p w14:paraId="0222B6C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500" w:type="dxa"/>
          </w:tcPr>
          <w:p w14:paraId="08C9AE0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"Лицей "Развитие"</w:t>
            </w:r>
          </w:p>
        </w:tc>
        <w:tc>
          <w:tcPr>
            <w:tcW w:w="1172" w:type="dxa"/>
          </w:tcPr>
          <w:p w14:paraId="3C25366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8" w:type="dxa"/>
          </w:tcPr>
          <w:p w14:paraId="7AA5F12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35,71</w:t>
            </w:r>
          </w:p>
        </w:tc>
        <w:tc>
          <w:tcPr>
            <w:tcW w:w="2160" w:type="dxa"/>
          </w:tcPr>
          <w:p w14:paraId="4B21D9A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2160" w:type="dxa"/>
          </w:tcPr>
          <w:p w14:paraId="6CA7F68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00" w:type="dxa"/>
          </w:tcPr>
          <w:p w14:paraId="02AA1DA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4A85731F" w14:textId="77777777">
        <w:trPr>
          <w:cantSplit/>
        </w:trPr>
        <w:tc>
          <w:tcPr>
            <w:tcW w:w="554" w:type="dxa"/>
          </w:tcPr>
          <w:p w14:paraId="5C2D06E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39" w:type="dxa"/>
          </w:tcPr>
          <w:p w14:paraId="466DF2E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4500" w:type="dxa"/>
          </w:tcPr>
          <w:p w14:paraId="030C69D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"Инженерно-экономический лицей"</w:t>
            </w:r>
          </w:p>
        </w:tc>
        <w:tc>
          <w:tcPr>
            <w:tcW w:w="1172" w:type="dxa"/>
          </w:tcPr>
          <w:p w14:paraId="0E45932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8" w:type="dxa"/>
          </w:tcPr>
          <w:p w14:paraId="1E2C346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2160" w:type="dxa"/>
          </w:tcPr>
          <w:p w14:paraId="20E2A14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46,67</w:t>
            </w:r>
          </w:p>
        </w:tc>
        <w:tc>
          <w:tcPr>
            <w:tcW w:w="2160" w:type="dxa"/>
          </w:tcPr>
          <w:p w14:paraId="3152803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00" w:type="dxa"/>
          </w:tcPr>
          <w:p w14:paraId="450E23E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35823E81" w14:textId="77777777">
        <w:trPr>
          <w:cantSplit/>
        </w:trPr>
        <w:tc>
          <w:tcPr>
            <w:tcW w:w="554" w:type="dxa"/>
          </w:tcPr>
          <w:p w14:paraId="7C9E4A4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39" w:type="dxa"/>
          </w:tcPr>
          <w:p w14:paraId="5F951DE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4500" w:type="dxa"/>
          </w:tcPr>
          <w:p w14:paraId="76A7F35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"Пыталовская средняя школа имени А.А. Никонова" Пыталовского муниципального округа</w:t>
            </w:r>
          </w:p>
        </w:tc>
        <w:tc>
          <w:tcPr>
            <w:tcW w:w="1172" w:type="dxa"/>
          </w:tcPr>
          <w:p w14:paraId="242E353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8" w:type="dxa"/>
          </w:tcPr>
          <w:p w14:paraId="1BBBF08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2160" w:type="dxa"/>
          </w:tcPr>
          <w:p w14:paraId="1406F5F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160" w:type="dxa"/>
          </w:tcPr>
          <w:p w14:paraId="6A178BF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26,67</w:t>
            </w:r>
          </w:p>
        </w:tc>
        <w:tc>
          <w:tcPr>
            <w:tcW w:w="1800" w:type="dxa"/>
          </w:tcPr>
          <w:p w14:paraId="2460ED7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71AC3C9C" w14:textId="77777777">
        <w:trPr>
          <w:cantSplit/>
        </w:trPr>
        <w:tc>
          <w:tcPr>
            <w:tcW w:w="554" w:type="dxa"/>
          </w:tcPr>
          <w:p w14:paraId="60A499A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39" w:type="dxa"/>
          </w:tcPr>
          <w:p w14:paraId="25A77DC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00" w:type="dxa"/>
          </w:tcPr>
          <w:p w14:paraId="258FFFA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"Средняя общеобразовательная школа №1 им. </w:t>
            </w:r>
            <w:proofErr w:type="spellStart"/>
            <w:r>
              <w:rPr>
                <w:color w:val="000000"/>
              </w:rPr>
              <w:t>Л.М.Поземского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172" w:type="dxa"/>
          </w:tcPr>
          <w:p w14:paraId="205049E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8" w:type="dxa"/>
          </w:tcPr>
          <w:p w14:paraId="43308D7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31,58</w:t>
            </w:r>
          </w:p>
        </w:tc>
        <w:tc>
          <w:tcPr>
            <w:tcW w:w="2160" w:type="dxa"/>
          </w:tcPr>
          <w:p w14:paraId="38AF166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47,37</w:t>
            </w:r>
          </w:p>
        </w:tc>
        <w:tc>
          <w:tcPr>
            <w:tcW w:w="2160" w:type="dxa"/>
          </w:tcPr>
          <w:p w14:paraId="2FFBF61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21,05</w:t>
            </w:r>
          </w:p>
        </w:tc>
        <w:tc>
          <w:tcPr>
            <w:tcW w:w="1800" w:type="dxa"/>
          </w:tcPr>
          <w:p w14:paraId="701BB2E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7E996FBF" w14:textId="77777777">
        <w:trPr>
          <w:cantSplit/>
        </w:trPr>
        <w:tc>
          <w:tcPr>
            <w:tcW w:w="554" w:type="dxa"/>
          </w:tcPr>
          <w:p w14:paraId="779E191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39" w:type="dxa"/>
          </w:tcPr>
          <w:p w14:paraId="0735814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500" w:type="dxa"/>
          </w:tcPr>
          <w:p w14:paraId="2AACD59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образовательное учреждение "Средняя общеобразовательная школа №47"</w:t>
            </w:r>
          </w:p>
        </w:tc>
        <w:tc>
          <w:tcPr>
            <w:tcW w:w="1172" w:type="dxa"/>
          </w:tcPr>
          <w:p w14:paraId="4389B03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8" w:type="dxa"/>
          </w:tcPr>
          <w:p w14:paraId="1439B24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31,58</w:t>
            </w:r>
          </w:p>
        </w:tc>
        <w:tc>
          <w:tcPr>
            <w:tcW w:w="2160" w:type="dxa"/>
          </w:tcPr>
          <w:p w14:paraId="047828A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47,37</w:t>
            </w:r>
          </w:p>
        </w:tc>
        <w:tc>
          <w:tcPr>
            <w:tcW w:w="2160" w:type="dxa"/>
          </w:tcPr>
          <w:p w14:paraId="10BC5B9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21,05</w:t>
            </w:r>
          </w:p>
        </w:tc>
        <w:tc>
          <w:tcPr>
            <w:tcW w:w="1800" w:type="dxa"/>
          </w:tcPr>
          <w:p w14:paraId="2513AB2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34E849DE" w14:textId="77777777">
        <w:trPr>
          <w:cantSplit/>
        </w:trPr>
        <w:tc>
          <w:tcPr>
            <w:tcW w:w="554" w:type="dxa"/>
          </w:tcPr>
          <w:p w14:paraId="5F60F34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39" w:type="dxa"/>
          </w:tcPr>
          <w:p w14:paraId="25613B5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4500" w:type="dxa"/>
          </w:tcPr>
          <w:p w14:paraId="1E2F397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"Педагогический лицей"</w:t>
            </w:r>
          </w:p>
        </w:tc>
        <w:tc>
          <w:tcPr>
            <w:tcW w:w="1172" w:type="dxa"/>
          </w:tcPr>
          <w:p w14:paraId="14BBC26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8" w:type="dxa"/>
          </w:tcPr>
          <w:p w14:paraId="021CAF4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14:paraId="217DC8F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71932A6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35CDD81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2D1576" w14:paraId="3FC69897" w14:textId="77777777">
        <w:trPr>
          <w:cantSplit/>
        </w:trPr>
        <w:tc>
          <w:tcPr>
            <w:tcW w:w="554" w:type="dxa"/>
          </w:tcPr>
          <w:p w14:paraId="4E669D1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</w:t>
            </w:r>
          </w:p>
        </w:tc>
        <w:tc>
          <w:tcPr>
            <w:tcW w:w="639" w:type="dxa"/>
          </w:tcPr>
          <w:p w14:paraId="51A66F13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500" w:type="dxa"/>
          </w:tcPr>
          <w:p w14:paraId="79000A4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№2"</w:t>
            </w:r>
          </w:p>
        </w:tc>
        <w:tc>
          <w:tcPr>
            <w:tcW w:w="1172" w:type="dxa"/>
          </w:tcPr>
          <w:p w14:paraId="119873C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8" w:type="dxa"/>
          </w:tcPr>
          <w:p w14:paraId="209F907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29,17</w:t>
            </w:r>
          </w:p>
        </w:tc>
        <w:tc>
          <w:tcPr>
            <w:tcW w:w="2160" w:type="dxa"/>
          </w:tcPr>
          <w:p w14:paraId="2475C48D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45,83</w:t>
            </w:r>
          </w:p>
        </w:tc>
        <w:tc>
          <w:tcPr>
            <w:tcW w:w="2160" w:type="dxa"/>
          </w:tcPr>
          <w:p w14:paraId="55022C37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4F670F6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2D1576" w14:paraId="02C5C9B5" w14:textId="77777777">
        <w:trPr>
          <w:cantSplit/>
        </w:trPr>
        <w:tc>
          <w:tcPr>
            <w:tcW w:w="554" w:type="dxa"/>
          </w:tcPr>
          <w:p w14:paraId="40D8BF3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39" w:type="dxa"/>
          </w:tcPr>
          <w:p w14:paraId="562C32B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500" w:type="dxa"/>
          </w:tcPr>
          <w:p w14:paraId="78A3585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"Средняя общеобразовательная школа №16"</w:t>
            </w:r>
          </w:p>
        </w:tc>
        <w:tc>
          <w:tcPr>
            <w:tcW w:w="1172" w:type="dxa"/>
          </w:tcPr>
          <w:p w14:paraId="2D821AF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8" w:type="dxa"/>
          </w:tcPr>
          <w:p w14:paraId="73504EB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2160" w:type="dxa"/>
          </w:tcPr>
          <w:p w14:paraId="6AE8A10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2160" w:type="dxa"/>
          </w:tcPr>
          <w:p w14:paraId="7976DF7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800" w:type="dxa"/>
          </w:tcPr>
          <w:p w14:paraId="6067A22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</w:tr>
      <w:tr w:rsidR="002D1576" w14:paraId="38674104" w14:textId="77777777">
        <w:trPr>
          <w:cantSplit/>
        </w:trPr>
        <w:tc>
          <w:tcPr>
            <w:tcW w:w="554" w:type="dxa"/>
          </w:tcPr>
          <w:p w14:paraId="78D7D60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39" w:type="dxa"/>
          </w:tcPr>
          <w:p w14:paraId="0B3BC4D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00" w:type="dxa"/>
          </w:tcPr>
          <w:p w14:paraId="0EFBFA60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№12 имени Героя России А.Ю. Ширяева"</w:t>
            </w:r>
          </w:p>
        </w:tc>
        <w:tc>
          <w:tcPr>
            <w:tcW w:w="1172" w:type="dxa"/>
          </w:tcPr>
          <w:p w14:paraId="73C0EF2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4BA42A9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14:paraId="740311A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2160" w:type="dxa"/>
          </w:tcPr>
          <w:p w14:paraId="34C977A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800" w:type="dxa"/>
          </w:tcPr>
          <w:p w14:paraId="30012EA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7AE5EAB0" w14:textId="77777777">
        <w:trPr>
          <w:cantSplit/>
        </w:trPr>
        <w:tc>
          <w:tcPr>
            <w:tcW w:w="554" w:type="dxa"/>
          </w:tcPr>
          <w:p w14:paraId="6C35FE7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39" w:type="dxa"/>
          </w:tcPr>
          <w:p w14:paraId="6E6FBDB2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500" w:type="dxa"/>
          </w:tcPr>
          <w:p w14:paraId="4FCD44C8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"Социально-экономический лицей №21 им. Героя России </w:t>
            </w:r>
            <w:proofErr w:type="spellStart"/>
            <w:r>
              <w:rPr>
                <w:color w:val="000000"/>
              </w:rPr>
              <w:t>С.В.Самойлова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172" w:type="dxa"/>
          </w:tcPr>
          <w:p w14:paraId="10D494E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46606EF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14:paraId="7C8E5498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2160" w:type="dxa"/>
          </w:tcPr>
          <w:p w14:paraId="7B503B0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4FF4BC3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047FD3CE" w14:textId="77777777">
        <w:trPr>
          <w:cantSplit/>
        </w:trPr>
        <w:tc>
          <w:tcPr>
            <w:tcW w:w="554" w:type="dxa"/>
          </w:tcPr>
          <w:p w14:paraId="6169582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39" w:type="dxa"/>
          </w:tcPr>
          <w:p w14:paraId="2168821A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4500" w:type="dxa"/>
          </w:tcPr>
          <w:p w14:paraId="4153EB6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"Струго-Красненская средняя общеобразовательная школа"</w:t>
            </w:r>
          </w:p>
        </w:tc>
        <w:tc>
          <w:tcPr>
            <w:tcW w:w="1172" w:type="dxa"/>
          </w:tcPr>
          <w:p w14:paraId="4B7B6F1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5962A66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14:paraId="38972C8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1A938F0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800" w:type="dxa"/>
          </w:tcPr>
          <w:p w14:paraId="29E2FFE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</w:tr>
      <w:tr w:rsidR="002D1576" w14:paraId="344F2F31" w14:textId="77777777">
        <w:trPr>
          <w:cantSplit/>
        </w:trPr>
        <w:tc>
          <w:tcPr>
            <w:tcW w:w="554" w:type="dxa"/>
          </w:tcPr>
          <w:p w14:paraId="36ED309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39" w:type="dxa"/>
          </w:tcPr>
          <w:p w14:paraId="446F12B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500" w:type="dxa"/>
          </w:tcPr>
          <w:p w14:paraId="742EA15E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№2"</w:t>
            </w:r>
          </w:p>
        </w:tc>
        <w:tc>
          <w:tcPr>
            <w:tcW w:w="1172" w:type="dxa"/>
          </w:tcPr>
          <w:p w14:paraId="3BF182A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8" w:type="dxa"/>
          </w:tcPr>
          <w:p w14:paraId="3B2DB23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60" w:type="dxa"/>
          </w:tcPr>
          <w:p w14:paraId="631A72E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160" w:type="dxa"/>
          </w:tcPr>
          <w:p w14:paraId="08B78F2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800" w:type="dxa"/>
          </w:tcPr>
          <w:p w14:paraId="04FB35E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D1576" w14:paraId="047CAC72" w14:textId="77777777">
        <w:trPr>
          <w:cantSplit/>
        </w:trPr>
        <w:tc>
          <w:tcPr>
            <w:tcW w:w="554" w:type="dxa"/>
          </w:tcPr>
          <w:p w14:paraId="5CD22997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39" w:type="dxa"/>
          </w:tcPr>
          <w:p w14:paraId="059267F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00" w:type="dxa"/>
          </w:tcPr>
          <w:p w14:paraId="5CAA331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"Гимназия № 29"</w:t>
            </w:r>
          </w:p>
        </w:tc>
        <w:tc>
          <w:tcPr>
            <w:tcW w:w="1172" w:type="dxa"/>
          </w:tcPr>
          <w:p w14:paraId="0877999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708" w:type="dxa"/>
          </w:tcPr>
          <w:p w14:paraId="6F4CA06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23,53</w:t>
            </w:r>
          </w:p>
        </w:tc>
        <w:tc>
          <w:tcPr>
            <w:tcW w:w="2160" w:type="dxa"/>
          </w:tcPr>
          <w:p w14:paraId="69B1979B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38,24</w:t>
            </w:r>
          </w:p>
        </w:tc>
        <w:tc>
          <w:tcPr>
            <w:tcW w:w="2160" w:type="dxa"/>
          </w:tcPr>
          <w:p w14:paraId="5D12049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26,47</w:t>
            </w:r>
          </w:p>
        </w:tc>
        <w:tc>
          <w:tcPr>
            <w:tcW w:w="1800" w:type="dxa"/>
          </w:tcPr>
          <w:p w14:paraId="1746717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11,76</w:t>
            </w:r>
          </w:p>
        </w:tc>
      </w:tr>
      <w:tr w:rsidR="002D1576" w14:paraId="54D42EA8" w14:textId="77777777">
        <w:trPr>
          <w:cantSplit/>
        </w:trPr>
        <w:tc>
          <w:tcPr>
            <w:tcW w:w="554" w:type="dxa"/>
          </w:tcPr>
          <w:p w14:paraId="3DF0315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19.</w:t>
            </w:r>
          </w:p>
        </w:tc>
        <w:tc>
          <w:tcPr>
            <w:tcW w:w="639" w:type="dxa"/>
          </w:tcPr>
          <w:p w14:paraId="42A17241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500" w:type="dxa"/>
          </w:tcPr>
          <w:p w14:paraId="46A9026D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N5 имени Героя РФ М.Н. Евтюхина"</w:t>
            </w:r>
          </w:p>
        </w:tc>
        <w:tc>
          <w:tcPr>
            <w:tcW w:w="1172" w:type="dxa"/>
          </w:tcPr>
          <w:p w14:paraId="5CCEEF2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8" w:type="dxa"/>
          </w:tcPr>
          <w:p w14:paraId="09B8B589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23,08</w:t>
            </w:r>
          </w:p>
        </w:tc>
        <w:tc>
          <w:tcPr>
            <w:tcW w:w="2160" w:type="dxa"/>
          </w:tcPr>
          <w:p w14:paraId="0E18F581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76,92</w:t>
            </w:r>
          </w:p>
        </w:tc>
        <w:tc>
          <w:tcPr>
            <w:tcW w:w="2160" w:type="dxa"/>
          </w:tcPr>
          <w:p w14:paraId="6E8F1A32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02ECE32F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1576" w14:paraId="1626162F" w14:textId="77777777">
        <w:trPr>
          <w:cantSplit/>
        </w:trPr>
        <w:tc>
          <w:tcPr>
            <w:tcW w:w="554" w:type="dxa"/>
          </w:tcPr>
          <w:p w14:paraId="6B0EBFCB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39" w:type="dxa"/>
          </w:tcPr>
          <w:p w14:paraId="2FE0BAA5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4500" w:type="dxa"/>
          </w:tcPr>
          <w:p w14:paraId="5B6514FF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школа №7 им. В.Н. Пушкарёва" Островского муниципального округа Псковской области</w:t>
            </w:r>
          </w:p>
        </w:tc>
        <w:tc>
          <w:tcPr>
            <w:tcW w:w="1172" w:type="dxa"/>
          </w:tcPr>
          <w:p w14:paraId="4FE3584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8" w:type="dxa"/>
          </w:tcPr>
          <w:p w14:paraId="5FBF3765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23,08</w:t>
            </w:r>
          </w:p>
        </w:tc>
        <w:tc>
          <w:tcPr>
            <w:tcW w:w="2160" w:type="dxa"/>
          </w:tcPr>
          <w:p w14:paraId="45BD0B16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53,85</w:t>
            </w:r>
          </w:p>
        </w:tc>
        <w:tc>
          <w:tcPr>
            <w:tcW w:w="2160" w:type="dxa"/>
          </w:tcPr>
          <w:p w14:paraId="005F2C54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15,38</w:t>
            </w:r>
          </w:p>
        </w:tc>
        <w:tc>
          <w:tcPr>
            <w:tcW w:w="1800" w:type="dxa"/>
          </w:tcPr>
          <w:p w14:paraId="5E34441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7,69</w:t>
            </w:r>
          </w:p>
        </w:tc>
      </w:tr>
      <w:tr w:rsidR="002D1576" w14:paraId="30FCC20C" w14:textId="77777777">
        <w:trPr>
          <w:cantSplit/>
        </w:trPr>
        <w:tc>
          <w:tcPr>
            <w:tcW w:w="554" w:type="dxa"/>
          </w:tcPr>
          <w:p w14:paraId="4E2DBE6C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39" w:type="dxa"/>
          </w:tcPr>
          <w:p w14:paraId="4BEF1BA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4500" w:type="dxa"/>
          </w:tcPr>
          <w:p w14:paraId="2F0507D9" w14:textId="77777777" w:rsidR="002D1576" w:rsidRDefault="00726C9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общеобразовательное учреждение "Средняя общеобразовательная школа №1" им. К.С. Заслонова</w:t>
            </w:r>
            <w:r w:rsidR="004D0E19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г.Невеля</w:t>
            </w:r>
            <w:proofErr w:type="spellEnd"/>
            <w:r>
              <w:rPr>
                <w:color w:val="000000"/>
              </w:rPr>
              <w:t xml:space="preserve"> Псковской области</w:t>
            </w:r>
          </w:p>
        </w:tc>
        <w:tc>
          <w:tcPr>
            <w:tcW w:w="1172" w:type="dxa"/>
          </w:tcPr>
          <w:p w14:paraId="6F0AE76C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8" w:type="dxa"/>
          </w:tcPr>
          <w:p w14:paraId="105D010A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21,43</w:t>
            </w:r>
          </w:p>
        </w:tc>
        <w:tc>
          <w:tcPr>
            <w:tcW w:w="2160" w:type="dxa"/>
          </w:tcPr>
          <w:p w14:paraId="5AFD9833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4DC4C5E0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21,43</w:t>
            </w:r>
          </w:p>
        </w:tc>
        <w:tc>
          <w:tcPr>
            <w:tcW w:w="1800" w:type="dxa"/>
          </w:tcPr>
          <w:p w14:paraId="10E80B0E" w14:textId="77777777" w:rsidR="002D1576" w:rsidRDefault="00726C9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7,14</w:t>
            </w:r>
          </w:p>
        </w:tc>
      </w:tr>
    </w:tbl>
    <w:p w14:paraId="6BAD1568" w14:textId="77777777" w:rsidR="002D1576" w:rsidRDefault="002D1576"/>
    <w:bookmarkEnd w:id="4"/>
    <w:bookmarkEnd w:id="5"/>
    <w:bookmarkEnd w:id="6"/>
    <w:p w14:paraId="6A1B28D2" w14:textId="77777777" w:rsidR="002D1576" w:rsidRDefault="00726C96">
      <w:pPr>
        <w:pStyle w:val="3"/>
        <w:numPr>
          <w:ilvl w:val="1"/>
          <w:numId w:val="2"/>
        </w:numPr>
        <w:tabs>
          <w:tab w:val="left" w:pos="142"/>
        </w:tabs>
        <w:spacing w:line="360" w:lineRule="auto"/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</w:rPr>
        <w:t>ВЫВОДЫ о характере изменения результатов ЕГЭ по обществознанию</w:t>
      </w:r>
    </w:p>
    <w:p w14:paraId="2EF9EBD0" w14:textId="77777777" w:rsidR="002D1576" w:rsidRPr="00A44557" w:rsidRDefault="00726C96" w:rsidP="00C15DAD">
      <w:pPr>
        <w:spacing w:line="276" w:lineRule="auto"/>
        <w:ind w:firstLine="851"/>
        <w:rPr>
          <w:sz w:val="28"/>
          <w:szCs w:val="28"/>
        </w:rPr>
      </w:pPr>
      <w:r w:rsidRPr="00A44557">
        <w:rPr>
          <w:sz w:val="28"/>
          <w:szCs w:val="28"/>
        </w:rPr>
        <w:t>На основе приведенных в разделе показателей в 2026 году фиксируются значимые положительные изменения в результатах ЕГЭ по обществознанию относительно критического снижения, зафиксированного в 2025 году. Наблюдается устойчивая тенденция к преодолению адаптационного спада 2025 года и стабилизации показателей на уровне, сопоставимом с базовым 2024 годом.</w:t>
      </w:r>
    </w:p>
    <w:p w14:paraId="44D85724" w14:textId="77777777" w:rsidR="002D1576" w:rsidRPr="00A44557" w:rsidRDefault="00726C96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A44557">
        <w:rPr>
          <w:b/>
          <w:bCs/>
          <w:sz w:val="28"/>
          <w:szCs w:val="28"/>
        </w:rPr>
        <w:t>1. Анализ формы распределения результатов (Диаграмма 2.1):</w:t>
      </w:r>
    </w:p>
    <w:p w14:paraId="3A93CBFB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 xml:space="preserve">Кривая распределения тестовых баллов участников ЕГЭ 2026 г. вернулась к форме, близкой к нормальному (колоколообразной), с незначительным смещением вправо по сравнению с 2025 годом. Если в 2025 году мода составляла 48 баллов и наблюдалась выраженная асимметрия (смещение влево), то в 2026 году основной пик частотности (мода и медиана) сместился в зону 55–58 баллов, что коррелирует со средним тестовым баллом 54,96. </w:t>
      </w:r>
      <w:r w:rsidRPr="00A44557">
        <w:rPr>
          <w:sz w:val="28"/>
          <w:szCs w:val="28"/>
        </w:rPr>
        <w:lastRenderedPageBreak/>
        <w:t>Размах результатов составил от 10 до 100 баллов. На диаграмме четко прослеживается «утяжеление» правого хвоста распределения: визуально увеличилась доля участников, набравших 81–100 баллов. Отсутствие резких разрывов подтверждает валидность результатов и свидетельствует об успешном преодолении адаптационного кризиса предыдущего года.</w:t>
      </w:r>
    </w:p>
    <w:p w14:paraId="53053619" w14:textId="77777777" w:rsidR="002D1576" w:rsidRPr="00A44557" w:rsidRDefault="00726C96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A44557">
        <w:rPr>
          <w:b/>
          <w:bCs/>
          <w:sz w:val="28"/>
          <w:szCs w:val="28"/>
        </w:rPr>
        <w:t>2. Общая динамика средних и пороговых показателей:</w:t>
      </w:r>
    </w:p>
    <w:p w14:paraId="09F935BA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>Средний тестовый балл в 2026 г. составил 54,96, что на 3,6 балла выше показателя 2025 г. (51,36) и практически достигло уровня 2024 г. (55,46).</w:t>
      </w:r>
    </w:p>
    <w:p w14:paraId="388ECF7A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>Доля участников, не преодолевших минимальный порог, снизилась с пиковых 24,78% (2025 г.) до 21,65% (2026 г.). Соответственно, доля сдавших экзамен в диапазоне «от минимума до 60 баллов» сократилась с 49,31% до 41,86%.</w:t>
      </w:r>
    </w:p>
    <w:p w14:paraId="59BA49EB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 xml:space="preserve">Наиболее значимый рост зафиксирован в сегменте </w:t>
      </w:r>
      <w:proofErr w:type="spellStart"/>
      <w:r w:rsidRPr="00A44557">
        <w:rPr>
          <w:sz w:val="28"/>
          <w:szCs w:val="28"/>
        </w:rPr>
        <w:t>высокобалльников</w:t>
      </w:r>
      <w:proofErr w:type="spellEnd"/>
      <w:r w:rsidRPr="00A44557">
        <w:rPr>
          <w:sz w:val="28"/>
          <w:szCs w:val="28"/>
        </w:rPr>
        <w:t xml:space="preserve"> (81–100 </w:t>
      </w:r>
      <w:proofErr w:type="spellStart"/>
      <w:r w:rsidRPr="00A44557">
        <w:rPr>
          <w:sz w:val="28"/>
          <w:szCs w:val="28"/>
        </w:rPr>
        <w:t>т.б</w:t>
      </w:r>
      <w:proofErr w:type="spellEnd"/>
      <w:r w:rsidRPr="00A44557">
        <w:rPr>
          <w:sz w:val="28"/>
          <w:szCs w:val="28"/>
        </w:rPr>
        <w:t>.): их доля более чем удвоилась, составив 8,77% против 3,63% в 2025 г. и 8,15% в 2024 г.</w:t>
      </w:r>
    </w:p>
    <w:p w14:paraId="5AB2AAF7" w14:textId="77777777" w:rsidR="002D1576" w:rsidRPr="00A44557" w:rsidRDefault="00726C96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A44557">
        <w:rPr>
          <w:b/>
          <w:bCs/>
          <w:sz w:val="28"/>
          <w:szCs w:val="28"/>
        </w:rPr>
        <w:t>3. Дифференциация по категориям и типам ОО:</w:t>
      </w:r>
    </w:p>
    <w:p w14:paraId="1355A378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 xml:space="preserve">ВТГ (СОО): продемонстрировали рост качества. Доля </w:t>
      </w:r>
      <w:proofErr w:type="spellStart"/>
      <w:r w:rsidRPr="00A44557">
        <w:rPr>
          <w:sz w:val="28"/>
          <w:szCs w:val="28"/>
        </w:rPr>
        <w:t>высокобалльников</w:t>
      </w:r>
      <w:proofErr w:type="spellEnd"/>
      <w:r w:rsidRPr="00A44557">
        <w:rPr>
          <w:sz w:val="28"/>
          <w:szCs w:val="28"/>
        </w:rPr>
        <w:t xml:space="preserve"> увеличилась до 8,83%, а доля не преодолевших порог снизилась до 21,44%.</w:t>
      </w:r>
    </w:p>
    <w:p w14:paraId="576CEEFC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 xml:space="preserve">Лицеи и гимназии: подтвердили статус лидеров, значительно улучшив результаты по сравнению с 2025 годом. Доля высоких результатов (81-100 </w:t>
      </w:r>
      <w:proofErr w:type="spellStart"/>
      <w:r w:rsidRPr="00A44557">
        <w:rPr>
          <w:sz w:val="28"/>
          <w:szCs w:val="28"/>
        </w:rPr>
        <w:t>т.б</w:t>
      </w:r>
      <w:proofErr w:type="spellEnd"/>
      <w:r w:rsidRPr="00A44557">
        <w:rPr>
          <w:sz w:val="28"/>
          <w:szCs w:val="28"/>
        </w:rPr>
        <w:t>.) выросла с 4,66% до 14,54%, а доля «двоек» снизилась до 10,78%.</w:t>
      </w:r>
    </w:p>
    <w:p w14:paraId="091922D3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>СОШ: показали положительную динамику (доля высоких баллов выросла с 3,09% до 5,64%), однако остаются основным источником риска: 27,64% выпускников СОШ не преодолели минимальный порог.</w:t>
      </w:r>
    </w:p>
    <w:p w14:paraId="2459B3FF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>Выпускники СПО: Ситуация приобрела характер системного риска. Более половины участников (57,14%) не преодолели минимальный порог, а доля успешных и высоких результатов равна 0%. Это указывает на критический разрыв в качестве подготовки между школьной системой и системой СПО.</w:t>
      </w:r>
    </w:p>
    <w:p w14:paraId="205B1215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b/>
          <w:bCs/>
          <w:sz w:val="28"/>
          <w:szCs w:val="28"/>
        </w:rPr>
        <w:t>По уровню изучения предмета:</w:t>
      </w:r>
      <w:r w:rsidRPr="00A44557">
        <w:rPr>
          <w:sz w:val="28"/>
          <w:szCs w:val="28"/>
        </w:rPr>
        <w:t xml:space="preserve"> Участники, изучавшие предмет на углубленном уровне, закономерно показали более высокие результаты (10,36% </w:t>
      </w:r>
      <w:proofErr w:type="spellStart"/>
      <w:r w:rsidRPr="00A44557">
        <w:rPr>
          <w:sz w:val="28"/>
          <w:szCs w:val="28"/>
        </w:rPr>
        <w:t>высокобалльников</w:t>
      </w:r>
      <w:proofErr w:type="spellEnd"/>
      <w:r w:rsidRPr="00A44557">
        <w:rPr>
          <w:sz w:val="28"/>
          <w:szCs w:val="28"/>
        </w:rPr>
        <w:t xml:space="preserve"> против 6,42% на базовом уровне), что подтверждает эффективность сохранения профильных классов в регионе.</w:t>
      </w:r>
    </w:p>
    <w:p w14:paraId="60D17E4D" w14:textId="77777777" w:rsidR="002D1576" w:rsidRPr="00A44557" w:rsidRDefault="00726C96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A44557">
        <w:rPr>
          <w:b/>
          <w:bCs/>
          <w:sz w:val="28"/>
          <w:szCs w:val="28"/>
        </w:rPr>
        <w:t>4. Гендерный и территориальный аспекты:</w:t>
      </w:r>
    </w:p>
    <w:p w14:paraId="5FE74589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lastRenderedPageBreak/>
        <w:t xml:space="preserve">Сохраняется устойчивое преимущество девушек (68,07% участников), которые традиционно показывают более высокие результаты в гуманитарном цикле. В территориальном разрезе сохраняется </w:t>
      </w:r>
      <w:proofErr w:type="spellStart"/>
      <w:r w:rsidRPr="00A44557">
        <w:rPr>
          <w:sz w:val="28"/>
          <w:szCs w:val="28"/>
        </w:rPr>
        <w:t>центрация</w:t>
      </w:r>
      <w:proofErr w:type="spellEnd"/>
      <w:r w:rsidRPr="00A44557">
        <w:rPr>
          <w:sz w:val="28"/>
          <w:szCs w:val="28"/>
        </w:rPr>
        <w:t xml:space="preserve">: на г. Псков и г. Великие Луки приходится 68,33% всех сдающих. При этом в ряде муниципальных округов (Опочецкий, Пустошкинский, Порховский) зафиксирована высокая доля успешных результатов (свыше 45% в диапазоне 61-100 </w:t>
      </w:r>
      <w:proofErr w:type="spellStart"/>
      <w:r w:rsidRPr="00A44557">
        <w:rPr>
          <w:sz w:val="28"/>
          <w:szCs w:val="28"/>
        </w:rPr>
        <w:t>т.б</w:t>
      </w:r>
      <w:proofErr w:type="spellEnd"/>
      <w:r w:rsidRPr="00A44557">
        <w:rPr>
          <w:sz w:val="28"/>
          <w:szCs w:val="28"/>
        </w:rPr>
        <w:t>.), несмотря на малую выборку, что говорит о качественной локальной методической работе.</w:t>
      </w:r>
    </w:p>
    <w:p w14:paraId="46637262" w14:textId="77777777" w:rsidR="002D1576" w:rsidRPr="00A44557" w:rsidRDefault="00DB5D6B" w:rsidP="00C15DAD">
      <w:pPr>
        <w:spacing w:line="276" w:lineRule="auto"/>
        <w:ind w:firstLine="851"/>
        <w:jc w:val="both"/>
        <w:rPr>
          <w:sz w:val="28"/>
          <w:szCs w:val="28"/>
        </w:rPr>
      </w:pPr>
      <w:proofErr w:type="spellStart"/>
      <w:r w:rsidRPr="00DB5D6B">
        <w:rPr>
          <w:bCs/>
          <w:sz w:val="28"/>
          <w:szCs w:val="28"/>
        </w:rPr>
        <w:t>Т.о</w:t>
      </w:r>
      <w:proofErr w:type="spellEnd"/>
      <w:r w:rsidRPr="00DB5D6B">
        <w:rPr>
          <w:bCs/>
          <w:sz w:val="28"/>
          <w:szCs w:val="28"/>
        </w:rPr>
        <w:t>., о</w:t>
      </w:r>
      <w:r w:rsidR="00726C96" w:rsidRPr="00DB5D6B">
        <w:rPr>
          <w:sz w:val="28"/>
          <w:szCs w:val="28"/>
        </w:rPr>
        <w:t>трицательная динамика 2025 года была успешно переломлена. Возврат к показателям 2024 года и</w:t>
      </w:r>
      <w:r w:rsidR="00726C96" w:rsidRPr="00A44557">
        <w:rPr>
          <w:sz w:val="28"/>
          <w:szCs w:val="28"/>
        </w:rPr>
        <w:t xml:space="preserve"> восстановление нормального распределения тестовых баллов свидетельствуют не о случайных колебаниях, а об управляемом процессе стабилизации качества знаний и успешной адаптации педагогического сообщества к требованиям обновленных ФГОС и ФОП.</w:t>
      </w:r>
    </w:p>
    <w:p w14:paraId="7027FCBB" w14:textId="77777777" w:rsidR="002D1576" w:rsidRDefault="00726C96" w:rsidP="00F20EDF">
      <w:pPr>
        <w:pStyle w:val="3"/>
        <w:numPr>
          <w:ilvl w:val="1"/>
          <w:numId w:val="2"/>
        </w:numPr>
        <w:tabs>
          <w:tab w:val="left" w:pos="142"/>
        </w:tabs>
        <w:spacing w:line="276" w:lineRule="auto"/>
        <w:ind w:left="142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Связь динамики результатов ЕГЭ по обществознанию с принятыми на уровне субъекта Российской Федерации, муниципалитета, образовательных организаций мерами повышения качества освоения ФОП</w:t>
      </w:r>
    </w:p>
    <w:p w14:paraId="491777B0" w14:textId="77777777" w:rsidR="00F20EDF" w:rsidRDefault="00F20EDF" w:rsidP="00C15DAD">
      <w:pPr>
        <w:spacing w:line="276" w:lineRule="auto"/>
        <w:ind w:firstLine="851"/>
        <w:jc w:val="both"/>
        <w:rPr>
          <w:sz w:val="28"/>
          <w:szCs w:val="28"/>
        </w:rPr>
      </w:pPr>
    </w:p>
    <w:p w14:paraId="24576831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 xml:space="preserve">Положительная динамика результатов ЕГЭ по обществознанию в 2026 году (стабилизация среднего тестового балла на уровне 54,96, снижение доли не преодолевших минимальный порог до 21,65% и рост доли </w:t>
      </w:r>
      <w:proofErr w:type="spellStart"/>
      <w:r w:rsidRPr="00A44557">
        <w:rPr>
          <w:sz w:val="28"/>
          <w:szCs w:val="28"/>
        </w:rPr>
        <w:t>высокобалльников</w:t>
      </w:r>
      <w:proofErr w:type="spellEnd"/>
      <w:r w:rsidRPr="00A44557">
        <w:rPr>
          <w:sz w:val="28"/>
          <w:szCs w:val="28"/>
        </w:rPr>
        <w:t xml:space="preserve"> до 8,77%) находится в прямой причинно-следственной связи с комплексом управленческих и методических мер, реализованных в Псковской области в 2024–2025 учебных годах в рамках перехода на единые федеральные основные образовательные программы (ФОП) и обновления ФГОС СОО </w:t>
      </w:r>
      <w:r w:rsidRPr="00A44557">
        <w:rPr>
          <w:i/>
          <w:sz w:val="28"/>
          <w:szCs w:val="28"/>
        </w:rPr>
        <w:t>(Межведомственный комплексный план мероприятий «Дорожная карта» по реализации мероприятий межведомственного взаимодействия исполнительных органов Псковской области по реализации профессиональной ориентации обучающихся образовательных организаций, реализующих образовательные программы основного общего и среднего общего образования, а также образовательные программы среднего профессионального образования, утв. приказом КОПО от 17.12.2024 № ОБ/11-6026).</w:t>
      </w:r>
    </w:p>
    <w:p w14:paraId="4844DDB1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sz w:val="28"/>
          <w:szCs w:val="28"/>
        </w:rPr>
        <w:t>Перечень ключевых мер, принятых на региональном и муниципальном уровнях (на основе Дорожных карт по повышению качества образования и планов методической поддержки ГБОУ ДПО ПОИПКРО и ГБОУ ДПО ПО «ЦОКО»</w:t>
      </w:r>
      <w:r w:rsidR="00DB5D6B">
        <w:rPr>
          <w:sz w:val="28"/>
          <w:szCs w:val="28"/>
        </w:rPr>
        <w:t xml:space="preserve">, </w:t>
      </w:r>
      <w:r w:rsidRPr="00A44557">
        <w:rPr>
          <w:sz w:val="28"/>
          <w:szCs w:val="28"/>
        </w:rPr>
        <w:t xml:space="preserve">утв. приказом МОПО от 07.10.2025 </w:t>
      </w:r>
      <w:proofErr w:type="gramStart"/>
      <w:r w:rsidRPr="00A44557">
        <w:rPr>
          <w:sz w:val="28"/>
          <w:szCs w:val="28"/>
        </w:rPr>
        <w:t>№  ОБ</w:t>
      </w:r>
      <w:proofErr w:type="gramEnd"/>
      <w:r w:rsidRPr="00A44557">
        <w:rPr>
          <w:sz w:val="28"/>
          <w:szCs w:val="28"/>
        </w:rPr>
        <w:t>-ОРД-2025-827):</w:t>
      </w:r>
    </w:p>
    <w:p w14:paraId="14F9AA7E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b/>
          <w:bCs/>
          <w:sz w:val="28"/>
          <w:szCs w:val="28"/>
        </w:rPr>
        <w:lastRenderedPageBreak/>
        <w:t>Целевая методическая поддержка по проблемным зонам КИМ:</w:t>
      </w:r>
      <w:r w:rsidRPr="00A44557">
        <w:rPr>
          <w:sz w:val="28"/>
          <w:szCs w:val="28"/>
        </w:rPr>
        <w:t xml:space="preserve"> ГБОУ ДПО ПОИПКРО организован цикл вебинаров и семинаров для учителей истории и обществознания, включая педагогов школ с аномально низкими результатами. Темы мероприятий были строго детерминированы данными САО-2024 и САО-2025: «Итоги ЕГЭ по обществознанию. Анализ выполнения заданий», «Трудные задания ЕГЭ на уроках обществознания: методика подготовки выпускников (задания 18–19, 23, 24, 25)».</w:t>
      </w:r>
    </w:p>
    <w:p w14:paraId="490E596C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b/>
          <w:bCs/>
          <w:sz w:val="28"/>
          <w:szCs w:val="28"/>
        </w:rPr>
        <w:t>Унификация экспертных подходов:</w:t>
      </w:r>
      <w:r w:rsidRPr="00A44557">
        <w:rPr>
          <w:sz w:val="28"/>
          <w:szCs w:val="28"/>
        </w:rPr>
        <w:t xml:space="preserve"> Проведение регулярных семинаров по согласованию работы экспертов региональной предметной комиссии по обществознанию. Это позволило минимизировать субъективный фактор при проверке заданий с развернутым ответом (особенно № 24 и 25) и обеспечить педагогов муниципалитетов прозрачными «ключами» и алгоритмами оценивания, соответствующими актуальным требованиям ФИПИ.</w:t>
      </w:r>
    </w:p>
    <w:p w14:paraId="4689602C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b/>
          <w:bCs/>
          <w:sz w:val="28"/>
          <w:szCs w:val="28"/>
        </w:rPr>
        <w:t>Дифференцированная адресная поддержка:</w:t>
      </w:r>
      <w:r w:rsidRPr="00A44557">
        <w:rPr>
          <w:sz w:val="28"/>
          <w:szCs w:val="28"/>
        </w:rPr>
        <w:t xml:space="preserve"> Организация индивидуальных и коллективных консультаций для педагогов образовательных организаций, продемонстрировавших низкие результаты в предыдущие годы. В рамках курсов повышения квалификации реализованы модули по теме «Преподавание обществоведческих дисциплин в классах с низкими образовательными результатами: отбор содержания, эффективных методик и УМК» </w:t>
      </w:r>
      <w:r w:rsidRPr="00A44557">
        <w:rPr>
          <w:i/>
          <w:sz w:val="28"/>
          <w:szCs w:val="28"/>
        </w:rPr>
        <w:t>(Комплекс мер по повышению качества общего образования в Псковской области на 2026 год, утв. приказом МОПО от 30.01.2026 № ОБ-ОРД-2026-67)</w:t>
      </w:r>
      <w:r w:rsidRPr="00A44557">
        <w:rPr>
          <w:sz w:val="28"/>
          <w:szCs w:val="28"/>
        </w:rPr>
        <w:t>.</w:t>
      </w:r>
    </w:p>
    <w:p w14:paraId="1F3B4CF5" w14:textId="77777777" w:rsidR="002D1576" w:rsidRPr="00A44557" w:rsidRDefault="00726C96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A44557">
        <w:rPr>
          <w:b/>
          <w:bCs/>
          <w:sz w:val="28"/>
          <w:szCs w:val="28"/>
        </w:rPr>
        <w:t>Предположение о влиянии принятых мер на динамику результатов ЕГЭ по учебному предмету в 2026 году:</w:t>
      </w:r>
    </w:p>
    <w:p w14:paraId="410405BB" w14:textId="77777777" w:rsidR="002D1576" w:rsidRPr="00A44557" w:rsidRDefault="00726C96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A44557">
        <w:rPr>
          <w:sz w:val="28"/>
          <w:szCs w:val="28"/>
        </w:rPr>
        <w:t>Резкий рост доли участников, набравших 81–100 тестовых баллов (с 3,63% в 2025 г. до 8,77% в 2026 г.), и сокращение доли сдавших в диапазоне «минимум – 60 баллов» (с 49,31% до 41,86%) прямо коррелируют с внедрением указанных методических мер. Это доказывает, что снижение результатов в 2025 году носило временный, адаптационный характер, связанный с объективными сложностями перехода на новые ФОП, а не с системной деградацией качества преподавания.</w:t>
      </w:r>
    </w:p>
    <w:p w14:paraId="525CAFA6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b/>
          <w:bCs/>
          <w:sz w:val="28"/>
          <w:szCs w:val="28"/>
        </w:rPr>
        <w:t>Повышение качества работы со второй частью КИМ:</w:t>
      </w:r>
      <w:r w:rsidRPr="00A44557">
        <w:rPr>
          <w:sz w:val="28"/>
          <w:szCs w:val="28"/>
        </w:rPr>
        <w:t xml:space="preserve"> Стабилизация выполнения заданий № 24 и 25 свидетельствует об эффективности целевых вебинаров по методике составления сложного плана и аргументации с опорой на российскую действительность. Выпускники 2026 года научились точнее интерпретировать авторский текст и избегать смысловых повторов.</w:t>
      </w:r>
    </w:p>
    <w:p w14:paraId="48CB4F8B" w14:textId="77777777" w:rsidR="002D1576" w:rsidRPr="00A44557" w:rsidRDefault="00726C96" w:rsidP="00C15DAD">
      <w:pPr>
        <w:spacing w:line="276" w:lineRule="auto"/>
        <w:ind w:firstLine="851"/>
        <w:jc w:val="both"/>
        <w:rPr>
          <w:sz w:val="28"/>
          <w:szCs w:val="28"/>
        </w:rPr>
      </w:pPr>
      <w:r w:rsidRPr="00A44557">
        <w:rPr>
          <w:b/>
          <w:bCs/>
          <w:sz w:val="28"/>
          <w:szCs w:val="28"/>
        </w:rPr>
        <w:lastRenderedPageBreak/>
        <w:t>Снижение риска массовых «двоек» (не преодоление минимального порога):</w:t>
      </w:r>
      <w:r w:rsidRPr="00A44557">
        <w:rPr>
          <w:sz w:val="28"/>
          <w:szCs w:val="28"/>
        </w:rPr>
        <w:t xml:space="preserve"> Адресная методическая поддержка школ с низкими результатами и фокус на базовых метапредметных умениях (распознавание понятий, работа с социальными институтами) позволили «вытянуть» группу риска, что подтверждается возвращением кривой распределения тестовых баллов к форме нормального распределения со смещением вправо (мода 55–58 баллов).</w:t>
      </w:r>
    </w:p>
    <w:p w14:paraId="3AB751FA" w14:textId="77777777" w:rsidR="002D1576" w:rsidRDefault="00DB5D6B" w:rsidP="00C15DA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proofErr w:type="spellStart"/>
      <w:r w:rsidRPr="00DB5D6B">
        <w:rPr>
          <w:bCs/>
          <w:sz w:val="28"/>
          <w:szCs w:val="28"/>
        </w:rPr>
        <w:t>Т.о</w:t>
      </w:r>
      <w:proofErr w:type="spellEnd"/>
      <w:r w:rsidRPr="00DB5D6B">
        <w:rPr>
          <w:bCs/>
          <w:sz w:val="28"/>
          <w:szCs w:val="28"/>
        </w:rPr>
        <w:t>., сис</w:t>
      </w:r>
      <w:r w:rsidR="00726C96" w:rsidRPr="00DB5D6B">
        <w:rPr>
          <w:sz w:val="28"/>
          <w:szCs w:val="28"/>
        </w:rPr>
        <w:t>темное исполнение региональных Дорожных карт 2024–2025 годов позволило педагогическому</w:t>
      </w:r>
      <w:r w:rsidR="00726C96" w:rsidRPr="00A44557">
        <w:rPr>
          <w:sz w:val="28"/>
          <w:szCs w:val="28"/>
        </w:rPr>
        <w:t xml:space="preserve"> сообществу Псковской области успешно пройти адаптацию к новым федеральным стандартам. В 2026 году зафиксирован не просто «откат» к прошлым показателям, а выход на новый уровень методической зрелости: выпускники демонстрируют устойчивые навыки работы с обществоведческой информацией в соответствии с требованиями ФОП. Дальнейший рост среднего балла по региону возможен исключительно за счет продолжения целенаправленной методической и кадровой поддержки обычных СОШ и, в первую очередь, учреждений СПО, где текущие меры пока не дали ощутимого статистического результата.</w:t>
      </w:r>
      <w:r w:rsidR="00726C96">
        <w:rPr>
          <w:sz w:val="28"/>
          <w:szCs w:val="28"/>
        </w:rPr>
        <w:br w:type="page"/>
      </w:r>
      <w:r w:rsidR="00726C96">
        <w:rPr>
          <w:b/>
          <w:bCs/>
          <w:sz w:val="28"/>
          <w:szCs w:val="28"/>
        </w:rPr>
        <w:lastRenderedPageBreak/>
        <w:t>Раздел 3. МЕТОДИЧЕСКИЙ АНАЛИЗ РЕЗУЛЬТАТОВ ВЫПОЛНЕНИЯ ЗАДАНИЙ КИМ</w:t>
      </w:r>
      <w:r w:rsidR="00726C96">
        <w:rPr>
          <w:rStyle w:val="a3"/>
          <w:bCs/>
          <w:sz w:val="28"/>
          <w:szCs w:val="28"/>
        </w:rPr>
        <w:footnoteReference w:id="5"/>
      </w:r>
      <w:r w:rsidR="00726C96">
        <w:rPr>
          <w:b/>
          <w:bCs/>
          <w:sz w:val="28"/>
          <w:szCs w:val="28"/>
        </w:rPr>
        <w:t>И РЕКОМЕНДАЦИИ ДЛЯ РЕГИОНАЛЬНОЙ СИСТЕМЫ ОБРАЗОВАНИЯ</w:t>
      </w:r>
    </w:p>
    <w:p w14:paraId="25D0AC6E" w14:textId="77777777" w:rsidR="002D1576" w:rsidRDefault="002D1576">
      <w:pPr>
        <w:pStyle w:val="af8"/>
        <w:keepNext/>
        <w:keepLines/>
        <w:numPr>
          <w:ilvl w:val="0"/>
          <w:numId w:val="2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5173ABD0" w14:textId="77777777" w:rsidR="002D1576" w:rsidRDefault="002D1576">
      <w:pPr>
        <w:spacing w:line="360" w:lineRule="auto"/>
        <w:jc w:val="both"/>
      </w:pPr>
    </w:p>
    <w:p w14:paraId="5D9318B6" w14:textId="77777777" w:rsidR="002D1576" w:rsidRDefault="00726C96" w:rsidP="00F20EDF">
      <w:pPr>
        <w:pStyle w:val="3"/>
        <w:numPr>
          <w:ilvl w:val="1"/>
          <w:numId w:val="2"/>
        </w:numPr>
        <w:tabs>
          <w:tab w:val="left" w:pos="0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Статистический анализ выполнения заданий КИМ</w:t>
      </w:r>
    </w:p>
    <w:p w14:paraId="6F27E943" w14:textId="77777777" w:rsidR="002D1576" w:rsidRDefault="002D1576">
      <w:pPr>
        <w:ind w:left="-426" w:firstLine="852"/>
        <w:contextualSpacing/>
        <w:jc w:val="both"/>
        <w:rPr>
          <w:b/>
          <w:i/>
          <w:iCs/>
        </w:rPr>
      </w:pPr>
    </w:p>
    <w:p w14:paraId="692CA5CD" w14:textId="77777777" w:rsidR="002D1576" w:rsidRPr="00E562CA" w:rsidRDefault="00726C96" w:rsidP="00E562CA">
      <w:pPr>
        <w:spacing w:line="276" w:lineRule="auto"/>
        <w:ind w:firstLine="567"/>
        <w:contextualSpacing/>
        <w:jc w:val="both"/>
        <w:rPr>
          <w:iCs/>
          <w:sz w:val="28"/>
          <w:szCs w:val="28"/>
        </w:rPr>
      </w:pPr>
      <w:r w:rsidRPr="00E562CA">
        <w:rPr>
          <w:iCs/>
          <w:sz w:val="28"/>
          <w:szCs w:val="28"/>
        </w:rPr>
        <w:t>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КИМ.</w:t>
      </w:r>
    </w:p>
    <w:p w14:paraId="70E18A0D" w14:textId="77777777" w:rsidR="002D1576" w:rsidRDefault="00726C96" w:rsidP="00F20EDF">
      <w:pPr>
        <w:pStyle w:val="3"/>
        <w:numPr>
          <w:ilvl w:val="2"/>
          <w:numId w:val="2"/>
        </w:numPr>
        <w:ind w:left="0" w:firstLine="709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Основные статистические характеристики выполнения заданий КИМ в 2026 году</w:t>
      </w:r>
    </w:p>
    <w:p w14:paraId="177A1A19" w14:textId="77777777" w:rsidR="002D1576" w:rsidRDefault="002D1576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4247F0D9" w14:textId="77777777" w:rsidR="002D1576" w:rsidRDefault="00726C96" w:rsidP="00E562CA">
      <w:pPr>
        <w:spacing w:line="276" w:lineRule="auto"/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2-14.</w:t>
      </w:r>
    </w:p>
    <w:p w14:paraId="5CEF7E69" w14:textId="77777777" w:rsidR="002D1576" w:rsidRDefault="00726C96">
      <w:pPr>
        <w:pStyle w:val="aa"/>
        <w:keepNext/>
      </w:pPr>
      <w:r>
        <w:t>Таблица 2</w:t>
      </w:r>
      <w:r>
        <w:noBreakHyphen/>
      </w:r>
      <w:fldSimple w:instr=" SEQ Таблица \* ARABIC \s 1 ">
        <w:r>
          <w:t>13</w:t>
        </w:r>
      </w:fldSimple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701"/>
        <w:gridCol w:w="2296"/>
        <w:gridCol w:w="1786"/>
        <w:gridCol w:w="1786"/>
        <w:gridCol w:w="1786"/>
      </w:tblGrid>
      <w:tr w:rsidR="002D1576" w14:paraId="2BA0B168" w14:textId="77777777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AD16A38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Номер</w:t>
            </w:r>
          </w:p>
          <w:p w14:paraId="7EE4CBA5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A6568F6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786E20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1A25836A" w14:textId="77777777" w:rsidR="002D1576" w:rsidRDefault="002D157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2F3F6B" w14:textId="77777777" w:rsidR="002D1576" w:rsidRDefault="00726C96">
            <w:pPr>
              <w:jc w:val="center"/>
              <w:rPr>
                <w:bCs/>
                <w:szCs w:val="20"/>
              </w:rPr>
            </w:pPr>
            <w:r>
              <w:rPr>
                <w:sz w:val="22"/>
                <w:szCs w:val="20"/>
              </w:rPr>
              <w:t xml:space="preserve">Процент выполнения задания </w:t>
            </w:r>
            <w:r>
              <w:rPr>
                <w:sz w:val="22"/>
                <w:szCs w:val="20"/>
              </w:rPr>
              <w:br/>
              <w:t>в Псковской области</w:t>
            </w:r>
            <w:r>
              <w:rPr>
                <w:rStyle w:val="a3"/>
                <w:rFonts w:eastAsia="SimSun"/>
                <w:sz w:val="22"/>
                <w:szCs w:val="20"/>
              </w:rPr>
              <w:footnoteReference w:id="6"/>
            </w:r>
            <w:r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2D1576" w14:paraId="48A779B5" w14:textId="77777777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2ABD6" w14:textId="77777777" w:rsidR="002D1576" w:rsidRDefault="002D157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70E68" w14:textId="77777777" w:rsidR="002D1576" w:rsidRDefault="002D157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06134" w14:textId="77777777" w:rsidR="002D1576" w:rsidRDefault="002D157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DF54A" w14:textId="77777777" w:rsidR="002D1576" w:rsidRDefault="00726C96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средний,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7D2DA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не преодолевших минимальный балл,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0CD2A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B812D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768AE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</w:tr>
      <w:tr w:rsidR="002D1576" w14:paraId="1E2E34BC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4EBD2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7BF23" w14:textId="77777777" w:rsidR="002D1576" w:rsidRDefault="00726C96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Сформированность знаний об обществе как целостной развивающейся системе в единстве его основных сфер и институтов.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C987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2565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45,80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0F2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D83A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00C1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66,45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B815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91,84</w:t>
            </w:r>
          </w:p>
        </w:tc>
      </w:tr>
      <w:tr w:rsidR="002D1576" w14:paraId="72732A8B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9DE5F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C4C6B1" w14:textId="77777777" w:rsidR="002D1576" w:rsidRDefault="00726C96">
            <w:pPr>
              <w:jc w:val="both"/>
            </w:pPr>
            <w:r>
              <w:rPr>
                <w:sz w:val="22"/>
                <w:szCs w:val="22"/>
              </w:rPr>
              <w:t xml:space="preserve">Владение базовым </w:t>
            </w:r>
            <w:r>
              <w:rPr>
                <w:sz w:val="22"/>
                <w:szCs w:val="22"/>
              </w:rPr>
              <w:lastRenderedPageBreak/>
              <w:t xml:space="preserve">понятийным аппаратом социальных наук.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Владение умениями 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устанавливать,  выявлять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, объяснять причинно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-  следственные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, функциональные, иерархические и другие связи социальных объектов и процессов, определять различные смыслы многозначных понятий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7489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8D65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72,54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2DF3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AB34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72,12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D54C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81,13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A70B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89,80</w:t>
            </w:r>
          </w:p>
        </w:tc>
      </w:tr>
      <w:tr w:rsidR="002D1576" w14:paraId="5D1EC75F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41653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9437F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F34B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5C7D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44,01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1477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18,60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FACC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4DEA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63,23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EB6F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81,63</w:t>
            </w:r>
          </w:p>
        </w:tc>
      </w:tr>
      <w:tr w:rsidR="002D1576" w14:paraId="366164C5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381F3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CF31C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75CF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6C60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82,29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7C0E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67,56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026E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82,37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11C3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89,19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57CC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96,43</w:t>
            </w:r>
          </w:p>
        </w:tc>
      </w:tr>
      <w:tr w:rsidR="002D1576" w14:paraId="5F88DC63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3980E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4CD3DA7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</w:t>
            </w:r>
          </w:p>
          <w:p w14:paraId="00C33771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2A29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58CE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64,80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C12E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42,77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DE13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62,50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6B94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EA3A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91,84</w:t>
            </w:r>
          </w:p>
        </w:tc>
      </w:tr>
      <w:tr w:rsidR="002D1576" w14:paraId="7C697784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BAE17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25FF4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7E4E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6A8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45,89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BA9E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23FE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42,74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9C50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9589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81,63</w:t>
            </w:r>
          </w:p>
        </w:tc>
      </w:tr>
      <w:tr w:rsidR="002D1576" w14:paraId="4CAB24F2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B0626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7E21B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  <w:p w14:paraId="1739FADB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95D4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B5B3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79,43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DCD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54,96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3F79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79,49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ECFA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1D59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98,98</w:t>
            </w:r>
          </w:p>
        </w:tc>
      </w:tr>
      <w:tr w:rsidR="002D1576" w14:paraId="5D872F10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528C3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99A4E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1778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3640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77,68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19FF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55,58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363E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77,35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CA18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89,52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EC27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96,43</w:t>
            </w:r>
          </w:p>
        </w:tc>
      </w:tr>
      <w:tr w:rsidR="002D1576" w14:paraId="6CB52493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55EF1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80D22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C931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2B21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91,23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8098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80,99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3729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EE05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94,19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073B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96,94</w:t>
            </w:r>
          </w:p>
        </w:tc>
      </w:tr>
      <w:tr w:rsidR="002D1576" w14:paraId="4F11D2A6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91276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62AD6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611D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7EEA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B4C5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B9C7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F31D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69,84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6E09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91,84</w:t>
            </w:r>
          </w:p>
        </w:tc>
      </w:tr>
      <w:tr w:rsidR="002D1576" w14:paraId="6FF52747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AF814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C05EE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  <w:p w14:paraId="4E9C869A" w14:textId="77777777" w:rsidR="002D1576" w:rsidRDefault="00726C96">
            <w:pPr>
              <w:spacing w:line="276" w:lineRule="auto"/>
              <w:ind w:firstLine="67"/>
              <w:jc w:val="both"/>
              <w:rPr>
                <w:lang w:eastAsia="zh-CN"/>
              </w:rPr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4A79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F6B4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63,15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29D6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DCE9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A49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85,32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3154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98,98</w:t>
            </w:r>
          </w:p>
        </w:tc>
      </w:tr>
      <w:tr w:rsidR="002D1576" w14:paraId="0A6C8F98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0B5BF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F792A0A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EB0A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CBE2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56,08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8C2A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14A2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57,91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5A15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64,84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A654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72,45</w:t>
            </w:r>
          </w:p>
        </w:tc>
      </w:tr>
      <w:tr w:rsidR="002D1576" w14:paraId="24096571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D672E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FFC029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C1B2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A456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43,25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6C23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57A7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35,15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71F5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63,06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906D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85,20</w:t>
            </w:r>
          </w:p>
        </w:tc>
      </w:tr>
      <w:tr w:rsidR="002D1576" w14:paraId="2DB4B465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55E05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274A19B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8B58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A31B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72,41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1788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61,36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94DB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69,66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790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FB30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92,35</w:t>
            </w:r>
          </w:p>
        </w:tc>
      </w:tr>
      <w:tr w:rsidR="002D1576" w14:paraId="6B0ADC37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942CA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3E66C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B891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5FDC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56,66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4D83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8710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50,11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5F83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78,55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FE61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98,47</w:t>
            </w:r>
          </w:p>
        </w:tc>
      </w:tr>
      <w:tr w:rsidR="002D1576" w14:paraId="25ADD2C6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F1E59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BF341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 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  <w:p w14:paraId="701FE3EB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  <w:p w14:paraId="1277B060" w14:textId="77777777" w:rsidR="002D1576" w:rsidRDefault="00726C96">
            <w:pPr>
              <w:jc w:val="both"/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60C0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8F28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63,10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D6B3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77AC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57,05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DA43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82,74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1CB3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93,88</w:t>
            </w:r>
          </w:p>
        </w:tc>
      </w:tr>
      <w:tr w:rsidR="002D1576" w14:paraId="43FC316F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BCEF2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EEBA9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392C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1C03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7F07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79,96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1A6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93,80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F20D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C754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99,49</w:t>
            </w:r>
          </w:p>
        </w:tc>
      </w:tr>
      <w:tr w:rsidR="002D1576" w14:paraId="6874BDB7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146D7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785F0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</w:t>
            </w:r>
          </w:p>
          <w:p w14:paraId="3CAA2E3E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выявлять причинно-следственные, функциональные, иерархические и другие связи социальных объектов и процессов.</w:t>
            </w:r>
          </w:p>
          <w:p w14:paraId="67BCC348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C9B4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E429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30,46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CA8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AE1F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BE9E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50,16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9BBC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78,06</w:t>
            </w:r>
          </w:p>
        </w:tc>
      </w:tr>
      <w:tr w:rsidR="002D1576" w14:paraId="07B75CFE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F172E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F4929A9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 xml:space="preserve">Владение умением </w:t>
            </w:r>
            <w:r>
              <w:rPr>
                <w:sz w:val="22"/>
                <w:szCs w:val="22"/>
              </w:rPr>
              <w:lastRenderedPageBreak/>
              <w:t>выявлять причинно-следственные, функциональные, иерархические и другие связи социальных объектов и процессов.</w:t>
            </w:r>
          </w:p>
          <w:p w14:paraId="24D00C17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  <w:p w14:paraId="5C6CA412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  <w:p w14:paraId="4EDF3EF3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EC62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4596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38,55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7783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8,54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C037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31,91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CCCA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58,92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340B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79,93</w:t>
            </w:r>
          </w:p>
        </w:tc>
      </w:tr>
      <w:tr w:rsidR="002D1576" w14:paraId="65DFF8C4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736F2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20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9E02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1802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D3DD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25,49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94DD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6,61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D40C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AC0D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430C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63,95</w:t>
            </w:r>
          </w:p>
        </w:tc>
      </w:tr>
      <w:tr w:rsidR="002D1576" w14:paraId="40F540F5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75310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A812E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A789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FDE4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74,90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F9CA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48,48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91EA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73,50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A267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90,65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3753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96,94</w:t>
            </w:r>
          </w:p>
        </w:tc>
      </w:tr>
      <w:tr w:rsidR="002D1576" w14:paraId="51C267ED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DFC2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9C668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D4EB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1682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44,75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6217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EEF5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35,20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14C2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73,55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342B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94,39</w:t>
            </w:r>
          </w:p>
        </w:tc>
      </w:tr>
      <w:tr w:rsidR="002D1576" w14:paraId="5BE8B8EE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9D0F5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20306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  <w:p w14:paraId="1FEAC39D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выявлять причинно-следственные, функциональные, иерархические и другие связи социальных объектов и процессов.</w:t>
            </w:r>
          </w:p>
          <w:p w14:paraId="0C5F2DFD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3EF1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9322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6F83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CFFD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0AFB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70,32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268B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91,84</w:t>
            </w:r>
          </w:p>
        </w:tc>
      </w:tr>
      <w:tr w:rsidR="002D1576" w14:paraId="260A89AB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B6AFD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24К1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142E4B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 xml:space="preserve">Владение умением </w:t>
            </w:r>
            <w:r>
              <w:rPr>
                <w:sz w:val="22"/>
                <w:szCs w:val="22"/>
              </w:rPr>
              <w:lastRenderedPageBreak/>
              <w:t>применять полученные знания в жизни.</w:t>
            </w:r>
          </w:p>
          <w:p w14:paraId="6840F0E6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базовым понятийным аппаратом социальных наук.</w:t>
            </w:r>
          </w:p>
          <w:p w14:paraId="1E6698EC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выявлять причинно-следственные, функциональные, иерархические и другие связи социальных объектов и процессов.</w:t>
            </w:r>
          </w:p>
          <w:p w14:paraId="610568C1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097D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E0A3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31,90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BBF0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BFC3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20,37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74B7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7796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88,10</w:t>
            </w:r>
          </w:p>
        </w:tc>
      </w:tr>
      <w:tr w:rsidR="002D1576" w14:paraId="5878B5A4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01FA3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24К2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AAB1A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2B3B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5B1A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13,15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D074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DA7D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D4DB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AE7B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48,98</w:t>
            </w:r>
          </w:p>
        </w:tc>
      </w:tr>
      <w:tr w:rsidR="002D1576" w14:paraId="5BC3DD4E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D4413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25К1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894B2B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 xml:space="preserve">Владение умением </w:t>
            </w:r>
            <w:r>
              <w:rPr>
                <w:sz w:val="22"/>
                <w:szCs w:val="22"/>
              </w:rPr>
              <w:lastRenderedPageBreak/>
              <w:t>выявлять причинно-следственные, функциональные, иерархические и другие связи социальных объектов и процессов.</w:t>
            </w:r>
          </w:p>
          <w:p w14:paraId="3615884A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Владение умением применять полученные знания в жизни.</w:t>
            </w:r>
          </w:p>
          <w:p w14:paraId="731A4649" w14:textId="77777777" w:rsidR="002D1576" w:rsidRDefault="00726C96">
            <w:pPr>
              <w:spacing w:line="276" w:lineRule="auto"/>
              <w:ind w:firstLine="67"/>
              <w:jc w:val="both"/>
            </w:pPr>
            <w:r>
              <w:rPr>
                <w:sz w:val="22"/>
                <w:szCs w:val="22"/>
              </w:rPr>
              <w:t>Сформированность навыков оценивания социальной информации, умения поиска информации в источниках различного типа для реконструкции недостающих звеньев.</w:t>
            </w:r>
          </w:p>
          <w:p w14:paraId="520762B1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20A0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76D5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25,67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A37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1B7A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0437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46,13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9CB9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83,16</w:t>
            </w:r>
          </w:p>
        </w:tc>
      </w:tr>
      <w:tr w:rsidR="002D1576" w14:paraId="5C6C2601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DF2F3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25К2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62E0030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9F5D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9597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41,95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985E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251F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33,55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0792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64,52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3CA7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86,73</w:t>
            </w:r>
          </w:p>
        </w:tc>
      </w:tr>
      <w:tr w:rsidR="002D1576" w14:paraId="0F6CE17A" w14:textId="77777777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AD339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25К3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609E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68E6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0E03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30,62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5F0D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68DE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DB5C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49,68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2456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83,33</w:t>
            </w:r>
          </w:p>
        </w:tc>
      </w:tr>
    </w:tbl>
    <w:p w14:paraId="5F12B81F" w14:textId="77777777" w:rsidR="002D1576" w:rsidRDefault="002D1576">
      <w:pPr>
        <w:ind w:firstLine="567"/>
        <w:contextualSpacing/>
        <w:jc w:val="both"/>
        <w:rPr>
          <w:i/>
          <w:iCs/>
        </w:rPr>
      </w:pPr>
    </w:p>
    <w:p w14:paraId="6C2E5CF1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14</w:t>
        </w:r>
      </w:fldSimple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2"/>
        <w:gridCol w:w="2268"/>
        <w:gridCol w:w="2516"/>
        <w:gridCol w:w="2516"/>
        <w:gridCol w:w="2516"/>
        <w:gridCol w:w="2516"/>
      </w:tblGrid>
      <w:tr w:rsidR="002D1576" w14:paraId="5BF335D5" w14:textId="77777777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9B08808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Номер</w:t>
            </w:r>
          </w:p>
          <w:p w14:paraId="145F65C3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задания / критерия оценивания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ACFAEED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767FB4" w14:textId="77777777" w:rsidR="002D1576" w:rsidRDefault="00726C96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 xml:space="preserve">Процент участников экзамена в Псковской области, </w:t>
            </w:r>
          </w:p>
          <w:p w14:paraId="690E12C6" w14:textId="77777777" w:rsidR="002D1576" w:rsidRDefault="00726C96">
            <w:pPr>
              <w:jc w:val="center"/>
              <w:rPr>
                <w:bCs/>
                <w:szCs w:val="20"/>
              </w:rPr>
            </w:pPr>
            <w:r>
              <w:rPr>
                <w:sz w:val="22"/>
                <w:szCs w:val="20"/>
              </w:rPr>
              <w:t xml:space="preserve">получивших соответствующий первичный балл за выполнения задания </w:t>
            </w:r>
            <w:r>
              <w:rPr>
                <w:sz w:val="22"/>
                <w:szCs w:val="20"/>
              </w:rPr>
              <w:br/>
              <w:t>в группах участников экзамена с разными уровнями подготовки</w:t>
            </w:r>
          </w:p>
        </w:tc>
      </w:tr>
      <w:tr w:rsidR="002D1576" w14:paraId="495F283E" w14:textId="77777777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5088B" w14:textId="77777777" w:rsidR="002D1576" w:rsidRDefault="002D157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58001" w14:textId="77777777" w:rsidR="002D1576" w:rsidRDefault="002D157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C9974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не преодолевших минимальный балл,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7D0FA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FEDB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5F11A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., %</w:t>
            </w:r>
          </w:p>
        </w:tc>
      </w:tr>
      <w:tr w:rsidR="002D1576" w14:paraId="17AA1E54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97BC65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361C7" w14:textId="77777777" w:rsidR="002D1576" w:rsidRDefault="00726C96">
            <w:pPr>
              <w:jc w:val="center"/>
            </w:pPr>
            <w: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B0F7F" w14:textId="77777777" w:rsidR="002D1576" w:rsidRDefault="00726C96">
            <w:pPr>
              <w:jc w:val="center"/>
            </w:pPr>
            <w:r>
              <w:t>88,84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E4CE2" w14:textId="77777777" w:rsidR="002D1576" w:rsidRDefault="00726C96">
            <w:pPr>
              <w:jc w:val="center"/>
            </w:pPr>
            <w:r>
              <w:t>59,62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85A76" w14:textId="77777777" w:rsidR="002D1576" w:rsidRDefault="00726C96">
            <w:pPr>
              <w:jc w:val="center"/>
            </w:pPr>
            <w:r>
              <w:t>33,55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32B1F" w14:textId="77777777" w:rsidR="002D1576" w:rsidRDefault="00726C96">
            <w:pPr>
              <w:jc w:val="center"/>
            </w:pPr>
            <w:r>
              <w:t>8,16</w:t>
            </w:r>
          </w:p>
        </w:tc>
      </w:tr>
      <w:tr w:rsidR="002D1576" w14:paraId="625DB24E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A3CBA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89EF6" w14:textId="77777777" w:rsidR="002D1576" w:rsidRDefault="00726C96">
            <w:pPr>
              <w:jc w:val="center"/>
            </w:pPr>
            <w: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712B7" w14:textId="77777777" w:rsidR="002D1576" w:rsidRDefault="00726C96">
            <w:pPr>
              <w:jc w:val="center"/>
            </w:pPr>
            <w:r>
              <w:t>11,16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5DE08" w14:textId="77777777" w:rsidR="002D1576" w:rsidRDefault="00726C96">
            <w:pPr>
              <w:jc w:val="center"/>
            </w:pPr>
            <w:r>
              <w:t>40,38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3B3CC" w14:textId="77777777" w:rsidR="002D1576" w:rsidRDefault="00726C96">
            <w:pPr>
              <w:jc w:val="center"/>
            </w:pPr>
            <w:r>
              <w:t>66,45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55941" w14:textId="77777777" w:rsidR="002D1576" w:rsidRDefault="00726C96">
            <w:pPr>
              <w:jc w:val="center"/>
            </w:pPr>
            <w:r>
              <w:t>91,84</w:t>
            </w:r>
          </w:p>
        </w:tc>
      </w:tr>
      <w:tr w:rsidR="002D1576" w14:paraId="73362F47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8E542C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FE84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28B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D785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E2C0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B9F2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058FE2A2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C09DE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631A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AECB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81E3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B255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4C89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20,41</w:t>
            </w:r>
          </w:p>
        </w:tc>
      </w:tr>
      <w:tr w:rsidR="002D1576" w14:paraId="5CEBED46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626E8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F8C1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F1BD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CB34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62AB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1A7B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79,59</w:t>
            </w:r>
          </w:p>
        </w:tc>
      </w:tr>
      <w:tr w:rsidR="002D1576" w14:paraId="3E74CD49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FA6F71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23A29" w14:textId="77777777" w:rsidR="002D1576" w:rsidRDefault="00726C96">
            <w:pPr>
              <w:jc w:val="center"/>
            </w:pPr>
            <w: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E1742" w14:textId="77777777" w:rsidR="002D1576" w:rsidRDefault="00726C96">
            <w:pPr>
              <w:jc w:val="center"/>
            </w:pPr>
            <w:r>
              <w:t>81,40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EE2B9" w14:textId="77777777" w:rsidR="002D1576" w:rsidRDefault="00726C96">
            <w:pPr>
              <w:jc w:val="center"/>
            </w:pPr>
            <w:r>
              <w:t>63,46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C78F9" w14:textId="77777777" w:rsidR="002D1576" w:rsidRDefault="00726C96">
            <w:pPr>
              <w:jc w:val="center"/>
            </w:pPr>
            <w:r>
              <w:t>36,77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9B0EA" w14:textId="77777777" w:rsidR="002D1576" w:rsidRDefault="00726C96">
            <w:pPr>
              <w:jc w:val="center"/>
            </w:pPr>
            <w:r>
              <w:t>18,37</w:t>
            </w:r>
          </w:p>
        </w:tc>
      </w:tr>
      <w:tr w:rsidR="002D1576" w14:paraId="2479D520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43FEA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4B80B" w14:textId="77777777" w:rsidR="002D1576" w:rsidRDefault="00726C96">
            <w:pPr>
              <w:jc w:val="center"/>
            </w:pPr>
            <w: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55524" w14:textId="77777777" w:rsidR="002D1576" w:rsidRDefault="00726C96">
            <w:pPr>
              <w:jc w:val="center"/>
            </w:pPr>
            <w:r>
              <w:t>18,60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00313" w14:textId="77777777" w:rsidR="002D1576" w:rsidRDefault="00726C96">
            <w:pPr>
              <w:jc w:val="center"/>
            </w:pPr>
            <w:r>
              <w:t>36,54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29DD6" w14:textId="77777777" w:rsidR="002D1576" w:rsidRDefault="00726C96">
            <w:pPr>
              <w:jc w:val="center"/>
            </w:pPr>
            <w:r>
              <w:t>63,23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DDB7B" w14:textId="77777777" w:rsidR="002D1576" w:rsidRDefault="00726C96">
            <w:pPr>
              <w:jc w:val="center"/>
            </w:pPr>
            <w:r>
              <w:t>81,63</w:t>
            </w:r>
          </w:p>
        </w:tc>
      </w:tr>
      <w:tr w:rsidR="002D1576" w14:paraId="4F1C6F3A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0F2057D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9769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71AC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C212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0F0F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83F9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2D1576" w14:paraId="3842D124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0E3F494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A8E2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C7DC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42,56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3298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30,98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D8DF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B254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</w:tr>
      <w:tr w:rsidR="002D1576" w14:paraId="7117B93C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E2791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0EF8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289B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A836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0EB2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A08F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93,88</w:t>
            </w:r>
          </w:p>
        </w:tc>
      </w:tr>
      <w:tr w:rsidR="002D1576" w14:paraId="66B3A020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2A1F25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99B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FBA9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608A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6A15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7988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2D1576" w14:paraId="7F66AF82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12DC18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250D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45D4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BAC2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8774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515E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</w:tr>
      <w:tr w:rsidR="002D1576" w14:paraId="456622B7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817F2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B735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55F1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13,64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E114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9D0C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B0FB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84,69</w:t>
            </w:r>
          </w:p>
        </w:tc>
      </w:tr>
      <w:tr w:rsidR="002D1576" w14:paraId="371ACF11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4E9467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03006" w14:textId="77777777" w:rsidR="002D1576" w:rsidRDefault="00726C96">
            <w:pPr>
              <w:jc w:val="center"/>
            </w:pPr>
            <w: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F32B8" w14:textId="77777777" w:rsidR="002D1576" w:rsidRDefault="00726C96">
            <w:pPr>
              <w:jc w:val="center"/>
            </w:pPr>
            <w:r>
              <w:t>68,60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97CD6" w14:textId="77777777" w:rsidR="002D1576" w:rsidRDefault="00726C96">
            <w:pPr>
              <w:jc w:val="center"/>
            </w:pPr>
            <w:r>
              <w:t>42,31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6D5DD" w14:textId="77777777" w:rsidR="002D1576" w:rsidRDefault="00726C96">
            <w:pPr>
              <w:jc w:val="center"/>
            </w:pPr>
            <w:r>
              <w:t>23,23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75B00" w14:textId="77777777" w:rsidR="002D1576" w:rsidRDefault="00726C96">
            <w:pPr>
              <w:jc w:val="center"/>
            </w:pPr>
            <w:r>
              <w:t>5,10</w:t>
            </w:r>
          </w:p>
        </w:tc>
      </w:tr>
      <w:tr w:rsidR="002D1576" w14:paraId="18B5AC63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A867E45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6CE4C" w14:textId="77777777" w:rsidR="002D1576" w:rsidRDefault="00726C96">
            <w:pPr>
              <w:jc w:val="center"/>
            </w:pPr>
            <w: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4FA0B" w14:textId="77777777" w:rsidR="002D1576" w:rsidRDefault="00726C96">
            <w:pPr>
              <w:jc w:val="center"/>
            </w:pPr>
            <w:r>
              <w:t>21,07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804B" w14:textId="77777777" w:rsidR="002D1576" w:rsidRDefault="00726C96">
            <w:pPr>
              <w:jc w:val="center"/>
            </w:pPr>
            <w:r>
              <w:t>29,91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804F" w14:textId="77777777" w:rsidR="002D1576" w:rsidRDefault="00726C96">
            <w:pPr>
              <w:jc w:val="center"/>
            </w:pPr>
            <w:r>
              <w:t>35,81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61FFA" w14:textId="77777777" w:rsidR="002D1576" w:rsidRDefault="00726C96">
            <w:pPr>
              <w:jc w:val="center"/>
            </w:pPr>
            <w:r>
              <w:t>26,53</w:t>
            </w:r>
          </w:p>
        </w:tc>
      </w:tr>
      <w:tr w:rsidR="002D1576" w14:paraId="111B59E5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2164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4C17B" w14:textId="77777777" w:rsidR="002D1576" w:rsidRDefault="00726C96">
            <w:pPr>
              <w:jc w:val="center"/>
            </w:pPr>
            <w: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F88D1" w14:textId="77777777" w:rsidR="002D1576" w:rsidRDefault="00726C96">
            <w:pPr>
              <w:jc w:val="center"/>
            </w:pPr>
            <w:r>
              <w:t>10,33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07A71" w14:textId="77777777" w:rsidR="002D1576" w:rsidRDefault="00726C96">
            <w:pPr>
              <w:jc w:val="center"/>
            </w:pPr>
            <w:r>
              <w:t>27,78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60397" w14:textId="77777777" w:rsidR="002D1576" w:rsidRDefault="00726C96">
            <w:pPr>
              <w:jc w:val="center"/>
            </w:pPr>
            <w:r>
              <w:t>40,97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476B9" w14:textId="77777777" w:rsidR="002D1576" w:rsidRDefault="00726C96">
            <w:pPr>
              <w:jc w:val="center"/>
            </w:pPr>
            <w:r>
              <w:t>68,37</w:t>
            </w:r>
          </w:p>
        </w:tc>
      </w:tr>
      <w:tr w:rsidR="002D1576" w14:paraId="1473BE5B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5472FE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C5B1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F022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3788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48AE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14C9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044593AC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5A74D0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01B8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D5E0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C93F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58D1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2E98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2,04</w:t>
            </w:r>
          </w:p>
        </w:tc>
      </w:tr>
      <w:tr w:rsidR="002D1576" w14:paraId="586B8388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EE6BA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6651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0A5A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39,67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0CFE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422D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950B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97,96</w:t>
            </w:r>
          </w:p>
        </w:tc>
      </w:tr>
      <w:tr w:rsidR="002D1576" w14:paraId="56BA68E6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FA1D192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1ADB8" w14:textId="77777777" w:rsidR="002D1576" w:rsidRDefault="00726C96">
            <w:pPr>
              <w:jc w:val="center"/>
            </w:pPr>
            <w: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26A52" w14:textId="77777777" w:rsidR="002D1576" w:rsidRDefault="00726C96">
            <w:pPr>
              <w:jc w:val="center"/>
            </w:pPr>
            <w:r>
              <w:t>17,36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5BD01" w14:textId="77777777" w:rsidR="002D1576" w:rsidRDefault="00726C96">
            <w:pPr>
              <w:jc w:val="center"/>
            </w:pPr>
            <w:r>
              <w:t>2,56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BAE3" w14:textId="77777777" w:rsidR="002D1576" w:rsidRDefault="00726C96">
            <w:pPr>
              <w:jc w:val="center"/>
            </w:pPr>
            <w:r>
              <w:t>0,65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E630B" w14:textId="77777777" w:rsidR="002D1576" w:rsidRDefault="00726C96">
            <w:pPr>
              <w:jc w:val="center"/>
            </w:pPr>
            <w:r>
              <w:t>0,00</w:t>
            </w:r>
          </w:p>
        </w:tc>
      </w:tr>
      <w:tr w:rsidR="002D1576" w14:paraId="29845344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8571978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8E93C" w14:textId="77777777" w:rsidR="002D1576" w:rsidRDefault="00726C96">
            <w:pPr>
              <w:jc w:val="center"/>
            </w:pPr>
            <w: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87811" w14:textId="77777777" w:rsidR="002D1576" w:rsidRDefault="00726C96">
            <w:pPr>
              <w:jc w:val="center"/>
            </w:pPr>
            <w:r>
              <w:t>54,13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2F2C6" w14:textId="77777777" w:rsidR="002D1576" w:rsidRDefault="00726C96">
            <w:pPr>
              <w:jc w:val="center"/>
            </w:pPr>
            <w:r>
              <w:t>40,17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88487" w14:textId="77777777" w:rsidR="002D1576" w:rsidRDefault="00726C96">
            <w:pPr>
              <w:jc w:val="center"/>
            </w:pPr>
            <w:r>
              <w:t>19,68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0E669" w14:textId="77777777" w:rsidR="002D1576" w:rsidRDefault="00726C96">
            <w:pPr>
              <w:jc w:val="center"/>
            </w:pPr>
            <w:r>
              <w:t>7,14</w:t>
            </w:r>
          </w:p>
        </w:tc>
      </w:tr>
      <w:tr w:rsidR="002D1576" w14:paraId="5CAE9FDD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B1AC3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E9A7C" w14:textId="77777777" w:rsidR="002D1576" w:rsidRDefault="00726C96">
            <w:pPr>
              <w:jc w:val="center"/>
            </w:pPr>
            <w: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9533F" w14:textId="77777777" w:rsidR="002D1576" w:rsidRDefault="00726C96">
            <w:pPr>
              <w:jc w:val="center"/>
            </w:pPr>
            <w:r>
              <w:t>28,51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B8DAD" w14:textId="77777777" w:rsidR="002D1576" w:rsidRDefault="00726C96">
            <w:pPr>
              <w:jc w:val="center"/>
            </w:pPr>
            <w:r>
              <w:t>57,26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EE01" w14:textId="77777777" w:rsidR="002D1576" w:rsidRDefault="00726C96">
            <w:pPr>
              <w:jc w:val="center"/>
            </w:pPr>
            <w:r>
              <w:t>79,68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57322" w14:textId="77777777" w:rsidR="002D1576" w:rsidRDefault="00726C96">
            <w:pPr>
              <w:jc w:val="center"/>
            </w:pPr>
            <w:r>
              <w:t>92,86</w:t>
            </w:r>
          </w:p>
        </w:tc>
      </w:tr>
      <w:tr w:rsidR="002D1576" w14:paraId="36392D6B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37CA30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4524E" w14:textId="77777777" w:rsidR="002D1576" w:rsidRDefault="00726C96">
            <w:pPr>
              <w:jc w:val="center"/>
            </w:pPr>
            <w: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63D06" w14:textId="77777777" w:rsidR="002D1576" w:rsidRDefault="00726C96">
            <w:pPr>
              <w:jc w:val="center"/>
            </w:pPr>
            <w:r>
              <w:t>19,01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FDBFC" w14:textId="77777777" w:rsidR="002D1576" w:rsidRDefault="00726C96">
            <w:pPr>
              <w:jc w:val="center"/>
            </w:pPr>
            <w:r>
              <w:t>6,62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70CFE" w14:textId="77777777" w:rsidR="002D1576" w:rsidRDefault="00726C96">
            <w:pPr>
              <w:jc w:val="center"/>
            </w:pPr>
            <w:r>
              <w:t>5,81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A39D2" w14:textId="77777777" w:rsidR="002D1576" w:rsidRDefault="00726C96">
            <w:pPr>
              <w:jc w:val="center"/>
            </w:pPr>
            <w:r>
              <w:t>3,06</w:t>
            </w:r>
          </w:p>
        </w:tc>
      </w:tr>
      <w:tr w:rsidR="002D1576" w14:paraId="09C49E22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02CB9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0A0A8" w14:textId="77777777" w:rsidR="002D1576" w:rsidRDefault="00726C96">
            <w:pPr>
              <w:jc w:val="center"/>
            </w:pPr>
            <w: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012A4" w14:textId="77777777" w:rsidR="002D1576" w:rsidRDefault="00726C96">
            <w:pPr>
              <w:jc w:val="center"/>
            </w:pPr>
            <w:r>
              <w:t>80,99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7ED9A" w14:textId="77777777" w:rsidR="002D1576" w:rsidRDefault="00726C96">
            <w:pPr>
              <w:jc w:val="center"/>
            </w:pPr>
            <w:r>
              <w:t>93,38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3067C" w14:textId="77777777" w:rsidR="002D1576" w:rsidRDefault="00726C96">
            <w:pPr>
              <w:jc w:val="center"/>
            </w:pPr>
            <w:r>
              <w:t>94,19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C9F36" w14:textId="77777777" w:rsidR="002D1576" w:rsidRDefault="00726C96">
            <w:pPr>
              <w:jc w:val="center"/>
            </w:pPr>
            <w:r>
              <w:t>96,94</w:t>
            </w:r>
          </w:p>
        </w:tc>
      </w:tr>
      <w:tr w:rsidR="002D1576" w14:paraId="7203CAFE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F324B7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45A52" w14:textId="77777777" w:rsidR="002D1576" w:rsidRDefault="00726C96">
            <w:pPr>
              <w:jc w:val="center"/>
            </w:pPr>
            <w: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9CD77" w14:textId="77777777" w:rsidR="002D1576" w:rsidRDefault="00726C96">
            <w:pPr>
              <w:jc w:val="center"/>
            </w:pPr>
            <w:r>
              <w:t>37,19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C0142" w14:textId="77777777" w:rsidR="002D1576" w:rsidRDefault="00726C96">
            <w:pPr>
              <w:jc w:val="center"/>
            </w:pPr>
            <w:r>
              <w:t>13,03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90F33" w14:textId="77777777" w:rsidR="002D1576" w:rsidRDefault="00726C96">
            <w:pPr>
              <w:jc w:val="center"/>
            </w:pPr>
            <w:r>
              <w:t>4,52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909A5" w14:textId="77777777" w:rsidR="002D1576" w:rsidRDefault="00726C96">
            <w:pPr>
              <w:jc w:val="center"/>
            </w:pPr>
            <w:r>
              <w:t>1,02</w:t>
            </w:r>
          </w:p>
        </w:tc>
      </w:tr>
      <w:tr w:rsidR="002D1576" w14:paraId="6DAEE9C6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68F5A20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14E2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0D1F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2C9D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69,66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70FC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546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</w:tr>
      <w:tr w:rsidR="002D1576" w14:paraId="46497C7A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B2FB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250C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1BF3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110B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B532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2307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84,69</w:t>
            </w:r>
          </w:p>
        </w:tc>
      </w:tr>
      <w:tr w:rsidR="002D1576" w14:paraId="25BB7CC0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C391FDA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7A54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C0EF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653A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4CDB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3E1D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723254EB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AD999C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AB09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47BA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44,63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95CE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48,08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D3D6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9FA4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2,04</w:t>
            </w:r>
          </w:p>
        </w:tc>
      </w:tr>
      <w:tr w:rsidR="002D1576" w14:paraId="01518E0E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0BC53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586D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35D1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6496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A509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3048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97,96</w:t>
            </w:r>
          </w:p>
        </w:tc>
      </w:tr>
      <w:tr w:rsidR="002D1576" w14:paraId="382F0CE2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C36EDA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06AC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D218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45D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39CE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81D0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27,55</w:t>
            </w:r>
          </w:p>
        </w:tc>
      </w:tr>
      <w:tr w:rsidR="002D1576" w14:paraId="58156FB6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E046F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CD0F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A82B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61AF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5908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6959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72,45</w:t>
            </w:r>
          </w:p>
        </w:tc>
      </w:tr>
      <w:tr w:rsidR="002D1576" w14:paraId="7CD05F24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96B7940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767D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66F0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F336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466B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541F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4,08</w:t>
            </w:r>
          </w:p>
        </w:tc>
      </w:tr>
      <w:tr w:rsidR="002D1576" w14:paraId="47740F87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0DEF40B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52F8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D063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534D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8FE6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4E7F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21,43</w:t>
            </w:r>
          </w:p>
        </w:tc>
      </w:tr>
      <w:tr w:rsidR="002D1576" w14:paraId="47515D90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4803D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887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4E67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A7E5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22,44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D5C9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48,39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510C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74,49</w:t>
            </w:r>
          </w:p>
        </w:tc>
      </w:tr>
      <w:tr w:rsidR="002D1576" w14:paraId="3AF24192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7F2ACB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95A2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5658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515E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636A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B888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2D1576" w14:paraId="6DD3CF9C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ACA484A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43F4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DA06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0509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F6B9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E8FE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13,27</w:t>
            </w:r>
          </w:p>
        </w:tc>
      </w:tr>
      <w:tr w:rsidR="002D1576" w14:paraId="3C45D730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07813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B5A0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9926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1C39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A749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6B54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</w:tr>
      <w:tr w:rsidR="002D1576" w14:paraId="659D9622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5D1737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07D7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9E19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68,60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07A3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40,60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E068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C008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14E4D64D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99574AF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A51B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DA1C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480B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B17D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E7CC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</w:tr>
      <w:tr w:rsidR="002D1576" w14:paraId="3D0CDFF6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E07D0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E871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2212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17,36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DAE4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4AC7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9520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96,94</w:t>
            </w:r>
          </w:p>
        </w:tc>
      </w:tr>
      <w:tr w:rsidR="002D1576" w14:paraId="594DB17C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1F8BF27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A0C6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A2E4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DF40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72D5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283F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</w:tr>
      <w:tr w:rsidR="002D1576" w14:paraId="200BF5DE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9ECD92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1269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3474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47,93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32EE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A931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A481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6,12</w:t>
            </w:r>
          </w:p>
        </w:tc>
      </w:tr>
      <w:tr w:rsidR="002D1576" w14:paraId="14944728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40DE2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54E7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5AB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4E16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79B0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37CB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90,82</w:t>
            </w:r>
          </w:p>
        </w:tc>
      </w:tr>
      <w:tr w:rsidR="002D1576" w14:paraId="6A629696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7A98BC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2178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E38F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D27A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771D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7DB3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055F3491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337FA1E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333E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A168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21,90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01AE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5F20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2E10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2D1576" w14:paraId="09A3D791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0578C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B6A8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2A09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69,01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8DC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1A41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1786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98,98</w:t>
            </w:r>
          </w:p>
        </w:tc>
      </w:tr>
      <w:tr w:rsidR="002D1576" w14:paraId="7094A4E0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D917D3C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636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842F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D70F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4AA3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3208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2,04</w:t>
            </w:r>
          </w:p>
        </w:tc>
      </w:tr>
      <w:tr w:rsidR="002D1576" w14:paraId="3B66958D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86158C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54C3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8AD5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EF5F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FCFC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2586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39,80</w:t>
            </w:r>
          </w:p>
        </w:tc>
      </w:tr>
      <w:tr w:rsidR="002D1576" w14:paraId="5659D04F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42128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8DAB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A860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395B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2DCD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F757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58,16</w:t>
            </w:r>
          </w:p>
        </w:tc>
      </w:tr>
      <w:tr w:rsidR="002D1576" w14:paraId="754B7983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995990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DD49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242B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85,12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5F2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5627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FC16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6,12</w:t>
            </w:r>
          </w:p>
        </w:tc>
      </w:tr>
      <w:tr w:rsidR="002D1576" w14:paraId="1A71A256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818269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4DEA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F2EF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6,61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8D82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9FD2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1B3F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8,16</w:t>
            </w:r>
          </w:p>
        </w:tc>
      </w:tr>
      <w:tr w:rsidR="002D1576" w14:paraId="23AFDB5C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6D790A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9262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9CF3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EF5B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4BED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B71F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25,51</w:t>
            </w:r>
          </w:p>
        </w:tc>
      </w:tr>
      <w:tr w:rsidR="002D1576" w14:paraId="365359FE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F2EF7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98BB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1474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8C5F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0482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D312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60,20</w:t>
            </w:r>
          </w:p>
        </w:tc>
      </w:tr>
      <w:tr w:rsidR="002D1576" w14:paraId="0DBB868F" w14:textId="77777777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B04149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5697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827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9350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4E61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B432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15,31</w:t>
            </w:r>
          </w:p>
        </w:tc>
      </w:tr>
      <w:tr w:rsidR="002D1576" w14:paraId="5A898572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25E48D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F5C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B87A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EC9E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4BFB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CBC8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19,39</w:t>
            </w:r>
          </w:p>
        </w:tc>
      </w:tr>
      <w:tr w:rsidR="002D1576" w14:paraId="64FC806B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8D150A9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052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B92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1E14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C289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D69B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23,47</w:t>
            </w:r>
          </w:p>
        </w:tc>
      </w:tr>
      <w:tr w:rsidR="002D1576" w14:paraId="702DF767" w14:textId="77777777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76FE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C9B0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4388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97CE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A101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68E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41,84</w:t>
            </w:r>
          </w:p>
        </w:tc>
      </w:tr>
      <w:tr w:rsidR="002D1576" w14:paraId="66CE23C0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792A2C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3A84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BCB3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0D16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D577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2742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65466181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D3E7011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E048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1A74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43,80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A697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DCA7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BDEF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429CCC9D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8178AA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ED4A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0D60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059D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41C0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4CB0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9,18</w:t>
            </w:r>
          </w:p>
        </w:tc>
      </w:tr>
      <w:tr w:rsidR="002D1576" w14:paraId="764FA5D6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2886B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81B2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5ABE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0EB3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BF08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80FB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90,82</w:t>
            </w:r>
          </w:p>
        </w:tc>
      </w:tr>
      <w:tr w:rsidR="002D1576" w14:paraId="4F29F516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899F215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90CD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E353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CB0A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12A6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41BC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6AE055C3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7AC2064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3562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DB88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C745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75BD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BDA3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2,04</w:t>
            </w:r>
          </w:p>
        </w:tc>
      </w:tr>
      <w:tr w:rsidR="002D1576" w14:paraId="24CD1477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B47007E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AB5E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1D18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0547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4BE4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3B4D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2,04</w:t>
            </w:r>
          </w:p>
        </w:tc>
      </w:tr>
      <w:tr w:rsidR="002D1576" w14:paraId="0A86BB4E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A96DED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FAE2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8018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F743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9D8C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DA3E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12,24</w:t>
            </w:r>
          </w:p>
        </w:tc>
      </w:tr>
      <w:tr w:rsidR="002D1576" w14:paraId="4CEB2517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C4AA4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8755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A0C2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2136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0512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732F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83,67</w:t>
            </w:r>
          </w:p>
        </w:tc>
      </w:tr>
      <w:tr w:rsidR="002D1576" w14:paraId="6B9B25A8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FACAC1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1416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7E16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85,12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F923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9721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9DC7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576" w14:paraId="5F47A62D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A007DDD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96D6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7451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2451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22,01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0828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D523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</w:tr>
      <w:tr w:rsidR="002D1576" w14:paraId="7FC7D2D7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ABEEDE7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9A3C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D534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17F6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232E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73AC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</w:tr>
      <w:tr w:rsidR="002D1576" w14:paraId="34BB5DE2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0726D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27DD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35EF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E7E0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6703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CEB4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80,61</w:t>
            </w:r>
          </w:p>
        </w:tc>
      </w:tr>
      <w:tr w:rsidR="002D1576" w14:paraId="62FA790C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30D8570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24К1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4E77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0888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2D47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E049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2FE8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9,18</w:t>
            </w:r>
          </w:p>
        </w:tc>
      </w:tr>
      <w:tr w:rsidR="002D1576" w14:paraId="720C79B5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E02A790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30FD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44EE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2CD0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1583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236C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2,04</w:t>
            </w:r>
          </w:p>
        </w:tc>
      </w:tr>
      <w:tr w:rsidR="002D1576" w14:paraId="7B1AF145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3A619E6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C843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90EE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D23A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DD44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55F0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4,08</w:t>
            </w:r>
          </w:p>
        </w:tc>
      </w:tr>
      <w:tr w:rsidR="002D1576" w14:paraId="7F39F181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6D595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C962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9855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D9B1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3D9F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E727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84,69</w:t>
            </w:r>
          </w:p>
        </w:tc>
      </w:tr>
      <w:tr w:rsidR="002D1576" w14:paraId="698C5F89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CF2DD7E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24К2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81FE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C1DB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C853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F6E5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9C87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51,02</w:t>
            </w:r>
          </w:p>
        </w:tc>
      </w:tr>
      <w:tr w:rsidR="002D1576" w14:paraId="5E3D3431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9F099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FF1A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665D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EB31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9511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8FA7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48,98</w:t>
            </w:r>
          </w:p>
        </w:tc>
      </w:tr>
      <w:tr w:rsidR="002D1576" w14:paraId="2FEA6E5A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D0825E6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25К1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2CA2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360F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CA3C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77,99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2CE6C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5DE9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2D1576" w14:paraId="3BD49475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F983E72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08DC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B060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1DC2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19,66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7C02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52,90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4498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</w:tr>
      <w:tr w:rsidR="002D1576" w14:paraId="4F51AA1C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027FD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B0CC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6B99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99FC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386A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1D47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67,35</w:t>
            </w:r>
          </w:p>
        </w:tc>
      </w:tr>
      <w:tr w:rsidR="002D1576" w14:paraId="62B37B5A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F7C0D4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25К2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D318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1B77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875F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2A33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BE24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13,27</w:t>
            </w:r>
          </w:p>
        </w:tc>
      </w:tr>
      <w:tr w:rsidR="002D1576" w14:paraId="54DD11B8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01E31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2F6E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698C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F6E6B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BE93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DF35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86,73</w:t>
            </w:r>
          </w:p>
        </w:tc>
      </w:tr>
      <w:tr w:rsidR="002D1576" w14:paraId="4F918E8A" w14:textId="77777777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FD93C4" w14:textId="77777777" w:rsidR="002D1576" w:rsidRDefault="00726C9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25К3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A8A7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EBCE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89,67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23427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7792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FEE30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2D1576" w14:paraId="301B409F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E161B94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CAF44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CADE1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752FA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12,82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70A2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E338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7,14</w:t>
            </w:r>
          </w:p>
        </w:tc>
      </w:tr>
      <w:tr w:rsidR="002D1576" w14:paraId="742E4BB0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8ADC4C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207F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97C32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E4EFD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90059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F3843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32,65</w:t>
            </w:r>
          </w:p>
        </w:tc>
      </w:tr>
      <w:tr w:rsidR="002D1576" w14:paraId="1560652C" w14:textId="77777777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A879D" w14:textId="77777777" w:rsidR="002D1576" w:rsidRDefault="002D157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1626F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A1258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E8186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BDD6E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A8015" w14:textId="77777777" w:rsidR="002D1576" w:rsidRDefault="0072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59,18</w:t>
            </w:r>
          </w:p>
        </w:tc>
      </w:tr>
    </w:tbl>
    <w:p w14:paraId="2E15FDA9" w14:textId="77777777" w:rsidR="002D1576" w:rsidRDefault="002D1576">
      <w:pPr>
        <w:ind w:firstLine="567"/>
        <w:contextualSpacing/>
        <w:jc w:val="both"/>
        <w:rPr>
          <w:i/>
          <w:iCs/>
        </w:rPr>
      </w:pPr>
    </w:p>
    <w:p w14:paraId="1CB10A79" w14:textId="77777777" w:rsidR="002D1576" w:rsidRPr="00E562CA" w:rsidRDefault="00726C96" w:rsidP="00E562CA">
      <w:pPr>
        <w:spacing w:line="276" w:lineRule="auto"/>
        <w:ind w:firstLine="567"/>
        <w:contextualSpacing/>
        <w:jc w:val="both"/>
        <w:rPr>
          <w:iCs/>
          <w:sz w:val="28"/>
          <w:szCs w:val="28"/>
        </w:rPr>
      </w:pPr>
      <w:r w:rsidRPr="00E562CA">
        <w:rPr>
          <w:iCs/>
          <w:sz w:val="28"/>
          <w:szCs w:val="28"/>
        </w:rPr>
        <w:t xml:space="preserve">Для анализа основных статистических характеристик заданий используется обобщенный план варианта КИМ по предмету (см. Спецификацию КИМ для проведения ЕГЭ по учебному предмету в 2026 году) с указанием средних по региону процентов выполнения заданий каждой линии, каждого критерия оценивания заданий с </w:t>
      </w:r>
      <w:proofErr w:type="spellStart"/>
      <w:r w:rsidRPr="00E562CA">
        <w:rPr>
          <w:iCs/>
          <w:sz w:val="28"/>
          <w:szCs w:val="28"/>
        </w:rPr>
        <w:t>политомической</w:t>
      </w:r>
      <w:proofErr w:type="spellEnd"/>
      <w:r w:rsidRPr="00E562CA">
        <w:rPr>
          <w:iCs/>
          <w:sz w:val="28"/>
          <w:szCs w:val="28"/>
        </w:rPr>
        <w:t xml:space="preserve"> оценкой (Таб. 2-13, Таб. 2-14).</w:t>
      </w:r>
    </w:p>
    <w:p w14:paraId="4EEB81C6" w14:textId="77777777" w:rsidR="002D1576" w:rsidRDefault="002D1576"/>
    <w:p w14:paraId="3BDE5D26" w14:textId="77777777" w:rsidR="002D1576" w:rsidRDefault="00726C96">
      <w:pPr>
        <w:ind w:firstLine="567"/>
        <w:contextualSpacing/>
        <w:jc w:val="both"/>
        <w:rPr>
          <w:i/>
          <w:iCs/>
        </w:rPr>
      </w:pPr>
      <w:r>
        <w:rPr>
          <w:b/>
          <w:bCs/>
        </w:rPr>
        <w:t>Выявление для каждой группы участников ЕГЭ заданий, выполняемых с наибольшей и наименьшей успешностью –</w:t>
      </w:r>
    </w:p>
    <w:p w14:paraId="5CA85AF0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15</w:t>
        </w:r>
      </w:fldSimple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2783"/>
        <w:gridCol w:w="3059"/>
        <w:gridCol w:w="3037"/>
        <w:gridCol w:w="3038"/>
      </w:tblGrid>
      <w:tr w:rsidR="002D1576" w14:paraId="55916955" w14:textId="77777777">
        <w:tc>
          <w:tcPr>
            <w:tcW w:w="2376" w:type="dxa"/>
          </w:tcPr>
          <w:p w14:paraId="41B584C0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2819" w:type="dxa"/>
          </w:tcPr>
          <w:p w14:paraId="6BB2923D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не преодолевших минимальный балл</w:t>
            </w:r>
          </w:p>
        </w:tc>
        <w:tc>
          <w:tcPr>
            <w:tcW w:w="3103" w:type="dxa"/>
            <w:vAlign w:val="center"/>
          </w:tcPr>
          <w:p w14:paraId="3CA11BDB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3102" w:type="dxa"/>
            <w:vAlign w:val="center"/>
          </w:tcPr>
          <w:p w14:paraId="0BB67767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3103" w:type="dxa"/>
            <w:vAlign w:val="center"/>
          </w:tcPr>
          <w:p w14:paraId="720F71E6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</w:tr>
      <w:tr w:rsidR="002D1576" w14:paraId="2471E94F" w14:textId="77777777">
        <w:tc>
          <w:tcPr>
            <w:tcW w:w="2376" w:type="dxa"/>
          </w:tcPr>
          <w:p w14:paraId="4682C78E" w14:textId="77777777" w:rsidR="002D1576" w:rsidRDefault="00726C96">
            <w:pPr>
              <w:contextualSpacing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2819" w:type="dxa"/>
          </w:tcPr>
          <w:p w14:paraId="222E7F16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3103" w:type="dxa"/>
            <w:vAlign w:val="center"/>
          </w:tcPr>
          <w:p w14:paraId="6CCE2311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3102" w:type="dxa"/>
            <w:vAlign w:val="center"/>
          </w:tcPr>
          <w:p w14:paraId="3B24263B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103" w:type="dxa"/>
            <w:vAlign w:val="center"/>
          </w:tcPr>
          <w:p w14:paraId="74DB845D" w14:textId="77777777" w:rsidR="002D1576" w:rsidRDefault="00726C9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2D1576" w14:paraId="54CE7BED" w14:textId="77777777">
        <w:tc>
          <w:tcPr>
            <w:tcW w:w="2376" w:type="dxa"/>
          </w:tcPr>
          <w:p w14:paraId="4110498D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базового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</w:tcPr>
          <w:p w14:paraId="28E27580" w14:textId="77777777" w:rsidR="002D1576" w:rsidRDefault="00726C96">
            <w:r>
              <w:t xml:space="preserve">№ 8; </w:t>
            </w:r>
          </w:p>
          <w:p w14:paraId="12C269B9" w14:textId="77777777" w:rsidR="002D1576" w:rsidRDefault="00726C96">
            <w:r>
              <w:t>№ 9</w:t>
            </w:r>
            <w:r>
              <w:rPr>
                <w:lang w:val="en-US"/>
              </w:rPr>
              <w:t>;</w:t>
            </w:r>
          </w:p>
          <w:p w14:paraId="475E96DA" w14:textId="77777777" w:rsidR="002D1576" w:rsidRDefault="00726C96">
            <w:r>
              <w:t>№ 17;</w:t>
            </w:r>
          </w:p>
        </w:tc>
        <w:tc>
          <w:tcPr>
            <w:tcW w:w="3103" w:type="dxa"/>
          </w:tcPr>
          <w:p w14:paraId="12CE0F53" w14:textId="77777777" w:rsidR="002D1576" w:rsidRDefault="00726C96">
            <w:r>
              <w:t>№ 8;</w:t>
            </w:r>
          </w:p>
          <w:p w14:paraId="062EACBC" w14:textId="77777777" w:rsidR="002D1576" w:rsidRDefault="00726C96">
            <w:r>
              <w:t>№ 9;</w:t>
            </w:r>
          </w:p>
          <w:p w14:paraId="47A56A02" w14:textId="77777777" w:rsidR="002D1576" w:rsidRDefault="00726C96">
            <w:r>
              <w:t>№ 12;</w:t>
            </w:r>
          </w:p>
          <w:p w14:paraId="2FE0B408" w14:textId="77777777" w:rsidR="002D1576" w:rsidRDefault="00726C96">
            <w:r>
              <w:t>№ 15;</w:t>
            </w:r>
          </w:p>
          <w:p w14:paraId="5A67608F" w14:textId="77777777" w:rsidR="002D1576" w:rsidRDefault="00726C96">
            <w:r>
              <w:t>№ 17;</w:t>
            </w:r>
          </w:p>
          <w:p w14:paraId="4AF03CFE" w14:textId="77777777" w:rsidR="002D1576" w:rsidRDefault="00726C96">
            <w:r>
              <w:t>№ 21;</w:t>
            </w:r>
          </w:p>
        </w:tc>
        <w:tc>
          <w:tcPr>
            <w:tcW w:w="3102" w:type="dxa"/>
            <w:shd w:val="thinReverseDiagStripe" w:color="auto" w:fill="auto"/>
          </w:tcPr>
          <w:p w14:paraId="7D60BD74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3" w:type="dxa"/>
            <w:shd w:val="thinReverseDiagStripe" w:color="auto" w:fill="auto"/>
          </w:tcPr>
          <w:p w14:paraId="0350FB89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</w:tr>
      <w:tr w:rsidR="002D1576" w14:paraId="6BCC5DEF" w14:textId="77777777">
        <w:tc>
          <w:tcPr>
            <w:tcW w:w="2376" w:type="dxa"/>
          </w:tcPr>
          <w:p w14:paraId="1075260B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</w:t>
            </w:r>
            <w:proofErr w:type="spellStart"/>
            <w:r>
              <w:rPr>
                <w:b/>
                <w:sz w:val="22"/>
              </w:rPr>
              <w:t>заданиябазового</w:t>
            </w:r>
            <w:proofErr w:type="spellEnd"/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</w:tcPr>
          <w:p w14:paraId="79413089" w14:textId="77777777" w:rsidR="002D1576" w:rsidRDefault="00726C96">
            <w:r>
              <w:t>№ 1;</w:t>
            </w:r>
          </w:p>
          <w:p w14:paraId="54EFEEFB" w14:textId="77777777" w:rsidR="002D1576" w:rsidRDefault="00726C96">
            <w:r>
              <w:t>№ 3;</w:t>
            </w:r>
          </w:p>
          <w:p w14:paraId="13AFECBA" w14:textId="77777777" w:rsidR="002D1576" w:rsidRDefault="00726C96">
            <w:r>
              <w:t>№ 6;</w:t>
            </w:r>
          </w:p>
          <w:p w14:paraId="5F19515E" w14:textId="77777777" w:rsidR="002D1576" w:rsidRDefault="00726C96">
            <w:r>
              <w:t>№ 12;</w:t>
            </w:r>
          </w:p>
          <w:p w14:paraId="69536D05" w14:textId="77777777" w:rsidR="002D1576" w:rsidRDefault="00726C96">
            <w:r>
              <w:t>№ 13;</w:t>
            </w:r>
          </w:p>
          <w:p w14:paraId="408A4BE8" w14:textId="77777777" w:rsidR="002D1576" w:rsidRDefault="00726C96">
            <w:r>
              <w:t>№ 15;</w:t>
            </w:r>
          </w:p>
          <w:p w14:paraId="148EDD20" w14:textId="77777777" w:rsidR="002D1576" w:rsidRDefault="00726C96">
            <w:r>
              <w:lastRenderedPageBreak/>
              <w:t>№ 18;</w:t>
            </w:r>
          </w:p>
          <w:p w14:paraId="47C5BFEF" w14:textId="77777777" w:rsidR="002D1576" w:rsidRDefault="00726C96">
            <w:r>
              <w:t>№ 21;</w:t>
            </w:r>
            <w:r>
              <w:br/>
              <w:t>№ 22;</w:t>
            </w:r>
          </w:p>
          <w:p w14:paraId="08610D38" w14:textId="77777777" w:rsidR="002D1576" w:rsidRDefault="00726C96">
            <w:r>
              <w:t xml:space="preserve">№ 23 </w:t>
            </w:r>
          </w:p>
        </w:tc>
        <w:tc>
          <w:tcPr>
            <w:tcW w:w="3103" w:type="dxa"/>
          </w:tcPr>
          <w:p w14:paraId="0E44C535" w14:textId="77777777" w:rsidR="002D1576" w:rsidRDefault="00726C96">
            <w:r>
              <w:lastRenderedPageBreak/>
              <w:t>№ 1;</w:t>
            </w:r>
          </w:p>
          <w:p w14:paraId="7F4E4E01" w14:textId="77777777" w:rsidR="002D1576" w:rsidRDefault="00726C96">
            <w:r>
              <w:t>№ 3;</w:t>
            </w:r>
          </w:p>
          <w:p w14:paraId="7A136EB3" w14:textId="77777777" w:rsidR="002D1576" w:rsidRDefault="00726C96">
            <w:r>
              <w:t>№ 6;</w:t>
            </w:r>
          </w:p>
          <w:p w14:paraId="568AD06C" w14:textId="77777777" w:rsidR="002D1576" w:rsidRDefault="00726C96">
            <w:r>
              <w:t>№ 13;</w:t>
            </w:r>
          </w:p>
          <w:p w14:paraId="266AA1C4" w14:textId="77777777" w:rsidR="002D1576" w:rsidRDefault="00726C96">
            <w:r>
              <w:t>№ 15;</w:t>
            </w:r>
          </w:p>
          <w:p w14:paraId="63CCB092" w14:textId="77777777" w:rsidR="002D1576" w:rsidRDefault="00726C96">
            <w:r>
              <w:t>№ 22;</w:t>
            </w:r>
          </w:p>
          <w:p w14:paraId="3E9EBF1C" w14:textId="77777777" w:rsidR="002D1576" w:rsidRDefault="00726C96">
            <w:r>
              <w:lastRenderedPageBreak/>
              <w:t xml:space="preserve">№ 23 </w:t>
            </w:r>
          </w:p>
        </w:tc>
        <w:tc>
          <w:tcPr>
            <w:tcW w:w="3102" w:type="dxa"/>
          </w:tcPr>
          <w:p w14:paraId="6B16687D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lastRenderedPageBreak/>
              <w:t>№ 6;</w:t>
            </w:r>
          </w:p>
          <w:p w14:paraId="55B38303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18;</w:t>
            </w:r>
          </w:p>
          <w:p w14:paraId="62B5F0D1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3" w:type="dxa"/>
            <w:shd w:val="thinReverseDiagStripe" w:color="auto" w:fill="auto"/>
          </w:tcPr>
          <w:p w14:paraId="78E45CE3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</w:tr>
      <w:tr w:rsidR="002D1576" w14:paraId="5595B4FB" w14:textId="77777777">
        <w:tc>
          <w:tcPr>
            <w:tcW w:w="2376" w:type="dxa"/>
          </w:tcPr>
          <w:p w14:paraId="1A3C8234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повышенного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</w:tcPr>
          <w:p w14:paraId="1E5BB96B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2;</w:t>
            </w:r>
          </w:p>
          <w:p w14:paraId="3FE4FE03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4;</w:t>
            </w:r>
          </w:p>
          <w:p w14:paraId="4EF17F26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7;</w:t>
            </w:r>
          </w:p>
          <w:p w14:paraId="21A7A847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14;</w:t>
            </w:r>
          </w:p>
        </w:tc>
        <w:tc>
          <w:tcPr>
            <w:tcW w:w="3103" w:type="dxa"/>
          </w:tcPr>
          <w:p w14:paraId="37EF6C9B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4;</w:t>
            </w:r>
          </w:p>
          <w:p w14:paraId="772654B7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7;</w:t>
            </w:r>
          </w:p>
          <w:p w14:paraId="148CEB97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2" w:type="dxa"/>
          </w:tcPr>
          <w:p w14:paraId="7D36C41D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2 </w:t>
            </w:r>
          </w:p>
          <w:p w14:paraId="390E7895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4 </w:t>
            </w:r>
          </w:p>
          <w:p w14:paraId="7B34C344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7 </w:t>
            </w:r>
          </w:p>
          <w:p w14:paraId="3234116C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11</w:t>
            </w:r>
          </w:p>
          <w:p w14:paraId="128D30AF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16 </w:t>
            </w:r>
          </w:p>
        </w:tc>
        <w:tc>
          <w:tcPr>
            <w:tcW w:w="3103" w:type="dxa"/>
          </w:tcPr>
          <w:p w14:paraId="4D9151E3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4 </w:t>
            </w:r>
          </w:p>
          <w:p w14:paraId="5AFF40AA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7 </w:t>
            </w:r>
          </w:p>
          <w:p w14:paraId="0D609360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11</w:t>
            </w:r>
          </w:p>
          <w:p w14:paraId="4D0286A4" w14:textId="77777777" w:rsidR="002D1576" w:rsidRDefault="002D1576">
            <w:pPr>
              <w:contextualSpacing/>
              <w:jc w:val="both"/>
              <w:rPr>
                <w:iCs/>
              </w:rPr>
            </w:pPr>
          </w:p>
          <w:p w14:paraId="74F42754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</w:tr>
      <w:tr w:rsidR="002D1576" w14:paraId="61A4C3CD" w14:textId="77777777">
        <w:tc>
          <w:tcPr>
            <w:tcW w:w="2376" w:type="dxa"/>
          </w:tcPr>
          <w:p w14:paraId="6B4CD793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повышенного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7DF70CCC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3" w:type="dxa"/>
          </w:tcPr>
          <w:p w14:paraId="09B2EB9E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10;</w:t>
            </w:r>
          </w:p>
          <w:p w14:paraId="3005C977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11;</w:t>
            </w:r>
          </w:p>
          <w:p w14:paraId="690EB57E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16</w:t>
            </w:r>
          </w:p>
        </w:tc>
        <w:tc>
          <w:tcPr>
            <w:tcW w:w="3102" w:type="dxa"/>
          </w:tcPr>
          <w:p w14:paraId="745585C0" w14:textId="77777777" w:rsidR="002D1576" w:rsidRDefault="00726C96">
            <w:pPr>
              <w:tabs>
                <w:tab w:val="left" w:pos="1828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10 </w:t>
            </w:r>
          </w:p>
        </w:tc>
        <w:tc>
          <w:tcPr>
            <w:tcW w:w="3103" w:type="dxa"/>
          </w:tcPr>
          <w:p w14:paraId="0FF914EF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2 </w:t>
            </w:r>
          </w:p>
        </w:tc>
      </w:tr>
      <w:tr w:rsidR="002D1576" w14:paraId="79918409" w14:textId="77777777">
        <w:tc>
          <w:tcPr>
            <w:tcW w:w="2376" w:type="dxa"/>
          </w:tcPr>
          <w:p w14:paraId="08F88B68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высокого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4208D8E4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3" w:type="dxa"/>
          </w:tcPr>
          <w:p w14:paraId="687580F0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>№ 19;</w:t>
            </w:r>
          </w:p>
          <w:p w14:paraId="7EE0566B" w14:textId="77777777" w:rsidR="002D1576" w:rsidRDefault="00726C96">
            <w:pPr>
              <w:contextualSpacing/>
              <w:jc w:val="both"/>
              <w:rPr>
                <w:color w:val="000000"/>
              </w:rPr>
            </w:pPr>
            <w:r>
              <w:rPr>
                <w:iCs/>
              </w:rPr>
              <w:t>№25 к2</w:t>
            </w:r>
          </w:p>
          <w:p w14:paraId="7F6041E6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2" w:type="dxa"/>
          </w:tcPr>
          <w:p w14:paraId="2ACD1EA6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19 </w:t>
            </w:r>
          </w:p>
          <w:p w14:paraId="1A1D9728" w14:textId="77777777" w:rsidR="002D1576" w:rsidRDefault="00726C96">
            <w:pPr>
              <w:contextualSpacing/>
              <w:jc w:val="both"/>
              <w:rPr>
                <w:color w:val="000000"/>
              </w:rPr>
            </w:pPr>
            <w:r>
              <w:rPr>
                <w:iCs/>
              </w:rPr>
              <w:t xml:space="preserve">№ 24 к1 </w:t>
            </w:r>
          </w:p>
          <w:p w14:paraId="7C3C8CA1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№25 к2 </w:t>
            </w:r>
          </w:p>
        </w:tc>
        <w:tc>
          <w:tcPr>
            <w:tcW w:w="3103" w:type="dxa"/>
          </w:tcPr>
          <w:p w14:paraId="39EBF80C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19 </w:t>
            </w:r>
          </w:p>
          <w:p w14:paraId="2C97AC11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№ 24 к1 </w:t>
            </w:r>
          </w:p>
          <w:p w14:paraId="51B0DB7F" w14:textId="77777777" w:rsidR="002D1576" w:rsidRDefault="00726C96">
            <w:pPr>
              <w:contextualSpacing/>
              <w:jc w:val="both"/>
              <w:rPr>
                <w:color w:val="000000"/>
              </w:rPr>
            </w:pPr>
            <w:r>
              <w:rPr>
                <w:iCs/>
              </w:rPr>
              <w:t xml:space="preserve">№25 к1 </w:t>
            </w:r>
          </w:p>
          <w:p w14:paraId="08E17061" w14:textId="77777777" w:rsidR="002D1576" w:rsidRDefault="00726C96">
            <w:pPr>
              <w:contextualSpacing/>
              <w:jc w:val="both"/>
              <w:rPr>
                <w:color w:val="000000"/>
              </w:rPr>
            </w:pPr>
            <w:r>
              <w:rPr>
                <w:iCs/>
              </w:rPr>
              <w:t xml:space="preserve">№25 к2 </w:t>
            </w:r>
          </w:p>
          <w:p w14:paraId="4BA0F987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color w:val="000000"/>
              </w:rPr>
              <w:t xml:space="preserve">№25 к3 </w:t>
            </w:r>
          </w:p>
        </w:tc>
      </w:tr>
      <w:tr w:rsidR="002D1576" w14:paraId="61B5670C" w14:textId="77777777">
        <w:tc>
          <w:tcPr>
            <w:tcW w:w="2376" w:type="dxa"/>
          </w:tcPr>
          <w:p w14:paraId="5E833EDC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высокого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6C0F65D8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3" w:type="dxa"/>
            <w:shd w:val="thinReverseDiagStripe" w:color="auto" w:fill="auto"/>
          </w:tcPr>
          <w:p w14:paraId="25C30D33" w14:textId="77777777" w:rsidR="002D1576" w:rsidRDefault="002D1576">
            <w:pPr>
              <w:contextualSpacing/>
              <w:jc w:val="both"/>
              <w:rPr>
                <w:iCs/>
              </w:rPr>
            </w:pPr>
          </w:p>
        </w:tc>
        <w:tc>
          <w:tcPr>
            <w:tcW w:w="3102" w:type="dxa"/>
          </w:tcPr>
          <w:p w14:paraId="46DE2F93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color w:val="000000"/>
              </w:rPr>
              <w:t xml:space="preserve">№ 20 </w:t>
            </w:r>
          </w:p>
        </w:tc>
        <w:tc>
          <w:tcPr>
            <w:tcW w:w="3103" w:type="dxa"/>
          </w:tcPr>
          <w:p w14:paraId="54D3F045" w14:textId="77777777" w:rsidR="002D1576" w:rsidRDefault="00726C96">
            <w:pPr>
              <w:contextualSpacing/>
              <w:jc w:val="both"/>
              <w:rPr>
                <w:iCs/>
              </w:rPr>
            </w:pPr>
            <w:r>
              <w:rPr>
                <w:color w:val="000000"/>
              </w:rPr>
              <w:t>№ 20</w:t>
            </w:r>
          </w:p>
        </w:tc>
      </w:tr>
    </w:tbl>
    <w:p w14:paraId="073F2B5A" w14:textId="77777777" w:rsidR="002D1576" w:rsidRDefault="00726C96" w:rsidP="002D6D6A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Прочие результаты статистического анализа (при наличии)</w:t>
      </w:r>
    </w:p>
    <w:p w14:paraId="1D6ED611" w14:textId="77777777" w:rsidR="002D6D6A" w:rsidRPr="002D6D6A" w:rsidRDefault="002D6D6A" w:rsidP="002D6D6A"/>
    <w:p w14:paraId="401710C2" w14:textId="77777777" w:rsidR="002D1576" w:rsidRPr="00E562CA" w:rsidRDefault="00726C96" w:rsidP="00C15DAD">
      <w:pPr>
        <w:spacing w:line="276" w:lineRule="auto"/>
        <w:ind w:left="708"/>
        <w:jc w:val="both"/>
        <w:rPr>
          <w:sz w:val="28"/>
          <w:szCs w:val="28"/>
        </w:rPr>
      </w:pPr>
      <w:r w:rsidRPr="00E562CA">
        <w:rPr>
          <w:b/>
          <w:sz w:val="28"/>
          <w:szCs w:val="28"/>
        </w:rPr>
        <w:t>Наиболее</w:t>
      </w:r>
      <w:r w:rsidRPr="00E562CA">
        <w:rPr>
          <w:sz w:val="28"/>
          <w:szCs w:val="28"/>
        </w:rPr>
        <w:t xml:space="preserve"> успешно выполненные задания </w:t>
      </w:r>
      <w:r w:rsidRPr="00E562CA">
        <w:rPr>
          <w:b/>
          <w:sz w:val="28"/>
          <w:szCs w:val="28"/>
        </w:rPr>
        <w:t>базового</w:t>
      </w:r>
      <w:r w:rsidRPr="00E562CA">
        <w:rPr>
          <w:sz w:val="28"/>
          <w:szCs w:val="28"/>
        </w:rPr>
        <w:t xml:space="preserve"> уровня сложности в 2026 г:</w:t>
      </w:r>
    </w:p>
    <w:p w14:paraId="4FEAC05C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sz w:val="28"/>
          <w:szCs w:val="28"/>
        </w:rPr>
        <w:t xml:space="preserve">- В группе «не преодолевших минимальный балл» </w:t>
      </w:r>
      <w:r w:rsidRPr="00E562CA">
        <w:rPr>
          <w:bCs/>
          <w:sz w:val="28"/>
          <w:szCs w:val="28"/>
        </w:rPr>
        <w:t>- 55-80%.</w:t>
      </w:r>
    </w:p>
    <w:p w14:paraId="7BE27A1C" w14:textId="77777777" w:rsidR="002D1576" w:rsidRPr="00E562CA" w:rsidRDefault="00726C96" w:rsidP="00C15DAD">
      <w:pPr>
        <w:spacing w:line="276" w:lineRule="auto"/>
        <w:jc w:val="both"/>
        <w:rPr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минимального до 60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 xml:space="preserve">.» </w:t>
      </w:r>
      <w:r w:rsidRPr="00E562CA">
        <w:rPr>
          <w:sz w:val="28"/>
          <w:szCs w:val="28"/>
        </w:rPr>
        <w:t>- 50-94%.</w:t>
      </w:r>
    </w:p>
    <w:p w14:paraId="3A738B91" w14:textId="77777777" w:rsidR="002D1576" w:rsidRPr="00E562CA" w:rsidRDefault="00726C96" w:rsidP="00C15DAD">
      <w:pPr>
        <w:spacing w:line="276" w:lineRule="auto"/>
        <w:ind w:left="708"/>
        <w:jc w:val="both"/>
        <w:rPr>
          <w:sz w:val="28"/>
          <w:szCs w:val="28"/>
        </w:rPr>
      </w:pPr>
      <w:r w:rsidRPr="00E562CA">
        <w:rPr>
          <w:b/>
          <w:sz w:val="28"/>
          <w:szCs w:val="28"/>
        </w:rPr>
        <w:t>Наименее</w:t>
      </w:r>
      <w:r w:rsidRPr="00E562CA">
        <w:rPr>
          <w:sz w:val="28"/>
          <w:szCs w:val="28"/>
        </w:rPr>
        <w:t xml:space="preserve"> успешно выполненные </w:t>
      </w:r>
      <w:r w:rsidRPr="00E562CA">
        <w:rPr>
          <w:b/>
          <w:sz w:val="28"/>
          <w:szCs w:val="28"/>
        </w:rPr>
        <w:t>задания</w:t>
      </w:r>
      <w:r w:rsidR="00DB5D6B">
        <w:rPr>
          <w:b/>
          <w:sz w:val="28"/>
          <w:szCs w:val="28"/>
        </w:rPr>
        <w:t xml:space="preserve"> </w:t>
      </w:r>
      <w:r w:rsidRPr="00E562CA">
        <w:rPr>
          <w:b/>
          <w:sz w:val="28"/>
          <w:szCs w:val="28"/>
        </w:rPr>
        <w:t>базового</w:t>
      </w:r>
      <w:r w:rsidRPr="00E562CA">
        <w:rPr>
          <w:sz w:val="28"/>
          <w:szCs w:val="28"/>
        </w:rPr>
        <w:t xml:space="preserve"> уровня сложности:</w:t>
      </w:r>
    </w:p>
    <w:p w14:paraId="7DBE1C34" w14:textId="77777777" w:rsidR="002D1576" w:rsidRPr="00E562CA" w:rsidRDefault="00726C96" w:rsidP="00C15DAD">
      <w:pPr>
        <w:spacing w:line="276" w:lineRule="auto"/>
        <w:jc w:val="both"/>
        <w:rPr>
          <w:sz w:val="28"/>
          <w:szCs w:val="28"/>
        </w:rPr>
      </w:pPr>
      <w:r w:rsidRPr="00E562CA">
        <w:rPr>
          <w:sz w:val="28"/>
          <w:szCs w:val="28"/>
        </w:rPr>
        <w:t>- В группе «не преодолевших минимальный балл» - с процентом ниже 50.</w:t>
      </w:r>
    </w:p>
    <w:p w14:paraId="014CF1A1" w14:textId="77777777" w:rsidR="002D1576" w:rsidRPr="00E562CA" w:rsidRDefault="00726C96" w:rsidP="00C15DAD">
      <w:pPr>
        <w:spacing w:line="276" w:lineRule="auto"/>
        <w:jc w:val="both"/>
        <w:rPr>
          <w:sz w:val="28"/>
          <w:szCs w:val="28"/>
        </w:rPr>
      </w:pPr>
      <w:r w:rsidRPr="00E562CA">
        <w:rPr>
          <w:sz w:val="28"/>
          <w:szCs w:val="28"/>
        </w:rPr>
        <w:t>- В гр</w:t>
      </w:r>
      <w:r w:rsidRPr="00E562CA">
        <w:rPr>
          <w:bCs/>
          <w:sz w:val="28"/>
          <w:szCs w:val="28"/>
        </w:rPr>
        <w:t xml:space="preserve">уппе «от минимального до 60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диапазон - 20-40%.</w:t>
      </w:r>
    </w:p>
    <w:p w14:paraId="7FDE4EFA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61 до 80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самый низкий результат оказался в диапазоне от 50 до 60%.</w:t>
      </w:r>
    </w:p>
    <w:p w14:paraId="0E88D472" w14:textId="77777777" w:rsidR="002D1576" w:rsidRPr="00E562CA" w:rsidRDefault="00726C96" w:rsidP="00C15DAD">
      <w:pPr>
        <w:spacing w:line="276" w:lineRule="auto"/>
        <w:ind w:left="708"/>
        <w:jc w:val="both"/>
        <w:rPr>
          <w:sz w:val="28"/>
          <w:szCs w:val="28"/>
        </w:rPr>
      </w:pPr>
      <w:r w:rsidRPr="00E562CA">
        <w:rPr>
          <w:b/>
          <w:sz w:val="28"/>
          <w:szCs w:val="28"/>
        </w:rPr>
        <w:lastRenderedPageBreak/>
        <w:t>Наиболее</w:t>
      </w:r>
      <w:r w:rsidRPr="00E562CA">
        <w:rPr>
          <w:sz w:val="28"/>
          <w:szCs w:val="28"/>
        </w:rPr>
        <w:t xml:space="preserve"> успешно выполненные задания </w:t>
      </w:r>
      <w:r w:rsidRPr="00E562CA">
        <w:rPr>
          <w:b/>
          <w:sz w:val="28"/>
          <w:szCs w:val="28"/>
        </w:rPr>
        <w:t>повышенного</w:t>
      </w:r>
      <w:r w:rsidRPr="00E562CA">
        <w:rPr>
          <w:sz w:val="28"/>
          <w:szCs w:val="28"/>
        </w:rPr>
        <w:t xml:space="preserve"> уровня сложности:</w:t>
      </w:r>
    </w:p>
    <w:p w14:paraId="324ACF97" w14:textId="77777777" w:rsidR="002D1576" w:rsidRPr="00E562CA" w:rsidRDefault="00726C96" w:rsidP="00C15DAD">
      <w:pPr>
        <w:spacing w:line="276" w:lineRule="auto"/>
        <w:jc w:val="both"/>
        <w:rPr>
          <w:sz w:val="28"/>
          <w:szCs w:val="28"/>
        </w:rPr>
      </w:pPr>
      <w:r w:rsidRPr="00E562CA">
        <w:rPr>
          <w:sz w:val="28"/>
          <w:szCs w:val="28"/>
        </w:rPr>
        <w:t xml:space="preserve"> - В группе «не преодолевших минимальный балл» </w:t>
      </w:r>
      <w:r w:rsidRPr="00E562CA">
        <w:rPr>
          <w:bCs/>
          <w:sz w:val="28"/>
          <w:szCs w:val="28"/>
        </w:rPr>
        <w:t xml:space="preserve">и </w:t>
      </w:r>
      <w:r w:rsidRPr="00E562CA">
        <w:rPr>
          <w:sz w:val="28"/>
          <w:szCs w:val="28"/>
        </w:rPr>
        <w:t>– в диапазоне от 54 до 68%.</w:t>
      </w:r>
    </w:p>
    <w:p w14:paraId="7B0A93D7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минимального до 60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от 79 до 83%;</w:t>
      </w:r>
    </w:p>
    <w:p w14:paraId="5FD6A3F4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61 до 80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от 80 до 93%.</w:t>
      </w:r>
    </w:p>
    <w:p w14:paraId="485CA36D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81 до 100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от 96 от 99%.</w:t>
      </w:r>
    </w:p>
    <w:p w14:paraId="24F679FF" w14:textId="77777777" w:rsidR="002D1576" w:rsidRPr="00E562CA" w:rsidRDefault="00726C96" w:rsidP="00C15DAD">
      <w:pPr>
        <w:spacing w:line="276" w:lineRule="auto"/>
        <w:ind w:left="708"/>
        <w:jc w:val="both"/>
        <w:rPr>
          <w:sz w:val="28"/>
          <w:szCs w:val="28"/>
        </w:rPr>
      </w:pPr>
      <w:r w:rsidRPr="00E562CA">
        <w:rPr>
          <w:b/>
          <w:sz w:val="28"/>
          <w:szCs w:val="28"/>
        </w:rPr>
        <w:t>Наименее</w:t>
      </w:r>
      <w:r w:rsidRPr="00E562CA">
        <w:rPr>
          <w:sz w:val="28"/>
          <w:szCs w:val="28"/>
        </w:rPr>
        <w:t xml:space="preserve"> успешно выполненные задания </w:t>
      </w:r>
      <w:r w:rsidRPr="00E562CA">
        <w:rPr>
          <w:b/>
          <w:sz w:val="28"/>
          <w:szCs w:val="28"/>
        </w:rPr>
        <w:t>повышенного</w:t>
      </w:r>
      <w:r w:rsidRPr="00E562CA">
        <w:rPr>
          <w:sz w:val="28"/>
          <w:szCs w:val="28"/>
        </w:rPr>
        <w:t xml:space="preserve"> уровня сложности:</w:t>
      </w:r>
    </w:p>
    <w:p w14:paraId="1EB2E69C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минимального до 60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от 52 до 59%;</w:t>
      </w:r>
    </w:p>
    <w:p w14:paraId="5045A046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61 до 80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одно задание - 69,84%.</w:t>
      </w:r>
    </w:p>
    <w:p w14:paraId="1A2280B6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81 до 100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одно задание – 89,8%.</w:t>
      </w:r>
    </w:p>
    <w:p w14:paraId="38B09372" w14:textId="77777777" w:rsidR="002D1576" w:rsidRPr="00E562CA" w:rsidRDefault="00726C96" w:rsidP="00C15DAD">
      <w:pPr>
        <w:spacing w:line="276" w:lineRule="auto"/>
        <w:ind w:left="708"/>
        <w:jc w:val="both"/>
        <w:rPr>
          <w:sz w:val="28"/>
          <w:szCs w:val="28"/>
        </w:rPr>
      </w:pPr>
      <w:r w:rsidRPr="00E562CA">
        <w:rPr>
          <w:b/>
          <w:sz w:val="28"/>
          <w:szCs w:val="28"/>
        </w:rPr>
        <w:t>Наиболее</w:t>
      </w:r>
      <w:r w:rsidRPr="00E562CA">
        <w:rPr>
          <w:sz w:val="28"/>
          <w:szCs w:val="28"/>
        </w:rPr>
        <w:t xml:space="preserve"> успешно выполненные задания </w:t>
      </w:r>
      <w:r w:rsidRPr="00E562CA">
        <w:rPr>
          <w:b/>
          <w:sz w:val="28"/>
          <w:szCs w:val="28"/>
        </w:rPr>
        <w:t>высокого</w:t>
      </w:r>
      <w:r w:rsidRPr="00E562CA">
        <w:rPr>
          <w:sz w:val="28"/>
          <w:szCs w:val="28"/>
        </w:rPr>
        <w:t xml:space="preserve"> уровня сложности:</w:t>
      </w:r>
    </w:p>
    <w:p w14:paraId="69154145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минимального до 60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- 31-34%;</w:t>
      </w:r>
    </w:p>
    <w:p w14:paraId="6F75F17E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61 до 80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- 55-65%.</w:t>
      </w:r>
    </w:p>
    <w:p w14:paraId="1ABE7187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81 до 100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- 79-88%.</w:t>
      </w:r>
    </w:p>
    <w:p w14:paraId="1715FA2C" w14:textId="77777777" w:rsidR="002D1576" w:rsidRPr="00E562CA" w:rsidRDefault="00726C96" w:rsidP="00C15DAD">
      <w:pPr>
        <w:spacing w:line="276" w:lineRule="auto"/>
        <w:ind w:left="708"/>
        <w:jc w:val="both"/>
        <w:rPr>
          <w:sz w:val="28"/>
          <w:szCs w:val="28"/>
        </w:rPr>
      </w:pPr>
      <w:r w:rsidRPr="00E562CA">
        <w:rPr>
          <w:b/>
          <w:sz w:val="28"/>
          <w:szCs w:val="28"/>
        </w:rPr>
        <w:t>Наименее</w:t>
      </w:r>
      <w:r w:rsidRPr="00E562CA">
        <w:rPr>
          <w:sz w:val="28"/>
          <w:szCs w:val="28"/>
        </w:rPr>
        <w:t xml:space="preserve"> успешно выполненные задания </w:t>
      </w:r>
      <w:r w:rsidRPr="00E562CA">
        <w:rPr>
          <w:b/>
          <w:sz w:val="28"/>
          <w:szCs w:val="28"/>
        </w:rPr>
        <w:t>высокого</w:t>
      </w:r>
      <w:r w:rsidRPr="00E562CA">
        <w:rPr>
          <w:sz w:val="28"/>
          <w:szCs w:val="28"/>
        </w:rPr>
        <w:t xml:space="preserve"> уровня сложности </w:t>
      </w:r>
      <w:proofErr w:type="gramStart"/>
      <w:r w:rsidRPr="00E562CA">
        <w:rPr>
          <w:sz w:val="28"/>
          <w:szCs w:val="28"/>
        </w:rPr>
        <w:t>- это</w:t>
      </w:r>
      <w:proofErr w:type="gramEnd"/>
      <w:r w:rsidRPr="00E562CA">
        <w:rPr>
          <w:sz w:val="28"/>
          <w:szCs w:val="28"/>
        </w:rPr>
        <w:t xml:space="preserve"> задание 20:</w:t>
      </w:r>
    </w:p>
    <w:p w14:paraId="412B3151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61 до 80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одно задание – 36,56%.</w:t>
      </w:r>
    </w:p>
    <w:p w14:paraId="310FC745" w14:textId="77777777" w:rsidR="002D1576" w:rsidRPr="00E562CA" w:rsidRDefault="00726C96" w:rsidP="00C15DAD">
      <w:pPr>
        <w:spacing w:line="276" w:lineRule="auto"/>
        <w:jc w:val="both"/>
        <w:rPr>
          <w:bCs/>
          <w:sz w:val="28"/>
          <w:szCs w:val="28"/>
        </w:rPr>
      </w:pPr>
      <w:r w:rsidRPr="00E562CA">
        <w:rPr>
          <w:bCs/>
          <w:sz w:val="28"/>
          <w:szCs w:val="28"/>
        </w:rPr>
        <w:t xml:space="preserve">- В группе «от 81 до 100 </w:t>
      </w:r>
      <w:proofErr w:type="spellStart"/>
      <w:r w:rsidRPr="00E562CA">
        <w:rPr>
          <w:bCs/>
          <w:sz w:val="28"/>
          <w:szCs w:val="28"/>
        </w:rPr>
        <w:t>т.б</w:t>
      </w:r>
      <w:proofErr w:type="spellEnd"/>
      <w:r w:rsidRPr="00E562CA">
        <w:rPr>
          <w:bCs/>
          <w:sz w:val="28"/>
          <w:szCs w:val="28"/>
        </w:rPr>
        <w:t>.» - одно задание – 63,95%.</w:t>
      </w:r>
    </w:p>
    <w:p w14:paraId="455C698C" w14:textId="77777777" w:rsidR="002D1576" w:rsidRDefault="00726C96">
      <w:pPr>
        <w:spacing w:line="360" w:lineRule="auto"/>
        <w:jc w:val="both"/>
      </w:pPr>
      <w:r>
        <w:br w:type="page"/>
      </w:r>
    </w:p>
    <w:p w14:paraId="054A04A4" w14:textId="77777777" w:rsidR="002D1576" w:rsidRDefault="00726C96" w:rsidP="007D72EF">
      <w:pPr>
        <w:numPr>
          <w:ilvl w:val="1"/>
          <w:numId w:val="2"/>
        </w:numPr>
        <w:ind w:left="0" w:firstLine="709"/>
        <w:contextualSpacing/>
        <w:jc w:val="both"/>
        <w:rPr>
          <w:i/>
        </w:rPr>
      </w:pPr>
      <w:r>
        <w:rPr>
          <w:b/>
          <w:iCs/>
          <w:sz w:val="28"/>
        </w:rPr>
        <w:lastRenderedPageBreak/>
        <w:t xml:space="preserve">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обществознания</w:t>
      </w:r>
    </w:p>
    <w:p w14:paraId="03A0C6D2" w14:textId="77777777" w:rsidR="002D1576" w:rsidRDefault="002D1576">
      <w:pPr>
        <w:ind w:firstLine="709"/>
        <w:jc w:val="both"/>
        <w:rPr>
          <w:i/>
        </w:rPr>
      </w:pPr>
    </w:p>
    <w:p w14:paraId="49F82574" w14:textId="77777777" w:rsidR="002D1576" w:rsidRPr="00E562CA" w:rsidRDefault="00726C96" w:rsidP="00E562CA">
      <w:pPr>
        <w:spacing w:line="276" w:lineRule="auto"/>
        <w:ind w:firstLine="539"/>
        <w:jc w:val="both"/>
        <w:rPr>
          <w:sz w:val="28"/>
          <w:szCs w:val="28"/>
        </w:rPr>
      </w:pPr>
      <w:r w:rsidRPr="00E562CA">
        <w:rPr>
          <w:sz w:val="28"/>
          <w:szCs w:val="28"/>
        </w:rPr>
        <w:t xml:space="preserve">Методический анализ проводится на основе статистических данных о выполнении заданий КИМ участниками экзамена (п. 3.1).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КИМ. </w:t>
      </w:r>
    </w:p>
    <w:p w14:paraId="4FC1B1B3" w14:textId="77777777" w:rsidR="002D1576" w:rsidRDefault="00726C96" w:rsidP="007D72EF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Методический анализ выполнения заданий обучающимися с минимальным уровнем подготовки (не преодолевших минимальный балл), включая методические рекомендации для учителей</w:t>
      </w:r>
    </w:p>
    <w:p w14:paraId="54CB02B5" w14:textId="77777777" w:rsidR="002D1576" w:rsidRDefault="002D1576">
      <w:pPr>
        <w:ind w:firstLine="567"/>
        <w:jc w:val="both"/>
        <w:rPr>
          <w:bCs/>
          <w:i/>
          <w:iCs/>
        </w:rPr>
      </w:pPr>
    </w:p>
    <w:p w14:paraId="0B33BC10" w14:textId="77777777" w:rsidR="002D1576" w:rsidRPr="00E562CA" w:rsidRDefault="00726C96" w:rsidP="00E562CA">
      <w:pPr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E562CA">
        <w:rPr>
          <w:bCs/>
          <w:iCs/>
          <w:sz w:val="28"/>
          <w:szCs w:val="28"/>
        </w:rPr>
        <w:t>Методический анализ проводится на основе результатов выполнения заданий группой участников ЕГЭ, не преодолевших минимальный балл.</w:t>
      </w:r>
    </w:p>
    <w:p w14:paraId="5AC27147" w14:textId="77777777" w:rsidR="002D1576" w:rsidRDefault="00726C96" w:rsidP="007D72EF">
      <w:pPr>
        <w:pStyle w:val="3"/>
        <w:numPr>
          <w:ilvl w:val="3"/>
          <w:numId w:val="2"/>
        </w:numPr>
        <w:tabs>
          <w:tab w:val="left" w:pos="567"/>
          <w:tab w:val="left" w:pos="156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Описание предметной подготовки участников ЕГЭ с минимальным уровнем подготовки, анализ типичных дефицитов в подготовке </w:t>
      </w:r>
    </w:p>
    <w:p w14:paraId="708084DC" w14:textId="77777777" w:rsidR="002D1576" w:rsidRDefault="002D1576">
      <w:pPr>
        <w:ind w:firstLine="567"/>
        <w:jc w:val="both"/>
        <w:rPr>
          <w:b/>
          <w:bCs/>
          <w:i/>
          <w:iCs/>
        </w:rPr>
      </w:pPr>
    </w:p>
    <w:p w14:paraId="0D75E47C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7ECB268F" w14:textId="77777777" w:rsidR="002D1576" w:rsidRDefault="002D1576">
      <w:pPr>
        <w:ind w:firstLine="567"/>
        <w:jc w:val="both"/>
        <w:rPr>
          <w:bCs/>
          <w:i/>
          <w:iCs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933"/>
        <w:gridCol w:w="6344"/>
      </w:tblGrid>
      <w:tr w:rsidR="002D1576" w14:paraId="02D17564" w14:textId="77777777" w:rsidTr="007C385F">
        <w:tc>
          <w:tcPr>
            <w:tcW w:w="7933" w:type="dxa"/>
          </w:tcPr>
          <w:p w14:paraId="52934105" w14:textId="77777777" w:rsidR="002D1576" w:rsidRDefault="00726C96" w:rsidP="003C6890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Темы программы </w:t>
            </w:r>
          </w:p>
        </w:tc>
        <w:tc>
          <w:tcPr>
            <w:tcW w:w="6344" w:type="dxa"/>
          </w:tcPr>
          <w:p w14:paraId="76324D6E" w14:textId="77777777" w:rsidR="002D1576" w:rsidRDefault="00726C96" w:rsidP="003C6890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Предметные результаты:</w:t>
            </w:r>
          </w:p>
        </w:tc>
      </w:tr>
      <w:tr w:rsidR="002D1576" w14:paraId="63A5E599" w14:textId="77777777" w:rsidTr="007C385F">
        <w:trPr>
          <w:trHeight w:val="58"/>
        </w:trPr>
        <w:tc>
          <w:tcPr>
            <w:tcW w:w="7933" w:type="dxa"/>
          </w:tcPr>
          <w:p w14:paraId="38913DB1" w14:textId="77777777" w:rsidR="002D1576" w:rsidRDefault="00726C96" w:rsidP="003C6890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Базовый уровень:</w:t>
            </w:r>
          </w:p>
          <w:p w14:paraId="36F88A44" w14:textId="77777777" w:rsidR="002D1576" w:rsidRDefault="00726C96" w:rsidP="003C689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Задание 8: 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Федерации;</w:t>
            </w:r>
          </w:p>
        </w:tc>
        <w:tc>
          <w:tcPr>
            <w:tcW w:w="6344" w:type="dxa"/>
            <w:vMerge w:val="restart"/>
          </w:tcPr>
          <w:p w14:paraId="77DD30CF" w14:textId="77777777" w:rsidR="002D1576" w:rsidRDefault="00726C96" w:rsidP="003C6890">
            <w:pPr>
              <w:jc w:val="both"/>
            </w:pPr>
            <w:r>
              <w:t xml:space="preserve">-Владение базовым понятийным аппаратом социальных наук на низком уровне (определение единичных признаков отдельных понятий); </w:t>
            </w:r>
          </w:p>
          <w:p w14:paraId="7BA67ACB" w14:textId="77777777" w:rsidR="002D1576" w:rsidRDefault="00726C96" w:rsidP="003C6890">
            <w:pPr>
              <w:jc w:val="both"/>
            </w:pPr>
            <w:r>
              <w:t xml:space="preserve">-Владение умениями устанавливать, выявлять, причинно-следственные, функциональные, иерархические и другие связи социальных объектов и процессов по </w:t>
            </w:r>
            <w:r>
              <w:rPr>
                <w:i/>
              </w:rPr>
              <w:t>отдельным</w:t>
            </w:r>
            <w:r>
              <w:t xml:space="preserve"> темам;</w:t>
            </w:r>
          </w:p>
          <w:p w14:paraId="3CC1B8DB" w14:textId="77777777" w:rsidR="002D1576" w:rsidRDefault="00726C96" w:rsidP="003C6890">
            <w:pPr>
              <w:jc w:val="both"/>
            </w:pPr>
            <w:r>
              <w:lastRenderedPageBreak/>
              <w:t>-Владение умениями применять полученные знания при анализе социальной информации, полученной из источников разного типа; вести целенаправленный поиск необходимых сведений для восполнения недостающих звеньев (диаграмма);</w:t>
            </w:r>
          </w:p>
          <w:p w14:paraId="6EDD6DD1" w14:textId="77777777" w:rsidR="002D1576" w:rsidRDefault="00726C96" w:rsidP="003C6890">
            <w:pPr>
              <w:jc w:val="both"/>
            </w:pPr>
            <w:r>
              <w:t xml:space="preserve"> -Владение умениями поиска информации в тексте в явном виде;</w:t>
            </w:r>
          </w:p>
          <w:p w14:paraId="3FCAD6F9" w14:textId="77777777" w:rsidR="002D1576" w:rsidRPr="007D72EF" w:rsidRDefault="00726C96" w:rsidP="007D72EF">
            <w:pPr>
              <w:ind w:left="120" w:hangingChars="50" w:hanging="120"/>
              <w:jc w:val="both"/>
            </w:pPr>
            <w:r>
              <w:t>-Умение использовать понятийный аппарат при анализе и оценке социальных явлений, для ориентации в социальных науках</w:t>
            </w:r>
            <w:r w:rsidR="007D72EF">
              <w:t>.</w:t>
            </w:r>
          </w:p>
        </w:tc>
      </w:tr>
      <w:tr w:rsidR="002D1576" w14:paraId="687DE0D3" w14:textId="77777777" w:rsidTr="007C385F">
        <w:trPr>
          <w:trHeight w:val="2004"/>
        </w:trPr>
        <w:tc>
          <w:tcPr>
            <w:tcW w:w="7933" w:type="dxa"/>
          </w:tcPr>
          <w:p w14:paraId="6E6601EF" w14:textId="77777777" w:rsidR="002D1576" w:rsidRDefault="00726C96" w:rsidP="003C689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Для задания 9 и 17: различное содержание в вариантах, потенциально включающее в себя социальную информацию из любого раздела;</w:t>
            </w:r>
          </w:p>
          <w:p w14:paraId="5A65287B" w14:textId="77777777" w:rsidR="002D1576" w:rsidRDefault="002D1576" w:rsidP="003C6890">
            <w:pPr>
              <w:jc w:val="both"/>
              <w:rPr>
                <w:bCs/>
                <w:iCs/>
              </w:rPr>
            </w:pPr>
          </w:p>
          <w:p w14:paraId="75CEDDDB" w14:textId="77777777" w:rsidR="002D1576" w:rsidRDefault="00726C96" w:rsidP="003C6890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Повышенный уровень:</w:t>
            </w:r>
          </w:p>
          <w:p w14:paraId="1C221F56" w14:textId="77777777" w:rsidR="002D1576" w:rsidRDefault="00726C96" w:rsidP="003C6890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bCs/>
                <w:iCs/>
              </w:rPr>
              <w:t xml:space="preserve">Задание 2: </w:t>
            </w:r>
            <w:r>
              <w:rPr>
                <w:rFonts w:eastAsia="SimSun"/>
                <w:color w:val="000000"/>
                <w:lang w:eastAsia="zh-CN"/>
              </w:rPr>
              <w:t xml:space="preserve">Понятие истины, её критерии.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Абсолютная,  относительная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истина</w:t>
            </w:r>
          </w:p>
          <w:p w14:paraId="6418D49F" w14:textId="77777777" w:rsidR="002D1576" w:rsidRDefault="00726C96" w:rsidP="003C6890">
            <w:pPr>
              <w:jc w:val="both"/>
            </w:pPr>
            <w:r>
              <w:rPr>
                <w:rFonts w:eastAsia="SimSun"/>
                <w:color w:val="000000"/>
                <w:lang w:eastAsia="zh-CN"/>
              </w:rPr>
              <w:t xml:space="preserve">Задание 4: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Духовные  ценности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российского общества.</w:t>
            </w:r>
          </w:p>
          <w:p w14:paraId="27A1C250" w14:textId="77777777" w:rsidR="002D1576" w:rsidRDefault="00726C96" w:rsidP="003C6890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Задание 7: Налоги. Виды налогов. </w:t>
            </w:r>
          </w:p>
          <w:p w14:paraId="03A835C8" w14:textId="77777777" w:rsidR="002D1576" w:rsidRPr="007D72EF" w:rsidRDefault="00726C96" w:rsidP="007D72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14: </w:t>
            </w:r>
            <w:r>
              <w:rPr>
                <w:rFonts w:eastAsia="SimSun"/>
                <w:color w:val="000000"/>
                <w:lang w:eastAsia="zh-CN"/>
              </w:rPr>
              <w:t xml:space="preserve">Семейное право. Семья и брак как социально-правовые институты. </w:t>
            </w:r>
          </w:p>
        </w:tc>
        <w:tc>
          <w:tcPr>
            <w:tcW w:w="6344" w:type="dxa"/>
            <w:vMerge/>
          </w:tcPr>
          <w:p w14:paraId="6723EE67" w14:textId="77777777" w:rsidR="002D1576" w:rsidRDefault="002D1576" w:rsidP="003C6890">
            <w:pPr>
              <w:jc w:val="both"/>
            </w:pPr>
          </w:p>
        </w:tc>
      </w:tr>
    </w:tbl>
    <w:p w14:paraId="4026DEB6" w14:textId="77777777" w:rsidR="002D1576" w:rsidRDefault="002D1576">
      <w:pPr>
        <w:ind w:firstLine="567"/>
        <w:jc w:val="both"/>
        <w:rPr>
          <w:bCs/>
          <w:i/>
          <w:iCs/>
        </w:rPr>
      </w:pPr>
    </w:p>
    <w:p w14:paraId="2E3AC0B6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1EFFE2BB" w14:textId="77777777" w:rsidR="002D1576" w:rsidRDefault="002D1576">
      <w:pPr>
        <w:pStyle w:val="af8"/>
        <w:spacing w:after="0" w:line="240" w:lineRule="auto"/>
        <w:ind w:left="0"/>
        <w:jc w:val="both"/>
        <w:rPr>
          <w:bCs/>
          <w:iCs/>
        </w:rPr>
      </w:pPr>
    </w:p>
    <w:p w14:paraId="59A9E6E4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16</w:t>
        </w:r>
      </w:fldSimple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81"/>
        <w:gridCol w:w="6092"/>
        <w:gridCol w:w="2722"/>
      </w:tblGrid>
      <w:tr w:rsidR="002D1576" w14:paraId="790FBCE2" w14:textId="77777777" w:rsidTr="007C385F">
        <w:trPr>
          <w:tblHeader/>
        </w:trPr>
        <w:tc>
          <w:tcPr>
            <w:tcW w:w="709" w:type="dxa"/>
            <w:vAlign w:val="center"/>
          </w:tcPr>
          <w:p w14:paraId="660B9331" w14:textId="77777777" w:rsidR="002D1576" w:rsidRPr="007C385F" w:rsidRDefault="00726C96" w:rsidP="007C385F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C385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1" w:type="dxa"/>
            <w:vAlign w:val="center"/>
          </w:tcPr>
          <w:p w14:paraId="651A9AE3" w14:textId="77777777" w:rsidR="002D1576" w:rsidRPr="007C385F" w:rsidRDefault="00726C96" w:rsidP="007C385F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C385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</w:t>
            </w:r>
          </w:p>
        </w:tc>
        <w:tc>
          <w:tcPr>
            <w:tcW w:w="6092" w:type="dxa"/>
            <w:vAlign w:val="center"/>
          </w:tcPr>
          <w:p w14:paraId="48B4D95F" w14:textId="77777777" w:rsidR="002D1576" w:rsidRPr="007C385F" w:rsidRDefault="00726C96" w:rsidP="007C385F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C385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722" w:type="dxa"/>
            <w:vAlign w:val="center"/>
          </w:tcPr>
          <w:p w14:paraId="5D03E25C" w14:textId="77777777" w:rsidR="002D1576" w:rsidRPr="007C385F" w:rsidRDefault="00726C96" w:rsidP="007C385F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C385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7C385F">
              <w:rPr>
                <w:rStyle w:val="a3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7"/>
            </w:r>
          </w:p>
        </w:tc>
      </w:tr>
      <w:tr w:rsidR="002D1576" w14:paraId="17E44E9F" w14:textId="77777777" w:rsidTr="007C385F">
        <w:tc>
          <w:tcPr>
            <w:tcW w:w="709" w:type="dxa"/>
          </w:tcPr>
          <w:p w14:paraId="6BCE25A8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E878C1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Мышление, его формы и методы. </w:t>
            </w:r>
          </w:p>
        </w:tc>
        <w:tc>
          <w:tcPr>
            <w:tcW w:w="6092" w:type="dxa"/>
            <w:vMerge w:val="restart"/>
          </w:tcPr>
          <w:p w14:paraId="111694D8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Сформированность знаний об основах общественных наук. Сформированность знаний об обществе как целостной развивающейся системе в единстве и взаимодействии основных сфер и институтов;</w:t>
            </w:r>
          </w:p>
          <w:p w14:paraId="2A58DC51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определять различные смыслы многозначных понятий;</w:t>
            </w:r>
          </w:p>
          <w:p w14:paraId="2E08CB98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характеризовать российские духовно-нравственные ценности;</w:t>
            </w:r>
          </w:p>
          <w:p w14:paraId="22775A97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классифицировать используемые в социальных науках понятия и термины;</w:t>
            </w:r>
          </w:p>
          <w:p w14:paraId="57DB1A90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Владение умениями устанавливать, выявлять, объяснять причинно-следственные, функциональные,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иерархические и другие связи социальных объектов и процессов;</w:t>
            </w:r>
          </w:p>
          <w:p w14:paraId="0B96D9A3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Владение умениями применять полученные знания при анализе социальной информации, полученной из источников разного типа;</w:t>
            </w:r>
          </w:p>
          <w:p w14:paraId="3527F518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Владение умениями готовить письменные работы (развёрнутые ответы, сочинения) по социальной проблематике;</w:t>
            </w:r>
          </w:p>
          <w:p w14:paraId="58F25A02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Способность делать объектом рефлексии собственный социальный опыт, использовать его при решении познавательных задач;</w:t>
            </w:r>
          </w:p>
          <w:p w14:paraId="6473D2B8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использовать понятийный аппарат при анализе и оценке социальных явлений, для ориентации в социальных науках и при изложении собственных суждений;</w:t>
            </w:r>
          </w:p>
          <w:p w14:paraId="4A67CE6F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</w:t>
            </w:r>
          </w:p>
        </w:tc>
        <w:tc>
          <w:tcPr>
            <w:tcW w:w="2722" w:type="dxa"/>
          </w:tcPr>
          <w:p w14:paraId="0B67604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2D1576" w14:paraId="46BB4B63" w14:textId="77777777" w:rsidTr="007C385F">
        <w:tc>
          <w:tcPr>
            <w:tcW w:w="709" w:type="dxa"/>
          </w:tcPr>
          <w:p w14:paraId="2CA8D54C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640B8C8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6092" w:type="dxa"/>
            <w:vMerge/>
          </w:tcPr>
          <w:p w14:paraId="2A1B725C" w14:textId="77777777" w:rsidR="002D1576" w:rsidRDefault="002D157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9FF004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8,10</w:t>
            </w:r>
          </w:p>
        </w:tc>
      </w:tr>
      <w:tr w:rsidR="002D1576" w14:paraId="71EBC06F" w14:textId="77777777" w:rsidTr="007C385F">
        <w:tc>
          <w:tcPr>
            <w:tcW w:w="709" w:type="dxa"/>
          </w:tcPr>
          <w:p w14:paraId="1A47DE79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22E82B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Типы обществ. </w:t>
            </w:r>
          </w:p>
        </w:tc>
        <w:tc>
          <w:tcPr>
            <w:tcW w:w="6092" w:type="dxa"/>
            <w:vMerge/>
          </w:tcPr>
          <w:p w14:paraId="5D58F673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8F3896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2D1576" w14:paraId="597C8983" w14:textId="77777777" w:rsidTr="007C385F">
        <w:tc>
          <w:tcPr>
            <w:tcW w:w="709" w:type="dxa"/>
          </w:tcPr>
          <w:p w14:paraId="7C42581C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183B18B2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Социальный конфликт и его признаки</w:t>
            </w:r>
          </w:p>
        </w:tc>
        <w:tc>
          <w:tcPr>
            <w:tcW w:w="6092" w:type="dxa"/>
            <w:vMerge/>
          </w:tcPr>
          <w:p w14:paraId="2E2F1525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F4AF3E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47CD3F82" w14:textId="77777777" w:rsidTr="007C385F">
        <w:tc>
          <w:tcPr>
            <w:tcW w:w="709" w:type="dxa"/>
          </w:tcPr>
          <w:p w14:paraId="19B44C32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34DBD95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Системы налогообложения.</w:t>
            </w:r>
          </w:p>
        </w:tc>
        <w:tc>
          <w:tcPr>
            <w:tcW w:w="6092" w:type="dxa"/>
            <w:vMerge/>
          </w:tcPr>
          <w:p w14:paraId="712D4A13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17F9D9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23709B4E" w14:textId="77777777" w:rsidTr="007C385F">
        <w:tc>
          <w:tcPr>
            <w:tcW w:w="709" w:type="dxa"/>
          </w:tcPr>
          <w:p w14:paraId="280A4B19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2DEFD500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Банки. Банковская система. </w:t>
            </w:r>
          </w:p>
        </w:tc>
        <w:tc>
          <w:tcPr>
            <w:tcW w:w="6092" w:type="dxa"/>
            <w:vMerge/>
          </w:tcPr>
          <w:p w14:paraId="64CB2F73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1E82F6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1EF5ADBC" w14:textId="77777777" w:rsidTr="007C385F">
        <w:tc>
          <w:tcPr>
            <w:tcW w:w="709" w:type="dxa"/>
          </w:tcPr>
          <w:p w14:paraId="3202BAFB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2DCBF92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Заработная плата и стимулирование труда. Минимальная оплата труда</w:t>
            </w:r>
          </w:p>
        </w:tc>
        <w:tc>
          <w:tcPr>
            <w:tcW w:w="6092" w:type="dxa"/>
            <w:vMerge/>
          </w:tcPr>
          <w:p w14:paraId="05219846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4DB5FC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13213410" w14:textId="77777777" w:rsidTr="007C385F">
        <w:tc>
          <w:tcPr>
            <w:tcW w:w="709" w:type="dxa"/>
          </w:tcPr>
          <w:p w14:paraId="5216BC5E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4D454F6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Федерации. Воинская обязанность и альтернативная гражданская служба</w:t>
            </w:r>
          </w:p>
        </w:tc>
        <w:tc>
          <w:tcPr>
            <w:tcW w:w="6092" w:type="dxa"/>
            <w:vMerge/>
          </w:tcPr>
          <w:p w14:paraId="7703A915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27A913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036AE989" w14:textId="77777777" w:rsidTr="007C385F">
        <w:tc>
          <w:tcPr>
            <w:tcW w:w="709" w:type="dxa"/>
          </w:tcPr>
          <w:p w14:paraId="7BD6F7D1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00EDFB00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Государство как основной институт политической системы.</w:t>
            </w:r>
          </w:p>
        </w:tc>
        <w:tc>
          <w:tcPr>
            <w:tcW w:w="6092" w:type="dxa"/>
            <w:vMerge/>
          </w:tcPr>
          <w:p w14:paraId="44C2DC08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27FFF1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716A8939" w14:textId="77777777" w:rsidTr="007C385F">
        <w:tc>
          <w:tcPr>
            <w:tcW w:w="709" w:type="dxa"/>
          </w:tcPr>
          <w:p w14:paraId="378DD2C3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6DB50D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Субъекты государственной власти в Российской Федерации</w:t>
            </w:r>
          </w:p>
        </w:tc>
        <w:tc>
          <w:tcPr>
            <w:tcW w:w="6092" w:type="dxa"/>
            <w:vMerge/>
          </w:tcPr>
          <w:p w14:paraId="36B8C94E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A0F8B9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5975DC81" w14:textId="77777777" w:rsidTr="007C385F">
        <w:tc>
          <w:tcPr>
            <w:tcW w:w="709" w:type="dxa"/>
          </w:tcPr>
          <w:p w14:paraId="1F1F5575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101E25D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Основы конституционного строя Российской Федерации.</w:t>
            </w:r>
          </w:p>
        </w:tc>
        <w:tc>
          <w:tcPr>
            <w:tcW w:w="6092" w:type="dxa"/>
            <w:vMerge/>
          </w:tcPr>
          <w:p w14:paraId="6F9DCB98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3986C0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74E9F554" w14:textId="77777777" w:rsidTr="007C385F">
        <w:tc>
          <w:tcPr>
            <w:tcW w:w="709" w:type="dxa"/>
          </w:tcPr>
          <w:p w14:paraId="19991A08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21885E3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Субъекты гражданского права. Физические и юридические лица. Организационно-правовые формы юридических лиц.</w:t>
            </w:r>
          </w:p>
        </w:tc>
        <w:tc>
          <w:tcPr>
            <w:tcW w:w="6092" w:type="dxa"/>
            <w:vMerge/>
          </w:tcPr>
          <w:p w14:paraId="0793AF31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7B48F4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7,11</w:t>
            </w:r>
          </w:p>
        </w:tc>
      </w:tr>
      <w:tr w:rsidR="002D1576" w14:paraId="17095E7E" w14:textId="77777777" w:rsidTr="007C385F">
        <w:tc>
          <w:tcPr>
            <w:tcW w:w="709" w:type="dxa"/>
          </w:tcPr>
          <w:p w14:paraId="4E75837D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0D42228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Понятие, признаки и функции права</w:t>
            </w:r>
          </w:p>
        </w:tc>
        <w:tc>
          <w:tcPr>
            <w:tcW w:w="6092" w:type="dxa"/>
            <w:vMerge/>
          </w:tcPr>
          <w:p w14:paraId="3D32B5BC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D72C55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7,11</w:t>
            </w:r>
          </w:p>
        </w:tc>
      </w:tr>
      <w:tr w:rsidR="002D1576" w14:paraId="5D11E6F5" w14:textId="77777777" w:rsidTr="007C385F">
        <w:tc>
          <w:tcPr>
            <w:tcW w:w="709" w:type="dxa"/>
          </w:tcPr>
          <w:p w14:paraId="5D7AD0FA" w14:textId="77777777" w:rsidR="002D1576" w:rsidRDefault="002D1576">
            <w:pPr>
              <w:pStyle w:val="af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4BAFF26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Формы правления.</w:t>
            </w:r>
          </w:p>
        </w:tc>
        <w:tc>
          <w:tcPr>
            <w:tcW w:w="6092" w:type="dxa"/>
            <w:vMerge/>
          </w:tcPr>
          <w:p w14:paraId="37F3C66B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E0FBEA8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</w:tbl>
    <w:p w14:paraId="12D61A20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AB4FE4A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C8C2D5B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преодоления минимального балла ЕГЭ</w:t>
      </w:r>
    </w:p>
    <w:p w14:paraId="38B4D90C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CF764CC" w14:textId="77777777" w:rsidR="002D1576" w:rsidRPr="002F0625" w:rsidRDefault="00FB3D00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В работе с о</w:t>
      </w:r>
      <w:r w:rsidR="00726C96" w:rsidRPr="002F0625">
        <w:rPr>
          <w:sz w:val="28"/>
          <w:szCs w:val="28"/>
        </w:rPr>
        <w:t>бучающим</w:t>
      </w:r>
      <w:r w:rsidRPr="002F0625">
        <w:rPr>
          <w:sz w:val="28"/>
          <w:szCs w:val="28"/>
        </w:rPr>
        <w:t>и</w:t>
      </w:r>
      <w:r w:rsidR="00726C96" w:rsidRPr="002F0625">
        <w:rPr>
          <w:sz w:val="28"/>
          <w:szCs w:val="28"/>
        </w:rPr>
        <w:t>ся, находящим</w:t>
      </w:r>
      <w:r w:rsidRPr="002F0625">
        <w:rPr>
          <w:sz w:val="28"/>
          <w:szCs w:val="28"/>
        </w:rPr>
        <w:t>и</w:t>
      </w:r>
      <w:r w:rsidR="00726C96" w:rsidRPr="002F0625">
        <w:rPr>
          <w:sz w:val="28"/>
          <w:szCs w:val="28"/>
        </w:rPr>
        <w:t xml:space="preserve">ся в «зоне риска», в ходе освоения предмета </w:t>
      </w:r>
      <w:r w:rsidRPr="002F0625">
        <w:rPr>
          <w:sz w:val="28"/>
          <w:szCs w:val="28"/>
        </w:rPr>
        <w:t>«О</w:t>
      </w:r>
      <w:r w:rsidR="00726C96" w:rsidRPr="002F0625">
        <w:rPr>
          <w:sz w:val="28"/>
          <w:szCs w:val="28"/>
        </w:rPr>
        <w:t>бществознание</w:t>
      </w:r>
      <w:r w:rsidR="00D93542" w:rsidRPr="002F0625">
        <w:rPr>
          <w:sz w:val="28"/>
          <w:szCs w:val="28"/>
        </w:rPr>
        <w:t>»</w:t>
      </w:r>
      <w:r w:rsidR="00726C96" w:rsidRPr="002F0625">
        <w:rPr>
          <w:sz w:val="28"/>
          <w:szCs w:val="28"/>
        </w:rPr>
        <w:t xml:space="preserve"> на уровне среднего общего образования необходимо в первую очередь:</w:t>
      </w:r>
    </w:p>
    <w:p w14:paraId="09E2ABDF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развивать навыки работы с текстами разных типов (в том числе научно-популярными), диаграммами, графиками (задания 9, 17, 21);</w:t>
      </w:r>
    </w:p>
    <w:p w14:paraId="57E8419B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детально обращать внимание на понятийный аппарат и учит</w:t>
      </w:r>
      <w:r w:rsidR="003C6890" w:rsidRPr="002F0625">
        <w:rPr>
          <w:sz w:val="28"/>
          <w:szCs w:val="28"/>
        </w:rPr>
        <w:t>ь</w:t>
      </w:r>
      <w:r w:rsidRPr="002F0625">
        <w:rPr>
          <w:sz w:val="28"/>
          <w:szCs w:val="28"/>
        </w:rPr>
        <w:t>ся выделять признаки понятий (задания 1, 18 и другие); не подменять научные понятия бытовым смыслом;</w:t>
      </w:r>
    </w:p>
    <w:p w14:paraId="0429CEF9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lastRenderedPageBreak/>
        <w:t xml:space="preserve">- обратить внимание на разделы, в изучении которых можно в большей мере опираться на личный социальный опыт и межпредметные знания: «Человек в обществе. Духовная культура </w:t>
      </w:r>
      <w:proofErr w:type="gramStart"/>
      <w:r w:rsidRPr="002F0625">
        <w:rPr>
          <w:sz w:val="28"/>
          <w:szCs w:val="28"/>
        </w:rPr>
        <w:t>/  Введение</w:t>
      </w:r>
      <w:proofErr w:type="gramEnd"/>
      <w:r w:rsidRPr="002F0625">
        <w:rPr>
          <w:sz w:val="28"/>
          <w:szCs w:val="28"/>
        </w:rPr>
        <w:t xml:space="preserve"> в социальную психологию. Введение в социальную философию; Социальная сфера / Введение в социологию»; </w:t>
      </w:r>
    </w:p>
    <w:p w14:paraId="52F5DD01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знания по тематическим разделам «Политическая сфера / Введение в политологию; Правовое регулирование общественных отношений в Российской Федерации / Введение в правоведение» можно улучшить, изучая новостные сводки на местном, региональной, федеральном и международном уровнях;</w:t>
      </w:r>
    </w:p>
    <w:p w14:paraId="3D2C5232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оттачивать навык работы с заданием 22 (задание-задача);</w:t>
      </w:r>
    </w:p>
    <w:p w14:paraId="685A120B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учиться формулировать ответ на второй вопрос задания 25.</w:t>
      </w:r>
    </w:p>
    <w:p w14:paraId="62730D94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</w:t>
      </w:r>
      <w:r w:rsidR="002D6D6A">
        <w:rPr>
          <w:sz w:val="28"/>
          <w:szCs w:val="28"/>
        </w:rPr>
        <w:t xml:space="preserve"> </w:t>
      </w:r>
      <w:r w:rsidRPr="002F0625">
        <w:rPr>
          <w:sz w:val="28"/>
          <w:szCs w:val="28"/>
        </w:rPr>
        <w:t>улучшать знания о содержании Конституции РФ (особенно основ конституционного строя РФ и прав, свобод, обязанностей человека и гражданина РФ);</w:t>
      </w:r>
    </w:p>
    <w:p w14:paraId="72DCE1F2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вырабатывать навык составления письменных ответов в форме примеров (разной степени обобщения) и суждений/аргументов (задания 19,20, 25);</w:t>
      </w:r>
    </w:p>
    <w:p w14:paraId="1ED4F26F" w14:textId="77777777" w:rsidR="002D1576" w:rsidRPr="002F0625" w:rsidRDefault="00726C96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</w:t>
      </w:r>
      <w:r w:rsidR="002D6D6A">
        <w:rPr>
          <w:sz w:val="28"/>
          <w:szCs w:val="28"/>
        </w:rPr>
        <w:t xml:space="preserve"> </w:t>
      </w:r>
      <w:r w:rsidR="00C108C1" w:rsidRPr="002F0625">
        <w:rPr>
          <w:sz w:val="28"/>
          <w:szCs w:val="28"/>
        </w:rPr>
        <w:t>развивать метапредметные умения;</w:t>
      </w:r>
    </w:p>
    <w:p w14:paraId="6A6546FE" w14:textId="77777777" w:rsidR="00C108C1" w:rsidRPr="002F0625" w:rsidRDefault="00C108C1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анализировать ошибки и фиксировать, какие именно пробелы выявлены;</w:t>
      </w:r>
    </w:p>
    <w:p w14:paraId="4A6160BB" w14:textId="77777777" w:rsidR="00C108C1" w:rsidRPr="002F0625" w:rsidRDefault="00C108C1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систематически отрабатывать задания базового уровня в формате ЕГЭ;</w:t>
      </w:r>
    </w:p>
    <w:p w14:paraId="14C8B356" w14:textId="77777777" w:rsidR="00C108C1" w:rsidRPr="002F0625" w:rsidRDefault="00C108C1" w:rsidP="002F0625">
      <w:pPr>
        <w:spacing w:line="276" w:lineRule="auto"/>
        <w:ind w:firstLine="709"/>
        <w:jc w:val="both"/>
        <w:rPr>
          <w:sz w:val="28"/>
          <w:szCs w:val="28"/>
        </w:rPr>
      </w:pPr>
      <w:r w:rsidRPr="002F0625">
        <w:rPr>
          <w:sz w:val="28"/>
          <w:szCs w:val="28"/>
        </w:rPr>
        <w:t>- развивать умение формулировать простые суждения и аргументы.</w:t>
      </w:r>
    </w:p>
    <w:p w14:paraId="7294B611" w14:textId="77777777" w:rsidR="002D1576" w:rsidRDefault="00726C96" w:rsidP="002F0625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Методический анализ качества освоения метапредметных результатов ФГОС участниками ЕГЭ с минимальным уровнем подготовки</w:t>
      </w:r>
    </w:p>
    <w:p w14:paraId="4E19A37C" w14:textId="77777777" w:rsidR="002D1576" w:rsidRDefault="002D1576" w:rsidP="00FB3D00">
      <w:pPr>
        <w:ind w:firstLine="851"/>
        <w:contextualSpacing/>
        <w:jc w:val="both"/>
        <w:rPr>
          <w:i/>
          <w:iCs/>
        </w:rPr>
      </w:pPr>
    </w:p>
    <w:p w14:paraId="48A1A8E2" w14:textId="77777777" w:rsidR="002D1576" w:rsidRPr="002F0625" w:rsidRDefault="00726C96" w:rsidP="002F0625">
      <w:pPr>
        <w:spacing w:line="276" w:lineRule="auto"/>
        <w:ind w:firstLine="851"/>
        <w:contextualSpacing/>
        <w:jc w:val="both"/>
        <w:rPr>
          <w:iCs/>
          <w:sz w:val="28"/>
          <w:szCs w:val="28"/>
        </w:rPr>
      </w:pPr>
      <w:r w:rsidRPr="002F0625">
        <w:rPr>
          <w:iCs/>
          <w:sz w:val="28"/>
          <w:szCs w:val="28"/>
        </w:rPr>
        <w:t>В данном пункте рассматриваются метапредметные результаты ФГОС (</w:t>
      </w:r>
      <w:r w:rsidRPr="002F0625">
        <w:rPr>
          <w:sz w:val="28"/>
          <w:szCs w:val="28"/>
        </w:rPr>
        <w:t>познавательные, коммуникативные, регулятивные (самоорганизация и самоконтроль)</w:t>
      </w:r>
      <w:r w:rsidRPr="002F0625">
        <w:rPr>
          <w:iCs/>
          <w:sz w:val="28"/>
          <w:szCs w:val="28"/>
        </w:rPr>
        <w:t xml:space="preserve">) (далее – метапредметные умения), которые могли повлиять на выполнение заданий КИМ. </w:t>
      </w:r>
    </w:p>
    <w:p w14:paraId="7CD8C1F6" w14:textId="77777777" w:rsidR="002D1576" w:rsidRPr="002F0625" w:rsidRDefault="00726C96" w:rsidP="002F0625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2F0625">
        <w:rPr>
          <w:sz w:val="28"/>
          <w:szCs w:val="28"/>
        </w:rPr>
        <w:t>Для проведения анализа использова</w:t>
      </w:r>
      <w:r w:rsidR="006B7769" w:rsidRPr="002F0625">
        <w:rPr>
          <w:sz w:val="28"/>
          <w:szCs w:val="28"/>
        </w:rPr>
        <w:t>н</w:t>
      </w:r>
      <w:r w:rsidRPr="002F0625">
        <w:rPr>
          <w:sz w:val="28"/>
          <w:szCs w:val="28"/>
        </w:rPr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2295EEBC" w14:textId="77777777" w:rsidR="002D1576" w:rsidRDefault="002D1576" w:rsidP="00FB3D00">
      <w:pPr>
        <w:ind w:firstLine="851"/>
        <w:contextualSpacing/>
        <w:jc w:val="both"/>
        <w:rPr>
          <w:bCs/>
          <w:i/>
          <w:iCs/>
        </w:rPr>
      </w:pPr>
    </w:p>
    <w:p w14:paraId="6CF45938" w14:textId="77777777" w:rsidR="002D1576" w:rsidRDefault="00726C96" w:rsidP="002F0625">
      <w:pPr>
        <w:pStyle w:val="af8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сформированностьметапредметных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750F98A6" w14:textId="77777777" w:rsidR="002D1576" w:rsidRDefault="002D1576" w:rsidP="00FB3D00">
      <w:pPr>
        <w:pStyle w:val="af8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2601A4D" w14:textId="77777777" w:rsidR="002D1576" w:rsidRPr="002F0625" w:rsidRDefault="00726C96" w:rsidP="002F0625">
      <w:pPr>
        <w:pStyle w:val="af8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0625">
        <w:rPr>
          <w:rFonts w:ascii="Times New Roman" w:hAnsi="Times New Roman"/>
          <w:sz w:val="28"/>
          <w:szCs w:val="28"/>
          <w:lang w:eastAsia="ru-RU"/>
        </w:rPr>
        <w:t>Выпускники данной группы демонстрируют критический дефицит базовых логических действий и навыков работы с информацией.</w:t>
      </w:r>
    </w:p>
    <w:p w14:paraId="6BDE01DE" w14:textId="77777777" w:rsidR="002D1576" w:rsidRPr="002F0625" w:rsidRDefault="00726C96" w:rsidP="002F0625">
      <w:pPr>
        <w:pStyle w:val="af8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0625">
        <w:rPr>
          <w:rFonts w:ascii="Times New Roman" w:hAnsi="Times New Roman"/>
          <w:sz w:val="28"/>
          <w:szCs w:val="28"/>
          <w:lang w:eastAsia="ru-RU"/>
        </w:rPr>
        <w:t xml:space="preserve">Задание 18 (признаки понятия и вопрос по тексту). Типичная ошибка: незнание терминов и неспособность извлечь из неадаптированного текста информацию для ответа на вопрос. Код Кодификатора: 1.3.1 (Владеть навыками получения информации из источников разных типов, анализ и интерпретация). </w:t>
      </w:r>
    </w:p>
    <w:p w14:paraId="3EFA9244" w14:textId="77777777" w:rsidR="002D1576" w:rsidRPr="002F0625" w:rsidRDefault="00726C96" w:rsidP="002F0625">
      <w:pPr>
        <w:pStyle w:val="af8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0625">
        <w:rPr>
          <w:rFonts w:ascii="Times New Roman" w:hAnsi="Times New Roman"/>
          <w:sz w:val="28"/>
          <w:szCs w:val="28"/>
          <w:lang w:eastAsia="ru-RU"/>
        </w:rPr>
        <w:t>Задание 22 (Задача). Слабое владение понятийным аппаратом. Игнорирование условий в скобках (например, «дайте полное название»). Код Кодификатора: 3.2.1 (Давать оценку новым ситуациям, вносить коррективы, оценивать соответствие результатов целям). Отсутствует навык самоконтроля при чтении инструкции.</w:t>
      </w:r>
    </w:p>
    <w:p w14:paraId="2DCA14D8" w14:textId="77777777" w:rsidR="002D1576" w:rsidRPr="002F0625" w:rsidRDefault="00726C96" w:rsidP="002F0625">
      <w:pPr>
        <w:pStyle w:val="af8"/>
        <w:spacing w:after="0"/>
        <w:ind w:left="0" w:firstLine="851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F0625">
        <w:rPr>
          <w:rFonts w:ascii="Times New Roman" w:hAnsi="Times New Roman"/>
          <w:sz w:val="28"/>
          <w:szCs w:val="28"/>
          <w:lang w:eastAsia="ru-RU"/>
        </w:rPr>
        <w:t>Задание 24 (Сложный план). Абсолютный провал по К1 (0.83%). Код Кодификатора: 3.1.1 (Самостоятельно осуществлять познавательную деятельность, ставить задачи). Выпускники не понимают саму алгоритмическую структуру «пункт – подпункт».</w:t>
      </w:r>
    </w:p>
    <w:p w14:paraId="3C8E69A7" w14:textId="77777777" w:rsidR="002D1576" w:rsidRDefault="002D1576" w:rsidP="00FB3D00">
      <w:pPr>
        <w:pStyle w:val="a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E77F493" w14:textId="77777777" w:rsidR="002D1576" w:rsidRDefault="00726C96" w:rsidP="002F0625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1AEE7B21" w14:textId="77777777" w:rsidR="002D1576" w:rsidRDefault="002D1576" w:rsidP="00FB3D00">
      <w:pPr>
        <w:pStyle w:val="af8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F65EA7" w14:textId="77777777" w:rsidR="002D1576" w:rsidRPr="002F0625" w:rsidRDefault="00726C96" w:rsidP="002F0625">
      <w:pPr>
        <w:pStyle w:val="af8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0625">
        <w:rPr>
          <w:rFonts w:ascii="Times New Roman" w:hAnsi="Times New Roman"/>
          <w:i/>
          <w:sz w:val="28"/>
          <w:szCs w:val="28"/>
          <w:lang w:eastAsia="ru-RU"/>
        </w:rPr>
        <w:t>Не достигнуты:</w:t>
      </w:r>
      <w:r w:rsidRPr="002F0625">
        <w:rPr>
          <w:rFonts w:ascii="Times New Roman" w:hAnsi="Times New Roman"/>
          <w:sz w:val="28"/>
          <w:szCs w:val="28"/>
          <w:lang w:eastAsia="ru-RU"/>
        </w:rPr>
        <w:t xml:space="preserve"> Базовые познавательные УУД (1.1.1 – выделение существенных признаков; 1.3.1 – смысловое чтение и интерпретация). Регулятивные УУД в части самоконтроля (3.2.1).</w:t>
      </w:r>
    </w:p>
    <w:p w14:paraId="0B9A1951" w14:textId="77777777" w:rsidR="002D1576" w:rsidRPr="002F0625" w:rsidRDefault="00726C96" w:rsidP="002F0625">
      <w:pPr>
        <w:pStyle w:val="af8"/>
        <w:spacing w:after="0"/>
        <w:ind w:left="0" w:firstLine="851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F0625">
        <w:rPr>
          <w:rFonts w:ascii="Times New Roman" w:hAnsi="Times New Roman"/>
          <w:i/>
          <w:sz w:val="28"/>
          <w:szCs w:val="28"/>
          <w:lang w:eastAsia="ru-RU"/>
        </w:rPr>
        <w:t>Достигнуты</w:t>
      </w:r>
      <w:r w:rsidRPr="002F0625">
        <w:rPr>
          <w:rFonts w:ascii="Times New Roman" w:hAnsi="Times New Roman"/>
          <w:sz w:val="28"/>
          <w:szCs w:val="28"/>
          <w:lang w:eastAsia="ru-RU"/>
        </w:rPr>
        <w:t>: Элементарное распознавание социальной информации в простых знаковых системах (задания 9, 17).</w:t>
      </w:r>
    </w:p>
    <w:p w14:paraId="31C9FA70" w14:textId="77777777" w:rsidR="002D1576" w:rsidRPr="00FB3D00" w:rsidRDefault="00726C96" w:rsidP="00BE6165">
      <w:pPr>
        <w:pStyle w:val="3"/>
        <w:numPr>
          <w:ilvl w:val="3"/>
          <w:numId w:val="2"/>
        </w:numPr>
        <w:tabs>
          <w:tab w:val="left" w:pos="567"/>
        </w:tabs>
        <w:ind w:left="0" w:firstLine="709"/>
        <w:jc w:val="both"/>
        <w:rPr>
          <w:szCs w:val="28"/>
        </w:rPr>
      </w:pPr>
      <w:r w:rsidRPr="00FB3D00">
        <w:rPr>
          <w:szCs w:val="28"/>
        </w:rPr>
        <w:lastRenderedPageBreak/>
        <w:t>Рекомендации для учителей по совершенствованию преподавания учебного предмета группе обучающихся с минимальным уровнем подготовки</w:t>
      </w:r>
    </w:p>
    <w:p w14:paraId="2C997581" w14:textId="77777777" w:rsidR="00FB3D00" w:rsidRDefault="00FB3D00" w:rsidP="00FB3D00">
      <w:pPr>
        <w:pStyle w:val="3"/>
        <w:spacing w:before="0"/>
        <w:ind w:firstLine="851"/>
        <w:jc w:val="both"/>
        <w:rPr>
          <w:rFonts w:ascii="Times New Roman" w:hAnsi="Times New Roman"/>
          <w:b w:val="0"/>
          <w:bCs w:val="0"/>
          <w:sz w:val="24"/>
        </w:rPr>
      </w:pPr>
    </w:p>
    <w:p w14:paraId="163D8F09" w14:textId="77777777" w:rsidR="002D1576" w:rsidRPr="00BE6165" w:rsidRDefault="00726C96" w:rsidP="00BE6165">
      <w:pPr>
        <w:pStyle w:val="3"/>
        <w:spacing w:before="0" w:line="276" w:lineRule="auto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Для ликвидации выявленных дефицитов учителям обществознания (в рамках урочной и внеурочной деятельности, а также на консультациях) рекомендуется внедрить следующие конкретные методики:</w:t>
      </w:r>
    </w:p>
    <w:p w14:paraId="52A51673" w14:textId="77777777" w:rsidR="002D1576" w:rsidRPr="00BE6165" w:rsidRDefault="00726C96" w:rsidP="00BE6165">
      <w:pPr>
        <w:pStyle w:val="3"/>
        <w:spacing w:line="276" w:lineRule="auto"/>
        <w:ind w:firstLine="709"/>
        <w:rPr>
          <w:rFonts w:ascii="Times New Roman" w:hAnsi="Times New Roman"/>
          <w:b w:val="0"/>
          <w:szCs w:val="28"/>
        </w:rPr>
      </w:pPr>
      <w:r w:rsidRPr="00BE6165">
        <w:rPr>
          <w:rFonts w:ascii="Times New Roman" w:hAnsi="Times New Roman"/>
          <w:b w:val="0"/>
          <w:szCs w:val="28"/>
        </w:rPr>
        <w:t xml:space="preserve">А) Технология «Умного (смыслового) чтения» (Котова О. А., </w:t>
      </w:r>
      <w:proofErr w:type="spellStart"/>
      <w:r w:rsidRPr="00BE6165">
        <w:rPr>
          <w:rFonts w:ascii="Times New Roman" w:hAnsi="Times New Roman"/>
          <w:b w:val="0"/>
          <w:szCs w:val="28"/>
        </w:rPr>
        <w:t>Лискова</w:t>
      </w:r>
      <w:proofErr w:type="spellEnd"/>
      <w:r w:rsidRPr="00BE6165">
        <w:rPr>
          <w:rFonts w:ascii="Times New Roman" w:hAnsi="Times New Roman"/>
          <w:b w:val="0"/>
          <w:szCs w:val="28"/>
        </w:rPr>
        <w:t xml:space="preserve"> Т. Е. "Методические аспекты использования в процессе изучения обществознания в основной школе банка заданий для оценки читательской грамотности обучающихся" // Педагогические измере</w:t>
      </w:r>
      <w:r w:rsidR="00F363CD" w:rsidRPr="00BE6165">
        <w:rPr>
          <w:rFonts w:ascii="Times New Roman" w:hAnsi="Times New Roman"/>
          <w:b w:val="0"/>
          <w:szCs w:val="28"/>
        </w:rPr>
        <w:t>ния, 2023 г., № 1, с. 33</w:t>
      </w:r>
      <w:hyperlink r:id="rId9" w:history="1">
        <w:r w:rsidR="00F363CD"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https://fipi.ru/zhurnal-fipi</w:t>
        </w:r>
      </w:hyperlink>
    </w:p>
    <w:p w14:paraId="225B0CE0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Поскольку главная ошибка – невнимательность и непонимание вопроса, внедрите на каждом уроке алгоритм из 4 шагов при решении любого тестового задания:</w:t>
      </w:r>
    </w:p>
    <w:p w14:paraId="1A09B1B6" w14:textId="77777777" w:rsidR="002D1576" w:rsidRPr="00BE6165" w:rsidRDefault="00726C96" w:rsidP="00BE6165">
      <w:pPr>
        <w:pStyle w:val="3"/>
        <w:numPr>
          <w:ilvl w:val="0"/>
          <w:numId w:val="10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i/>
          <w:iCs/>
          <w:szCs w:val="28"/>
        </w:rPr>
        <w:t>Прочитать вопрос и переформулировать его своими словами.</w:t>
      </w:r>
    </w:p>
    <w:p w14:paraId="00F35FC6" w14:textId="77777777" w:rsidR="002D1576" w:rsidRPr="00BE6165" w:rsidRDefault="00726C96" w:rsidP="00BE6165">
      <w:pPr>
        <w:pStyle w:val="3"/>
        <w:numPr>
          <w:ilvl w:val="0"/>
          <w:numId w:val="10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i/>
          <w:iCs/>
          <w:szCs w:val="28"/>
        </w:rPr>
        <w:t>Найти в условии «слова-маркеры»</w:t>
      </w:r>
      <w:r w:rsidRPr="00BE6165">
        <w:rPr>
          <w:rFonts w:ascii="Times New Roman" w:hAnsi="Times New Roman"/>
          <w:b w:val="0"/>
          <w:bCs w:val="0"/>
          <w:szCs w:val="28"/>
        </w:rPr>
        <w:t xml:space="preserve"> (обвести в скобках требования: «в соответствии с текстом», «полное название», «две любые характеристики»).</w:t>
      </w:r>
    </w:p>
    <w:p w14:paraId="13ADDB71" w14:textId="77777777" w:rsidR="002D1576" w:rsidRPr="00BE6165" w:rsidRDefault="00726C96" w:rsidP="00BE6165">
      <w:pPr>
        <w:pStyle w:val="3"/>
        <w:numPr>
          <w:ilvl w:val="0"/>
          <w:numId w:val="10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i/>
          <w:iCs/>
          <w:szCs w:val="28"/>
        </w:rPr>
        <w:t>Дать ответ.</w:t>
      </w:r>
    </w:p>
    <w:p w14:paraId="0FC82D7C" w14:textId="77777777" w:rsidR="002D1576" w:rsidRPr="00BE6165" w:rsidRDefault="00726C96" w:rsidP="00BE6165">
      <w:pPr>
        <w:pStyle w:val="3"/>
        <w:numPr>
          <w:ilvl w:val="0"/>
          <w:numId w:val="10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i/>
          <w:iCs/>
          <w:szCs w:val="28"/>
        </w:rPr>
        <w:t>Сверить ответ с маркерами из шага 2.Практика:</w:t>
      </w:r>
      <w:r w:rsidRPr="00BE6165">
        <w:rPr>
          <w:rFonts w:ascii="Times New Roman" w:hAnsi="Times New Roman"/>
          <w:b w:val="0"/>
          <w:bCs w:val="0"/>
          <w:szCs w:val="28"/>
        </w:rPr>
        <w:t xml:space="preserve"> Использовать задания из Открытого банка ФИПИ по читательской грамотности (5–9 классы)(</w:t>
      </w:r>
      <w:hyperlink r:id="rId10" w:history="1">
        <w:r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https://fipi.ru/otkrytyy-bank-zadani-chitatelskoi-gramotnosti</w:t>
        </w:r>
      </w:hyperlink>
      <w:r w:rsidRPr="00BE6165">
        <w:rPr>
          <w:rFonts w:ascii="Times New Roman" w:hAnsi="Times New Roman"/>
          <w:b w:val="0"/>
          <w:bCs w:val="0"/>
          <w:szCs w:val="28"/>
        </w:rPr>
        <w:t>)  в качестве 5-минутной разминки в 10–11 классах.</w:t>
      </w:r>
    </w:p>
    <w:p w14:paraId="0D85AC34" w14:textId="77777777" w:rsidR="002D1576" w:rsidRPr="00BE6165" w:rsidRDefault="00726C96" w:rsidP="00BE6165">
      <w:pPr>
        <w:pStyle w:val="3"/>
        <w:spacing w:before="0" w:line="276" w:lineRule="auto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Б) Методика работы с понятийным аппаратом (отказ от механического заучивания). Избегать использования бытовых определений. Внедрить визуализацию (видеоряд, коллаж на тему):</w:t>
      </w:r>
    </w:p>
    <w:p w14:paraId="5C2C00EC" w14:textId="77777777" w:rsidR="002D1576" w:rsidRPr="00BE6165" w:rsidRDefault="00726C96" w:rsidP="00BE6165">
      <w:pPr>
        <w:pStyle w:val="3"/>
        <w:numPr>
          <w:ilvl w:val="0"/>
          <w:numId w:val="11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 xml:space="preserve">Составление </w:t>
      </w:r>
      <w:proofErr w:type="spellStart"/>
      <w:r w:rsidRPr="00BE6165">
        <w:rPr>
          <w:rFonts w:ascii="Times New Roman" w:hAnsi="Times New Roman"/>
          <w:b w:val="0"/>
          <w:bCs w:val="0"/>
          <w:szCs w:val="28"/>
        </w:rPr>
        <w:t>денотатных</w:t>
      </w:r>
      <w:proofErr w:type="spellEnd"/>
      <w:r w:rsidRPr="00BE6165">
        <w:rPr>
          <w:rFonts w:ascii="Times New Roman" w:hAnsi="Times New Roman"/>
          <w:b w:val="0"/>
          <w:bCs w:val="0"/>
          <w:szCs w:val="28"/>
        </w:rPr>
        <w:t xml:space="preserve"> графов и интеллект-карт для выделения родового и видовых признаков (например, для понятия «налог»: родовой признак – «обязательный платеж», видовые – «взимаемый с организаций и физ. лиц», «безвозмездный»).</w:t>
      </w:r>
    </w:p>
    <w:p w14:paraId="1F2C3E82" w14:textId="77777777" w:rsidR="002D1576" w:rsidRPr="00BE6165" w:rsidRDefault="00726C96" w:rsidP="00BE6165">
      <w:pPr>
        <w:pStyle w:val="3"/>
        <w:numPr>
          <w:ilvl w:val="0"/>
          <w:numId w:val="11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Использование мнемонических приемов и буквенных кодов (например, ВУЗ – Выговор, Увольнение, Замечание для видов дисциплинарной ответственности).</w:t>
      </w:r>
    </w:p>
    <w:p w14:paraId="7F66B812" w14:textId="77777777" w:rsidR="002D1576" w:rsidRPr="00BE6165" w:rsidRDefault="00726C96" w:rsidP="00BE6165">
      <w:pPr>
        <w:pStyle w:val="3"/>
        <w:numPr>
          <w:ilvl w:val="0"/>
          <w:numId w:val="11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Регулярные «понятийные диктанты» с выбором правильного научного определения из 3–4 предложенных (включая бытовые ловушки).</w:t>
      </w:r>
    </w:p>
    <w:p w14:paraId="22B0893F" w14:textId="77777777" w:rsidR="002D1576" w:rsidRPr="00BE6165" w:rsidRDefault="00726C96" w:rsidP="00BE6165">
      <w:pPr>
        <w:pStyle w:val="3"/>
        <w:spacing w:before="0" w:line="276" w:lineRule="auto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lastRenderedPageBreak/>
        <w:t xml:space="preserve">В) «Сквозная» работа с Конституцией РФ и официальными источниками. Не выделять Конституцию в один «урок права». При изучении любой темы (экономика, социальная сфера, политика) требовать от </w:t>
      </w:r>
      <w:r w:rsidRPr="00BE6165">
        <w:rPr>
          <w:rFonts w:ascii="Times New Roman" w:hAnsi="Times New Roman"/>
          <w:b w:val="0"/>
          <w:bCs w:val="0"/>
          <w:iCs/>
          <w:szCs w:val="28"/>
        </w:rPr>
        <w:t>обучающихся</w:t>
      </w:r>
      <w:r w:rsidRPr="00BE6165">
        <w:rPr>
          <w:rFonts w:ascii="Times New Roman" w:hAnsi="Times New Roman"/>
          <w:b w:val="0"/>
          <w:bCs w:val="0"/>
          <w:szCs w:val="28"/>
        </w:rPr>
        <w:t xml:space="preserve"> найти в тексте Конституции 1–2 статьи, регулирующие эту сферу, и занести их в рабочую тетрадь в виде таблицы: </w:t>
      </w:r>
      <w:r w:rsidRPr="00BE6165">
        <w:rPr>
          <w:rFonts w:ascii="Times New Roman" w:hAnsi="Times New Roman"/>
          <w:b w:val="0"/>
          <w:bCs w:val="0"/>
          <w:i/>
          <w:iCs/>
          <w:szCs w:val="28"/>
        </w:rPr>
        <w:t>«Сфера жизни – Статья Конституции – Краткое содержание»</w:t>
      </w:r>
      <w:r w:rsidRPr="00BE6165">
        <w:rPr>
          <w:rFonts w:ascii="Times New Roman" w:hAnsi="Times New Roman"/>
          <w:b w:val="0"/>
          <w:bCs w:val="0"/>
          <w:szCs w:val="28"/>
        </w:rPr>
        <w:t xml:space="preserve">. </w:t>
      </w:r>
      <w:r w:rsidRPr="00BE6165">
        <w:rPr>
          <w:rFonts w:ascii="Times New Roman" w:hAnsi="Times New Roman"/>
          <w:b w:val="0"/>
          <w:bCs w:val="0"/>
          <w:i/>
          <w:iCs/>
          <w:szCs w:val="28"/>
        </w:rPr>
        <w:t>Практика:</w:t>
      </w:r>
      <w:r w:rsidRPr="00BE6165">
        <w:rPr>
          <w:rFonts w:ascii="Times New Roman" w:hAnsi="Times New Roman"/>
          <w:b w:val="0"/>
          <w:bCs w:val="0"/>
          <w:szCs w:val="28"/>
        </w:rPr>
        <w:t xml:space="preserve"> Работа с официальными сайтами (</w:t>
      </w:r>
      <w:hyperlink r:id="rId11" w:history="1">
        <w:r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http://duma.gov.ru/</w:t>
        </w:r>
      </w:hyperlink>
      <w:r w:rsidRPr="00BE6165">
        <w:rPr>
          <w:rFonts w:ascii="Times New Roman" w:hAnsi="Times New Roman"/>
          <w:b w:val="0"/>
          <w:bCs w:val="0"/>
          <w:szCs w:val="28"/>
        </w:rPr>
        <w:t xml:space="preserve">, </w:t>
      </w:r>
      <w:hyperlink r:id="rId12" w:history="1">
        <w:r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http://government.ru/</w:t>
        </w:r>
      </w:hyperlink>
      <w:r w:rsidRPr="00BE6165">
        <w:rPr>
          <w:rFonts w:ascii="Times New Roman" w:hAnsi="Times New Roman"/>
          <w:b w:val="0"/>
          <w:bCs w:val="0"/>
          <w:szCs w:val="28"/>
        </w:rPr>
        <w:t xml:space="preserve">, </w:t>
      </w:r>
      <w:hyperlink r:id="rId13" w:history="1">
        <w:r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http://www.kremlin.ru/</w:t>
        </w:r>
      </w:hyperlink>
      <w:r w:rsidRPr="00BE6165">
        <w:rPr>
          <w:rFonts w:ascii="Times New Roman" w:hAnsi="Times New Roman"/>
          <w:b w:val="0"/>
          <w:bCs w:val="0"/>
          <w:szCs w:val="28"/>
        </w:rPr>
        <w:t xml:space="preserve">, </w:t>
      </w:r>
      <w:hyperlink r:id="rId14" w:history="1">
        <w:r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http://council.gov.ru/</w:t>
        </w:r>
      </w:hyperlink>
      <w:r w:rsidRPr="00BE6165">
        <w:rPr>
          <w:rFonts w:ascii="Times New Roman" w:hAnsi="Times New Roman"/>
          <w:b w:val="0"/>
          <w:bCs w:val="0"/>
          <w:szCs w:val="28"/>
        </w:rPr>
        <w:t>). Задание: «Найдите на сайте Госдумы пример реализации полномочий, указанных в ст. 102 Конституции РФ». Это формирует навык применения знаний в жизни (Кодификатор, п. 1.2.6).</w:t>
      </w:r>
    </w:p>
    <w:p w14:paraId="698DEF5B" w14:textId="77777777" w:rsidR="002D1576" w:rsidRPr="00BE6165" w:rsidRDefault="00726C96" w:rsidP="00BE6165">
      <w:pPr>
        <w:pStyle w:val="3"/>
        <w:spacing w:before="0" w:line="276" w:lineRule="auto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Г) Дифференциация домашней работы и формирующее оценивание</w:t>
      </w:r>
    </w:p>
    <w:p w14:paraId="05245C1D" w14:textId="77777777" w:rsidR="002D1576" w:rsidRPr="00BE6165" w:rsidRDefault="00726C96" w:rsidP="00BE6165">
      <w:pPr>
        <w:pStyle w:val="3"/>
        <w:numPr>
          <w:ilvl w:val="0"/>
          <w:numId w:val="12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Для данной группы не имеет давать объемные рефераты или задания уровня 80+ баллов (составление сложных планов, аргументация).</w:t>
      </w:r>
    </w:p>
    <w:p w14:paraId="5EEE8725" w14:textId="77777777" w:rsidR="002D1576" w:rsidRPr="00BE6165" w:rsidRDefault="00726C96" w:rsidP="00BE6165">
      <w:pPr>
        <w:pStyle w:val="3"/>
        <w:numPr>
          <w:ilvl w:val="0"/>
          <w:numId w:val="12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Домашнее задание должно состоять из 5–7 заданий из Открытого банка ФИПИ строго на отработку «дефицитных» тем (например, только «Признаки понятия» или только «Полномочия органов власти») с обязательным разбором ошибок на следующем уроке.</w:t>
      </w:r>
    </w:p>
    <w:p w14:paraId="7FC382A2" w14:textId="77777777" w:rsidR="002D1576" w:rsidRPr="00BE6165" w:rsidRDefault="00726C96" w:rsidP="00BE6165">
      <w:pPr>
        <w:pStyle w:val="3"/>
        <w:numPr>
          <w:ilvl w:val="0"/>
          <w:numId w:val="12"/>
        </w:numPr>
        <w:spacing w:before="0" w:line="276" w:lineRule="auto"/>
        <w:ind w:left="0"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Использовать «Чек-лист самопроверки» для заданий с развернутым ответом (даже простых): «Я ответил на все части вопроса?», «Я использовал научный термин, а не бытовое слово?», «Я учел условие в скобках?».</w:t>
      </w:r>
    </w:p>
    <w:p w14:paraId="0A778C26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 xml:space="preserve">Д) Использование ресурса ФИПИ для школ с рисками учебной неуспешности. Обязательно использовать «Методические рекомендации для учителей школ с высокой долей обучающихся с рисками учебной неуспешности» ФИПИ  </w:t>
      </w:r>
      <w:hyperlink r:id="rId15" w:anchor="!/tab/223974643-10" w:history="1">
        <w:r w:rsidRPr="00BE6165">
          <w:rPr>
            <w:rStyle w:val="a6"/>
            <w:rFonts w:ascii="Times New Roman" w:hAnsi="Times New Roman"/>
            <w:b w:val="0"/>
            <w:bCs w:val="0"/>
            <w:szCs w:val="28"/>
          </w:rPr>
          <w:t>https://fipi.ru/metodicheskaya-kopilka/metod-rekomendatsii-dlya-slabykh-shkol#!/tab/223974643-10</w:t>
        </w:r>
      </w:hyperlink>
      <w:r w:rsidRPr="00BE6165">
        <w:rPr>
          <w:rFonts w:ascii="Times New Roman" w:hAnsi="Times New Roman"/>
          <w:b w:val="0"/>
          <w:bCs w:val="0"/>
          <w:szCs w:val="28"/>
        </w:rPr>
        <w:t xml:space="preserve">  Акцент делать на заданиях, связанных с распознаванием понятия по существенным признакам и отделением существенных признаков от </w:t>
      </w:r>
      <w:proofErr w:type="spellStart"/>
      <w:r w:rsidRPr="00BE6165">
        <w:rPr>
          <w:rFonts w:ascii="Times New Roman" w:hAnsi="Times New Roman"/>
          <w:b w:val="0"/>
          <w:bCs w:val="0"/>
          <w:szCs w:val="28"/>
        </w:rPr>
        <w:t>несущественных.К</w:t>
      </w:r>
      <w:proofErr w:type="spellEnd"/>
      <w:r w:rsidRPr="00BE6165">
        <w:rPr>
          <w:rFonts w:ascii="Times New Roman" w:hAnsi="Times New Roman"/>
          <w:b w:val="0"/>
          <w:bCs w:val="0"/>
          <w:szCs w:val="28"/>
        </w:rPr>
        <w:t xml:space="preserve"> примеру, для лучшего усвоения терминов предлагаются такие задания:</w:t>
      </w:r>
    </w:p>
    <w:p w14:paraId="274834B2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 xml:space="preserve">– задания, связанные с распознанием понятия по существенным признакам; </w:t>
      </w:r>
    </w:p>
    <w:p w14:paraId="181A4E8F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 xml:space="preserve">– задания, связанные с различением и употреблением понятия в обществоведческом контексте; </w:t>
      </w:r>
    </w:p>
    <w:p w14:paraId="444478C6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 xml:space="preserve">– задания, направленные на выявление существенных признаков понятия; </w:t>
      </w:r>
    </w:p>
    <w:p w14:paraId="11DA1FF2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 xml:space="preserve">– задания, направленные на отделение существенных признаков понятия от несущественных; </w:t>
      </w:r>
    </w:p>
    <w:p w14:paraId="78083C7C" w14:textId="77777777" w:rsidR="002D1576" w:rsidRPr="00BE6165" w:rsidRDefault="00726C96" w:rsidP="00BE6165">
      <w:pPr>
        <w:pStyle w:val="3"/>
        <w:spacing w:before="0" w:line="276" w:lineRule="auto"/>
        <w:ind w:firstLine="709"/>
        <w:rPr>
          <w:rFonts w:ascii="Times New Roman" w:hAnsi="Times New Roman"/>
          <w:b w:val="0"/>
          <w:bCs w:val="0"/>
          <w:szCs w:val="28"/>
        </w:rPr>
      </w:pPr>
      <w:r w:rsidRPr="00BE6165">
        <w:rPr>
          <w:rFonts w:ascii="Times New Roman" w:hAnsi="Times New Roman"/>
          <w:b w:val="0"/>
          <w:bCs w:val="0"/>
          <w:szCs w:val="28"/>
        </w:rPr>
        <w:t>– задания, связанные с различением сходных или взаимодополняющих понятий, нередко употребляемых в обыденной жизни, литературных текстах в качестве синонимов.</w:t>
      </w:r>
    </w:p>
    <w:p w14:paraId="6F055C60" w14:textId="77777777" w:rsidR="002D1576" w:rsidRPr="00BE6165" w:rsidRDefault="00726C96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sz w:val="28"/>
          <w:szCs w:val="28"/>
        </w:rPr>
        <w:lastRenderedPageBreak/>
        <w:t xml:space="preserve">Е) Можно использовать групповую работу. «Например, педагог видит группу </w:t>
      </w:r>
      <w:r w:rsidRPr="00BE6165">
        <w:rPr>
          <w:bCs/>
          <w:iCs/>
          <w:sz w:val="28"/>
          <w:szCs w:val="28"/>
        </w:rPr>
        <w:t>обучающихся</w:t>
      </w:r>
      <w:r w:rsidRPr="00BE6165">
        <w:rPr>
          <w:sz w:val="28"/>
          <w:szCs w:val="28"/>
        </w:rPr>
        <w:t xml:space="preserve">, которая не понимает материал. Учитель реализует дифференцированную работу в группах. Он делит </w:t>
      </w:r>
      <w:r w:rsidRPr="00BE6165">
        <w:rPr>
          <w:bCs/>
          <w:iCs/>
          <w:sz w:val="28"/>
          <w:szCs w:val="28"/>
        </w:rPr>
        <w:t>обучающихся</w:t>
      </w:r>
      <w:r w:rsidRPr="00BE6165">
        <w:rPr>
          <w:sz w:val="28"/>
          <w:szCs w:val="28"/>
        </w:rPr>
        <w:t xml:space="preserve"> на группы по уровню достижений на данный момент и предлагает им выполнить дифференцированные по сложности задания. Учитель оказывает поддержку группе с наибольшими трудностями. Или педагог формирует смешанные группы, в каждую группу входят обучающиеся, которые максимально изучили материал и будут помогать справляться с заданием остальным участникам группы.» // Суходаева Х.Д. Функции оценивания. Внешняя и внутренняя функции оценки.9 шагов технологии формирующего оценивания. Смысл формирующего оценивания. Приемы формирующего оценивания. Точный адрес статьи: </w:t>
      </w:r>
      <w:hyperlink r:id="rId16" w:history="1">
        <w:r w:rsidRPr="00BE6165">
          <w:rPr>
            <w:rStyle w:val="a6"/>
            <w:sz w:val="28"/>
            <w:szCs w:val="28"/>
          </w:rPr>
          <w:t>https://nsportal.ru/shkola/materialy-metodicheskikh-obedinenii/library/2020/05/02/tehnologiya-formiruyushchego</w:t>
        </w:r>
      </w:hyperlink>
      <w:r w:rsidRPr="00BE6165">
        <w:rPr>
          <w:sz w:val="28"/>
          <w:szCs w:val="28"/>
        </w:rPr>
        <w:t xml:space="preserve"> )</w:t>
      </w:r>
    </w:p>
    <w:p w14:paraId="3BB5CE7A" w14:textId="77777777" w:rsidR="00C108C1" w:rsidRPr="00BE6165" w:rsidRDefault="00C108C1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sz w:val="28"/>
          <w:szCs w:val="28"/>
        </w:rPr>
        <w:t>Ж) Входная диагностика. Вначале работы целесообразно провести короткую диагностику, направленную не на выставление отметки, а на выявление конкретных предметных и метапредметных дефицитов. Для обучающихся с минимальным уровнем подготовки важно определить, что именно вызывает затруднение: незнание терминов, непонимание формулировки задания, неумение работать с текстом, слабое владение примерами, трудности при анализе таблиц и диаграмм, неумение составлять план или формулировать краткий письменный ответ. Диагностика может включать 6-8 заданий разных типов: определить понятие по признакам, выбрать верное утверждение, найти информацию в небольшом тексте, соотнести понятие и пример, сделать один вывод по диаграмме, привести один пример к понятию. По результатам диагностики рекомендуется составить индивидуальную карту дефицитов обучающегося.</w:t>
      </w:r>
    </w:p>
    <w:p w14:paraId="48BF050C" w14:textId="77777777" w:rsidR="00C108C1" w:rsidRPr="00BE6165" w:rsidRDefault="00C108C1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sz w:val="28"/>
          <w:szCs w:val="28"/>
        </w:rPr>
        <w:t>Например, карта может включать следующие позиции: «понимание терминов», «различение близких понятий», «работа с текстом», «работа с диаграммой», «приведение примеров», «понимание инструкции», «развернутый ответ». Это позволит учителю организовать адресную помощь и не сводить подготовку к одинаковому набору заданий для всех обучающихся.</w:t>
      </w:r>
    </w:p>
    <w:p w14:paraId="63317852" w14:textId="77777777" w:rsidR="007C3044" w:rsidRPr="00BE6165" w:rsidRDefault="007C3044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sz w:val="28"/>
          <w:szCs w:val="28"/>
        </w:rPr>
        <w:t xml:space="preserve">З) Обучение пониманию инструкции задания. У слабоуспевающих обучающихся часто ошибка возникает не из-за полного незнания темы, а из-за непонимания формулировки задания. Поэтому необходимо специально учить читать инструкцию. Полезно регулярно разбирать глаголы-команды: «назовите» - нужно кратко перечислить; «укажите» - нужно дать конкретный ответ без подробного объяснения; «объясните» - нужно раскрыть причину, смысл </w:t>
      </w:r>
      <w:r w:rsidRPr="00BE6165">
        <w:rPr>
          <w:sz w:val="28"/>
          <w:szCs w:val="28"/>
        </w:rPr>
        <w:lastRenderedPageBreak/>
        <w:t>или связь; «проиллюстрируйте примером» - нужно привести конкретную жизненную ситуацию; «аргументируйте» - нужно не только назвать позицию, но и доказать ее; «составьте план» - нужно выделить смысловые части текста или темы; «сделайте вывод» - нужно обобщить данные. Отдельно важно учить обращать внимание на количество требуемых элементов: «два примера», «три признака», «не менее двух аргументов». Обучающиеся часто теряют баллы именно потому, что дают один элемент вместо двух или трех.</w:t>
      </w:r>
    </w:p>
    <w:p w14:paraId="7BE1CF42" w14:textId="77777777" w:rsidR="007C3044" w:rsidRPr="00BE6165" w:rsidRDefault="007C3044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rFonts w:eastAsia="Times New Roman"/>
          <w:bCs/>
          <w:sz w:val="28"/>
          <w:szCs w:val="28"/>
        </w:rPr>
        <w:t>И) Система интервального повторения ключевых понятий</w:t>
      </w:r>
      <w:r w:rsidRPr="00BE6165">
        <w:rPr>
          <w:rFonts w:eastAsia="Times New Roman"/>
          <w:sz w:val="28"/>
          <w:szCs w:val="28"/>
        </w:rPr>
        <w:t>. У обучающихся с минимальным уровнем подготовки часто наблюдается быстрое забывание терминов. Поэтому работу с понятиями следует организовывать не эпизодически, а по системе регулярного возвращения к ранее изученному материалу.</w:t>
      </w:r>
    </w:p>
    <w:p w14:paraId="20D8FF47" w14:textId="77777777" w:rsidR="007C3044" w:rsidRPr="00BE6165" w:rsidRDefault="007C3044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sz w:val="28"/>
          <w:szCs w:val="28"/>
        </w:rPr>
        <w:t>К) На каждом уроке рекомендуется использовать короткие задания на 3–5 минут, направленные на одно конкретное умение. Это позволяет систематически закреплять базовые действия без перегрузки обучающихся.</w:t>
      </w:r>
    </w:p>
    <w:p w14:paraId="3FC61AA3" w14:textId="77777777" w:rsidR="007C3044" w:rsidRPr="00BE6165" w:rsidRDefault="007C3044" w:rsidP="00BE6165">
      <w:pPr>
        <w:spacing w:line="276" w:lineRule="auto"/>
        <w:ind w:firstLine="709"/>
        <w:jc w:val="both"/>
        <w:rPr>
          <w:sz w:val="28"/>
          <w:szCs w:val="28"/>
        </w:rPr>
      </w:pPr>
      <w:r w:rsidRPr="00BE6165">
        <w:rPr>
          <w:rFonts w:eastAsia="Times New Roman"/>
          <w:bCs/>
          <w:sz w:val="28"/>
          <w:szCs w:val="28"/>
        </w:rPr>
        <w:t>Л) Работа с типичными ошибками как самостоятельный этап урока</w:t>
      </w:r>
      <w:r w:rsidRPr="00BE6165">
        <w:rPr>
          <w:sz w:val="28"/>
          <w:szCs w:val="28"/>
        </w:rPr>
        <w:t xml:space="preserve">. </w:t>
      </w:r>
      <w:r w:rsidRPr="00BE6165">
        <w:rPr>
          <w:rFonts w:eastAsia="Times New Roman"/>
          <w:sz w:val="28"/>
          <w:szCs w:val="28"/>
        </w:rPr>
        <w:t>После выполнения проверочных и тренировочных заданий необходимо проводить не только сообщение правильных ответов, но и классификацию ошибок. Для обучающихся с минимальным уровнем подготовки важно понимать, в чем именно состояла ошибка и как ее исправить.</w:t>
      </w:r>
    </w:p>
    <w:p w14:paraId="2DF8C2DF" w14:textId="77777777" w:rsidR="002D1576" w:rsidRDefault="00726C96" w:rsidP="00BE6165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Методический анализ выполнения заданий обучающимися с низким уровнем подготовки (в группе от минимального до 60 </w:t>
      </w:r>
      <w:proofErr w:type="spellStart"/>
      <w:r>
        <w:rPr>
          <w:rFonts w:ascii="Times New Roman" w:hAnsi="Times New Roman"/>
          <w:bCs w:val="0"/>
        </w:rPr>
        <w:t>т.б</w:t>
      </w:r>
      <w:proofErr w:type="spellEnd"/>
      <w:r>
        <w:rPr>
          <w:rFonts w:ascii="Times New Roman" w:hAnsi="Times New Roman"/>
          <w:bCs w:val="0"/>
        </w:rPr>
        <w:t>.), включая методические рекомендации для учителей</w:t>
      </w:r>
    </w:p>
    <w:p w14:paraId="3B58AED1" w14:textId="77777777" w:rsidR="002D1576" w:rsidRDefault="002D1576">
      <w:pPr>
        <w:ind w:firstLine="567"/>
        <w:jc w:val="both"/>
        <w:rPr>
          <w:bCs/>
          <w:i/>
          <w:iCs/>
        </w:rPr>
      </w:pPr>
    </w:p>
    <w:p w14:paraId="54375E8B" w14:textId="77777777" w:rsidR="002D1576" w:rsidRPr="00BE6165" w:rsidRDefault="00726C96" w:rsidP="00CF29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BE6165">
        <w:rPr>
          <w:bCs/>
          <w:iCs/>
          <w:sz w:val="28"/>
          <w:szCs w:val="28"/>
        </w:rPr>
        <w:t xml:space="preserve">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</w:t>
      </w:r>
      <w:proofErr w:type="spellStart"/>
      <w:r w:rsidRPr="00BE6165">
        <w:rPr>
          <w:bCs/>
          <w:iCs/>
          <w:sz w:val="28"/>
          <w:szCs w:val="28"/>
        </w:rPr>
        <w:t>т.б</w:t>
      </w:r>
      <w:proofErr w:type="spellEnd"/>
      <w:r w:rsidRPr="00BE6165">
        <w:rPr>
          <w:bCs/>
          <w:iCs/>
          <w:sz w:val="28"/>
          <w:szCs w:val="28"/>
        </w:rPr>
        <w:t>.</w:t>
      </w:r>
    </w:p>
    <w:p w14:paraId="6B32D36F" w14:textId="77777777" w:rsidR="002D1576" w:rsidRDefault="00726C96" w:rsidP="00BE6165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Описание предметной подготовки участников ЕГЭ с низким уровнем подготовки, анализ типичных дефицитов в подготовке </w:t>
      </w:r>
    </w:p>
    <w:p w14:paraId="17E63A78" w14:textId="77777777" w:rsidR="002D1576" w:rsidRDefault="002D1576">
      <w:pPr>
        <w:ind w:firstLine="567"/>
        <w:jc w:val="both"/>
        <w:rPr>
          <w:b/>
          <w:bCs/>
          <w:i/>
          <w:iCs/>
        </w:rPr>
      </w:pPr>
    </w:p>
    <w:p w14:paraId="765DCBDB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07628E97" w14:textId="77777777" w:rsidR="003C6890" w:rsidRDefault="003C6890">
      <w:pPr>
        <w:ind w:firstLine="567"/>
        <w:jc w:val="both"/>
        <w:rPr>
          <w:bCs/>
          <w:i/>
          <w:iCs/>
        </w:rPr>
      </w:pPr>
    </w:p>
    <w:p w14:paraId="6B04FE69" w14:textId="77777777" w:rsidR="00BE6165" w:rsidRDefault="00BE6165">
      <w:pPr>
        <w:ind w:firstLine="567"/>
        <w:jc w:val="both"/>
        <w:rPr>
          <w:bCs/>
          <w:i/>
          <w:iCs/>
        </w:rPr>
      </w:pPr>
    </w:p>
    <w:p w14:paraId="39A0EDE4" w14:textId="77777777" w:rsidR="00BE6165" w:rsidRDefault="00BE6165">
      <w:pPr>
        <w:ind w:firstLine="567"/>
        <w:jc w:val="both"/>
        <w:rPr>
          <w:bCs/>
          <w:i/>
          <w:iCs/>
        </w:rPr>
      </w:pPr>
    </w:p>
    <w:p w14:paraId="6DD32575" w14:textId="77777777" w:rsidR="00BE6165" w:rsidRDefault="00BE6165">
      <w:pPr>
        <w:ind w:firstLine="567"/>
        <w:jc w:val="both"/>
        <w:rPr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  <w:gridCol w:w="5210"/>
      </w:tblGrid>
      <w:tr w:rsidR="002D1576" w14:paraId="3971BCC5" w14:textId="77777777" w:rsidTr="00FB3D00">
        <w:tc>
          <w:tcPr>
            <w:tcW w:w="9067" w:type="dxa"/>
          </w:tcPr>
          <w:p w14:paraId="5850ED58" w14:textId="77777777" w:rsidR="002D1576" w:rsidRDefault="00726C96" w:rsidP="006B7769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Темы программы:</w:t>
            </w:r>
          </w:p>
        </w:tc>
        <w:tc>
          <w:tcPr>
            <w:tcW w:w="5210" w:type="dxa"/>
          </w:tcPr>
          <w:p w14:paraId="33AE1BEA" w14:textId="77777777" w:rsidR="002D1576" w:rsidRDefault="00726C96" w:rsidP="006B7769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Предметные результаты:</w:t>
            </w:r>
          </w:p>
        </w:tc>
      </w:tr>
      <w:tr w:rsidR="002D1576" w14:paraId="0ECD0B84" w14:textId="77777777" w:rsidTr="00FB3D00">
        <w:trPr>
          <w:trHeight w:val="2004"/>
        </w:trPr>
        <w:tc>
          <w:tcPr>
            <w:tcW w:w="9067" w:type="dxa"/>
          </w:tcPr>
          <w:p w14:paraId="5B63A675" w14:textId="77777777" w:rsidR="002D1576" w:rsidRDefault="00726C96" w:rsidP="006B776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Базовый уровень:</w:t>
            </w:r>
          </w:p>
          <w:p w14:paraId="18F5CEFE" w14:textId="77777777" w:rsidR="002D1576" w:rsidRDefault="00726C96" w:rsidP="006B776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Задание 8: 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Федерации;</w:t>
            </w:r>
          </w:p>
        </w:tc>
        <w:tc>
          <w:tcPr>
            <w:tcW w:w="5210" w:type="dxa"/>
            <w:vMerge w:val="restart"/>
          </w:tcPr>
          <w:p w14:paraId="29129CBF" w14:textId="77777777" w:rsidR="002D1576" w:rsidRDefault="00726C96" w:rsidP="006B7769">
            <w:pPr>
              <w:jc w:val="both"/>
            </w:pPr>
            <w:r>
              <w:t xml:space="preserve">-Владение базовым понятийным аппаратом социальных наук, выделение существенных и несущественных признаков, определение различные смыслы многозначных понятий; </w:t>
            </w:r>
          </w:p>
          <w:p w14:paraId="4A142740" w14:textId="77777777" w:rsidR="002D1576" w:rsidRDefault="00726C96" w:rsidP="006B7769">
            <w:pPr>
              <w:jc w:val="both"/>
            </w:pPr>
            <w:r>
              <w:t>-Владение умениями применять полученные знания при анализе социальной информации, полученной из источников разного типа; вести целенаправленный поиск необходимых сведений для восполнения недостающих звеньев (диаграмма);</w:t>
            </w:r>
          </w:p>
          <w:p w14:paraId="02329041" w14:textId="77777777" w:rsidR="002D1576" w:rsidRDefault="00726C96" w:rsidP="006B7769">
            <w:pPr>
              <w:jc w:val="both"/>
            </w:pPr>
            <w:r>
              <w:t xml:space="preserve"> -Владение умениями готовить письменные работы (</w:t>
            </w:r>
            <w:r>
              <w:rPr>
                <w:i/>
              </w:rPr>
              <w:t>примеры</w:t>
            </w:r>
            <w:r>
              <w:t>) по социальной проблематике;</w:t>
            </w:r>
          </w:p>
          <w:p w14:paraId="68D4C475" w14:textId="77777777" w:rsidR="002D1576" w:rsidRDefault="00726C96" w:rsidP="006B7769">
            <w:pPr>
              <w:ind w:left="120" w:hangingChars="50" w:hanging="120"/>
              <w:jc w:val="both"/>
            </w:pPr>
            <w:r>
              <w:t>-умение использовать понятийный аппарат при анализе и оценке социальных явлений, для ориентации в социальных науках;</w:t>
            </w:r>
          </w:p>
          <w:p w14:paraId="4581BB36" w14:textId="77777777" w:rsidR="002D1576" w:rsidRDefault="00726C96" w:rsidP="006B7769">
            <w:pPr>
              <w:jc w:val="both"/>
            </w:pPr>
            <w:r>
              <w:t>- Сформированность знаний об основах общественных наук. Сформированность знаний об обществе как целостной развивающейся системе в единстве и взаимодействии основных сфер и институтов;</w:t>
            </w:r>
          </w:p>
          <w:p w14:paraId="1CF7D705" w14:textId="77777777" w:rsidR="002D1576" w:rsidRDefault="00726C96" w:rsidP="006B7769">
            <w:pPr>
              <w:jc w:val="both"/>
            </w:pPr>
            <w:r>
              <w:t>- Овладение элементами методологии социального познания;</w:t>
            </w:r>
          </w:p>
          <w:p w14:paraId="6B008A78" w14:textId="77777777" w:rsidR="002D1576" w:rsidRDefault="00726C96" w:rsidP="006B7769">
            <w:pPr>
              <w:jc w:val="both"/>
            </w:pPr>
            <w:r>
              <w:t>- Владение умениями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2D1576" w14:paraId="5ADE1B96" w14:textId="77777777" w:rsidTr="00FB3D00">
        <w:trPr>
          <w:trHeight w:val="699"/>
        </w:trPr>
        <w:tc>
          <w:tcPr>
            <w:tcW w:w="9067" w:type="dxa"/>
          </w:tcPr>
          <w:p w14:paraId="6B3F8C69" w14:textId="77777777" w:rsidR="002D1576" w:rsidRDefault="00726C96" w:rsidP="006B776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Для задания 9 и 17: различное содержание в вариантах, потенциально включающее в себя социальную информацию из любого раздела;</w:t>
            </w:r>
          </w:p>
          <w:p w14:paraId="7FFA8097" w14:textId="77777777" w:rsidR="002D1576" w:rsidRDefault="00726C96" w:rsidP="006B776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Задание 12: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</w:t>
            </w:r>
          </w:p>
          <w:p w14:paraId="48242926" w14:textId="77777777" w:rsidR="002D1576" w:rsidRDefault="00726C96" w:rsidP="006B7769">
            <w:pPr>
              <w:jc w:val="both"/>
            </w:pPr>
            <w:r>
              <w:rPr>
                <w:bCs/>
                <w:iCs/>
              </w:rPr>
              <w:t>Задание 15: Субъекты гражданского права. Физические и юридические лица. Организационно-правовые формы юридических лиц.</w:t>
            </w:r>
          </w:p>
          <w:p w14:paraId="2E4B803B" w14:textId="77777777" w:rsidR="002D1576" w:rsidRDefault="00726C96" w:rsidP="006B7769">
            <w:pPr>
              <w:jc w:val="both"/>
              <w:rPr>
                <w:bCs/>
                <w:iCs/>
              </w:rPr>
            </w:pPr>
            <w:r>
              <w:t>Задание 21: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</w:t>
            </w:r>
          </w:p>
          <w:p w14:paraId="218320B7" w14:textId="77777777" w:rsidR="002D1576" w:rsidRDefault="002D1576" w:rsidP="006B7769">
            <w:pPr>
              <w:jc w:val="both"/>
              <w:rPr>
                <w:bCs/>
                <w:iCs/>
              </w:rPr>
            </w:pPr>
          </w:p>
          <w:p w14:paraId="3E8AD8AF" w14:textId="77777777" w:rsidR="002D1576" w:rsidRDefault="00726C96" w:rsidP="006B776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Повышенный уровень:</w:t>
            </w:r>
          </w:p>
          <w:p w14:paraId="6FA780FF" w14:textId="77777777" w:rsidR="002D1576" w:rsidRDefault="00726C96" w:rsidP="006B7769">
            <w:pPr>
              <w:jc w:val="both"/>
            </w:pPr>
            <w:r>
              <w:rPr>
                <w:rFonts w:eastAsia="SimSun"/>
                <w:color w:val="000000"/>
                <w:lang w:eastAsia="zh-CN"/>
              </w:rPr>
              <w:t xml:space="preserve">Задание 4: </w:t>
            </w:r>
            <w:r w:rsidR="00FB3D00">
              <w:rPr>
                <w:rFonts w:eastAsia="SimSun"/>
                <w:color w:val="000000"/>
                <w:lang w:eastAsia="zh-CN"/>
              </w:rPr>
              <w:t>Духовные ценности</w:t>
            </w:r>
            <w:r>
              <w:rPr>
                <w:rFonts w:eastAsia="SimSun"/>
                <w:color w:val="000000"/>
                <w:lang w:eastAsia="zh-CN"/>
              </w:rPr>
              <w:t xml:space="preserve"> российского общества.</w:t>
            </w:r>
          </w:p>
          <w:p w14:paraId="080CA529" w14:textId="77777777" w:rsidR="002D1576" w:rsidRDefault="00726C96" w:rsidP="006B7769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Задание 7: Налоги. Виды налогов.</w:t>
            </w:r>
          </w:p>
          <w:p w14:paraId="6828C65F" w14:textId="77777777" w:rsidR="002D1576" w:rsidRDefault="002D1576" w:rsidP="006B7769">
            <w:pPr>
              <w:jc w:val="both"/>
              <w:rPr>
                <w:rFonts w:eastAsia="SimSun"/>
                <w:color w:val="000000"/>
                <w:lang w:eastAsia="zh-CN"/>
              </w:rPr>
            </w:pPr>
          </w:p>
          <w:p w14:paraId="7F4F185A" w14:textId="77777777" w:rsidR="002D1576" w:rsidRDefault="00726C96" w:rsidP="006B7769">
            <w:pPr>
              <w:jc w:val="both"/>
              <w:rPr>
                <w:rFonts w:eastAsia="SimSun"/>
                <w:i/>
                <w:color w:val="000000"/>
                <w:lang w:eastAsia="zh-CN"/>
              </w:rPr>
            </w:pPr>
            <w:r>
              <w:rPr>
                <w:rFonts w:eastAsia="SimSun"/>
                <w:i/>
                <w:color w:val="000000"/>
                <w:lang w:eastAsia="zh-CN"/>
              </w:rPr>
              <w:t>Высокий уровень:</w:t>
            </w:r>
          </w:p>
          <w:p w14:paraId="18663FD7" w14:textId="77777777" w:rsidR="002D1576" w:rsidRDefault="00726C96" w:rsidP="006B776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19: Социальный контроль и самоконтроль; Социальный конфликт. Виды социальных конфликтов, их причины. Собственность. Экономическое содержание </w:t>
            </w:r>
            <w:proofErr w:type="spellStart"/>
            <w:proofErr w:type="gramStart"/>
            <w:r>
              <w:rPr>
                <w:bCs/>
                <w:iCs/>
              </w:rPr>
              <w:t>собственности.Политическое</w:t>
            </w:r>
            <w:proofErr w:type="spellEnd"/>
            <w:proofErr w:type="gramEnd"/>
            <w:r>
              <w:rPr>
                <w:bCs/>
                <w:iCs/>
              </w:rPr>
              <w:t xml:space="preserve"> участие. Политический процесс. Формы участия граждан в политике</w:t>
            </w:r>
          </w:p>
          <w:p w14:paraId="25ABDA6C" w14:textId="77777777" w:rsidR="002D1576" w:rsidRDefault="00726C96" w:rsidP="006B776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25, к.2: Достижения отечественных </w:t>
            </w:r>
            <w:r w:rsidR="00FB3D00">
              <w:rPr>
                <w:bCs/>
                <w:iCs/>
              </w:rPr>
              <w:t>деятелей искусства</w:t>
            </w:r>
            <w:r>
              <w:rPr>
                <w:bCs/>
                <w:iCs/>
              </w:rPr>
              <w:t>; Виды правонарушений, состав правонарушения; Государственная политика Российской Федерации по поддержке и защите конкуренции.</w:t>
            </w:r>
          </w:p>
        </w:tc>
        <w:tc>
          <w:tcPr>
            <w:tcW w:w="5210" w:type="dxa"/>
            <w:vMerge/>
          </w:tcPr>
          <w:p w14:paraId="4CE7275E" w14:textId="77777777" w:rsidR="002D1576" w:rsidRDefault="002D1576" w:rsidP="006B7769">
            <w:pPr>
              <w:jc w:val="both"/>
            </w:pPr>
          </w:p>
        </w:tc>
      </w:tr>
    </w:tbl>
    <w:p w14:paraId="15D52C8D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E1AD5A5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5682EC2A" w14:textId="77777777" w:rsidR="002D1576" w:rsidRDefault="00726C96">
      <w:pPr>
        <w:pStyle w:val="aa"/>
        <w:keepNext/>
        <w:ind w:left="567"/>
      </w:pPr>
      <w:r>
        <w:t>Таблица 2-</w:t>
      </w:r>
      <w:fldSimple w:instr=" SEQ Таблица \* ARABIC \s 1 ">
        <w:r>
          <w:t>17</w:t>
        </w:r>
      </w:fldSimple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03"/>
        <w:gridCol w:w="5386"/>
        <w:gridCol w:w="2722"/>
      </w:tblGrid>
      <w:tr w:rsidR="002D1576" w14:paraId="1EEB17A6" w14:textId="77777777" w:rsidTr="00D77285">
        <w:tc>
          <w:tcPr>
            <w:tcW w:w="709" w:type="dxa"/>
            <w:vAlign w:val="center"/>
          </w:tcPr>
          <w:p w14:paraId="77AADD33" w14:textId="77777777" w:rsidR="002D1576" w:rsidRPr="00D77285" w:rsidRDefault="00726C96" w:rsidP="00D77285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7728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Align w:val="center"/>
          </w:tcPr>
          <w:p w14:paraId="70F4D47A" w14:textId="77777777" w:rsidR="002D1576" w:rsidRPr="00D77285" w:rsidRDefault="007F1FAE" w:rsidP="00D77285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7728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Темы программы </w:t>
            </w:r>
            <w:r w:rsidR="00726C96" w:rsidRPr="00D7728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 примере открытого варианта КИМ</w:t>
            </w:r>
          </w:p>
        </w:tc>
        <w:tc>
          <w:tcPr>
            <w:tcW w:w="5386" w:type="dxa"/>
            <w:vAlign w:val="center"/>
          </w:tcPr>
          <w:p w14:paraId="7B883C56" w14:textId="77777777" w:rsidR="002D1576" w:rsidRPr="00D77285" w:rsidRDefault="00726C96" w:rsidP="00D77285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7728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722" w:type="dxa"/>
            <w:vAlign w:val="center"/>
          </w:tcPr>
          <w:p w14:paraId="347F9E5D" w14:textId="77777777" w:rsidR="002D1576" w:rsidRPr="00D77285" w:rsidRDefault="00726C96" w:rsidP="00D77285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7728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D77285">
              <w:rPr>
                <w:rStyle w:val="a3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8"/>
            </w:r>
          </w:p>
        </w:tc>
      </w:tr>
      <w:tr w:rsidR="002D1576" w14:paraId="121E75C5" w14:textId="77777777" w:rsidTr="00D77285">
        <w:tc>
          <w:tcPr>
            <w:tcW w:w="709" w:type="dxa"/>
          </w:tcPr>
          <w:p w14:paraId="3BF7082F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0F01B47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Мышление, его формы и методы. </w:t>
            </w:r>
          </w:p>
        </w:tc>
        <w:tc>
          <w:tcPr>
            <w:tcW w:w="5386" w:type="dxa"/>
            <w:vMerge w:val="restart"/>
          </w:tcPr>
          <w:p w14:paraId="4F75E8D7" w14:textId="77777777" w:rsidR="002D1576" w:rsidRDefault="00726C96">
            <w:pPr>
              <w:numPr>
                <w:ilvl w:val="0"/>
                <w:numId w:val="14"/>
              </w:numPr>
              <w:ind w:left="0" w:firstLine="709"/>
              <w:jc w:val="both"/>
            </w:pPr>
            <w:r>
              <w:t>Владение умениями устанавливать, выявлять некоторые причинно-следственные, функциональные, иерархические и другие связи социальных объектов и процессов;</w:t>
            </w:r>
          </w:p>
          <w:p w14:paraId="79725A3E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Сформированность знаний об основах общественных наук. Сформированность знаний об обществе как целостной развивающейся системе в единстве и взаимодействии основных сфер и институтов;</w:t>
            </w:r>
          </w:p>
          <w:p w14:paraId="32FCEA12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характеризовать российские духовно-нравственные ценности;</w:t>
            </w:r>
          </w:p>
          <w:p w14:paraId="2BAC7D99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классифицировать используемые в социальных науках понятия и термины;</w:t>
            </w:r>
          </w:p>
          <w:p w14:paraId="135B0DE2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Способность делать объектом рефлексии собственный социальный опыт, использовать его при решении познавательных задач;</w:t>
            </w:r>
          </w:p>
          <w:p w14:paraId="27304C87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использовать понятийный аппарат при анализе и оценке социальных явлений, для ориентации в социальных науках и при изложении собственных суждений;</w:t>
            </w:r>
          </w:p>
          <w:p w14:paraId="02F49E14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</w:t>
            </w:r>
          </w:p>
        </w:tc>
        <w:tc>
          <w:tcPr>
            <w:tcW w:w="2722" w:type="dxa"/>
          </w:tcPr>
          <w:p w14:paraId="7D61203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2D1576" w14:paraId="1EBCFFE6" w14:textId="77777777" w:rsidTr="00D77285">
        <w:tc>
          <w:tcPr>
            <w:tcW w:w="709" w:type="dxa"/>
          </w:tcPr>
          <w:p w14:paraId="3598B433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3E45D3C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5386" w:type="dxa"/>
            <w:vMerge/>
          </w:tcPr>
          <w:p w14:paraId="17D97B0B" w14:textId="77777777" w:rsidR="002D1576" w:rsidRDefault="002D157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D52060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8,10</w:t>
            </w:r>
          </w:p>
        </w:tc>
      </w:tr>
      <w:tr w:rsidR="002D1576" w14:paraId="14E866F8" w14:textId="77777777" w:rsidTr="00D77285">
        <w:tc>
          <w:tcPr>
            <w:tcW w:w="709" w:type="dxa"/>
          </w:tcPr>
          <w:p w14:paraId="53B1E27C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A4A974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Типы обществ. </w:t>
            </w:r>
          </w:p>
        </w:tc>
        <w:tc>
          <w:tcPr>
            <w:tcW w:w="5386" w:type="dxa"/>
            <w:vMerge/>
          </w:tcPr>
          <w:p w14:paraId="4A9A254E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696091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2D1576" w14:paraId="04049C52" w14:textId="77777777" w:rsidTr="00D77285">
        <w:tc>
          <w:tcPr>
            <w:tcW w:w="709" w:type="dxa"/>
          </w:tcPr>
          <w:p w14:paraId="32C2EBDF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7ADF913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Социальный конфликт и его признаки</w:t>
            </w:r>
          </w:p>
        </w:tc>
        <w:tc>
          <w:tcPr>
            <w:tcW w:w="5386" w:type="dxa"/>
            <w:vMerge/>
          </w:tcPr>
          <w:p w14:paraId="6DD1F411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A8D265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54DA3FED" w14:textId="77777777" w:rsidTr="00D77285">
        <w:tc>
          <w:tcPr>
            <w:tcW w:w="709" w:type="dxa"/>
          </w:tcPr>
          <w:p w14:paraId="3FED988E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19026438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Налогообложение и субсидирование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 Системы налогообложения.</w:t>
            </w:r>
          </w:p>
        </w:tc>
        <w:tc>
          <w:tcPr>
            <w:tcW w:w="5386" w:type="dxa"/>
            <w:vMerge/>
          </w:tcPr>
          <w:p w14:paraId="0BCB69A6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5A0CCB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22221CBC" w14:textId="77777777" w:rsidTr="00D77285">
        <w:tc>
          <w:tcPr>
            <w:tcW w:w="709" w:type="dxa"/>
          </w:tcPr>
          <w:p w14:paraId="53D350D2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CD06D7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Банки. Банковская система. </w:t>
            </w:r>
          </w:p>
        </w:tc>
        <w:tc>
          <w:tcPr>
            <w:tcW w:w="5386" w:type="dxa"/>
            <w:vMerge/>
          </w:tcPr>
          <w:p w14:paraId="13036A23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50B6B5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26407EAE" w14:textId="77777777" w:rsidTr="00D77285">
        <w:tc>
          <w:tcPr>
            <w:tcW w:w="709" w:type="dxa"/>
          </w:tcPr>
          <w:p w14:paraId="11B52540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D62D0A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Заработная плата и стимулирование труда. Минимальная оплата труда</w:t>
            </w:r>
          </w:p>
        </w:tc>
        <w:tc>
          <w:tcPr>
            <w:tcW w:w="5386" w:type="dxa"/>
            <w:vMerge/>
          </w:tcPr>
          <w:p w14:paraId="02EA9C2A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D75AB7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530813CD" w14:textId="77777777" w:rsidTr="00D77285">
        <w:tc>
          <w:tcPr>
            <w:tcW w:w="709" w:type="dxa"/>
          </w:tcPr>
          <w:p w14:paraId="1348A079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440EB7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Государство как основной институт политической системы.</w:t>
            </w:r>
          </w:p>
        </w:tc>
        <w:tc>
          <w:tcPr>
            <w:tcW w:w="5386" w:type="dxa"/>
            <w:vMerge/>
          </w:tcPr>
          <w:p w14:paraId="29962633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0443092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4DD0F4F1" w14:textId="77777777" w:rsidTr="00D77285">
        <w:tc>
          <w:tcPr>
            <w:tcW w:w="709" w:type="dxa"/>
          </w:tcPr>
          <w:p w14:paraId="77EC733E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450DFC99" w14:textId="77777777" w:rsidR="002D1576" w:rsidRDefault="00726C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  <w:tc>
          <w:tcPr>
            <w:tcW w:w="5386" w:type="dxa"/>
            <w:vMerge/>
          </w:tcPr>
          <w:p w14:paraId="44A042C9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32F049E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2D1576" w14:paraId="5F3D6469" w14:textId="77777777" w:rsidTr="00D77285">
        <w:tc>
          <w:tcPr>
            <w:tcW w:w="709" w:type="dxa"/>
          </w:tcPr>
          <w:p w14:paraId="6451AFB2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2CCE19F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Субъекты государственной власти в Российской Федерации</w:t>
            </w:r>
          </w:p>
        </w:tc>
        <w:tc>
          <w:tcPr>
            <w:tcW w:w="5386" w:type="dxa"/>
            <w:vMerge/>
          </w:tcPr>
          <w:p w14:paraId="79C67AC2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E604B8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589A4C52" w14:textId="77777777" w:rsidTr="00D77285">
        <w:tc>
          <w:tcPr>
            <w:tcW w:w="709" w:type="dxa"/>
          </w:tcPr>
          <w:p w14:paraId="5141F419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A3E48C2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Основы конституционного строя Российской Федерации.</w:t>
            </w:r>
          </w:p>
        </w:tc>
        <w:tc>
          <w:tcPr>
            <w:tcW w:w="5386" w:type="dxa"/>
            <w:vMerge/>
          </w:tcPr>
          <w:p w14:paraId="727A26F8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335F8E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565E4BCF" w14:textId="77777777" w:rsidTr="00D77285">
        <w:tc>
          <w:tcPr>
            <w:tcW w:w="709" w:type="dxa"/>
          </w:tcPr>
          <w:p w14:paraId="326ECB8B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F83609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Понятие, признаки и функции права</w:t>
            </w:r>
          </w:p>
        </w:tc>
        <w:tc>
          <w:tcPr>
            <w:tcW w:w="5386" w:type="dxa"/>
            <w:vMerge/>
          </w:tcPr>
          <w:p w14:paraId="4E1DA3E6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22591F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7,11</w:t>
            </w:r>
          </w:p>
        </w:tc>
      </w:tr>
      <w:tr w:rsidR="002D1576" w14:paraId="23287DE2" w14:textId="77777777" w:rsidTr="00D77285">
        <w:tc>
          <w:tcPr>
            <w:tcW w:w="709" w:type="dxa"/>
          </w:tcPr>
          <w:p w14:paraId="7A8F272D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0DEE78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  <w:tc>
          <w:tcPr>
            <w:tcW w:w="5386" w:type="dxa"/>
            <w:vMerge/>
          </w:tcPr>
          <w:p w14:paraId="6264FB62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70CDA88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2D1576" w14:paraId="228361A3" w14:textId="77777777" w:rsidTr="00D77285">
        <w:tc>
          <w:tcPr>
            <w:tcW w:w="709" w:type="dxa"/>
          </w:tcPr>
          <w:p w14:paraId="6371FED9" w14:textId="77777777" w:rsidR="002D1576" w:rsidRDefault="002D1576">
            <w:pPr>
              <w:pStyle w:val="af8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274AAA1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Формы правления.</w:t>
            </w:r>
          </w:p>
        </w:tc>
        <w:tc>
          <w:tcPr>
            <w:tcW w:w="5386" w:type="dxa"/>
            <w:vMerge/>
          </w:tcPr>
          <w:p w14:paraId="766B22D7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7249C0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</w:tbl>
    <w:p w14:paraId="2545658F" w14:textId="77777777" w:rsidR="002D1576" w:rsidRDefault="002D1576">
      <w:pPr>
        <w:pStyle w:val="af8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255F364" w14:textId="77777777" w:rsidR="002D1576" w:rsidRDefault="00726C96" w:rsidP="00D77285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60-70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6667385D" w14:textId="77777777" w:rsidR="00FB3D00" w:rsidRDefault="00FB3D00" w:rsidP="00FB3D00">
      <w:pPr>
        <w:pStyle w:val="af8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0EA3D80" w14:textId="77777777" w:rsidR="002D1576" w:rsidRPr="00D77285" w:rsidRDefault="00FB3D00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В работе с о</w:t>
      </w:r>
      <w:r w:rsidR="00726C96" w:rsidRPr="00D77285">
        <w:rPr>
          <w:sz w:val="28"/>
          <w:szCs w:val="28"/>
        </w:rPr>
        <w:t>бучающим</w:t>
      </w:r>
      <w:r w:rsidRPr="00D77285">
        <w:rPr>
          <w:sz w:val="28"/>
          <w:szCs w:val="28"/>
        </w:rPr>
        <w:t>и</w:t>
      </w:r>
      <w:r w:rsidR="00726C96" w:rsidRPr="00D77285">
        <w:rPr>
          <w:sz w:val="28"/>
          <w:szCs w:val="28"/>
        </w:rPr>
        <w:t>ся, потенциально нацеленным</w:t>
      </w:r>
      <w:r w:rsidRPr="00D77285">
        <w:rPr>
          <w:sz w:val="28"/>
          <w:szCs w:val="28"/>
        </w:rPr>
        <w:t>и</w:t>
      </w:r>
      <w:r w:rsidR="00726C96" w:rsidRPr="00D77285">
        <w:rPr>
          <w:sz w:val="28"/>
          <w:szCs w:val="28"/>
        </w:rPr>
        <w:t xml:space="preserve"> на получение таких баллов, в ходе освоения предмета </w:t>
      </w:r>
      <w:r w:rsidR="006B7769" w:rsidRPr="00D77285">
        <w:rPr>
          <w:sz w:val="28"/>
          <w:szCs w:val="28"/>
        </w:rPr>
        <w:t>«О</w:t>
      </w:r>
      <w:r w:rsidR="00726C96" w:rsidRPr="00D77285">
        <w:rPr>
          <w:sz w:val="28"/>
          <w:szCs w:val="28"/>
        </w:rPr>
        <w:t>бществознание</w:t>
      </w:r>
      <w:r w:rsidR="006B7769" w:rsidRPr="00D77285">
        <w:rPr>
          <w:sz w:val="28"/>
          <w:szCs w:val="28"/>
        </w:rPr>
        <w:t>»</w:t>
      </w:r>
      <w:r w:rsidR="00726C96" w:rsidRPr="00D77285">
        <w:rPr>
          <w:sz w:val="28"/>
          <w:szCs w:val="28"/>
        </w:rPr>
        <w:t xml:space="preserve"> на уровне среднего общего образования необходимо:</w:t>
      </w:r>
    </w:p>
    <w:p w14:paraId="554618B0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совершенствовать основы читательской грамотности в том числе с текстами-диаграммами, текстами-графиками (задания 9, 17, 21);</w:t>
      </w:r>
    </w:p>
    <w:p w14:paraId="7D2DF2D2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при работе с графиком (задание 21) большинство обучающихся дают верные ответы на 1й и 3й вопросы, в связи с чем рекомендуем углубить свои знания о неценовых факторах спроса и предложения и как они работают на практике;</w:t>
      </w:r>
    </w:p>
    <w:p w14:paraId="66C96F27" w14:textId="77777777" w:rsidR="002D1576" w:rsidRPr="00D77285" w:rsidRDefault="00726C96" w:rsidP="00C55721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D77285">
        <w:rPr>
          <w:sz w:val="28"/>
          <w:szCs w:val="28"/>
        </w:rPr>
        <w:t>- детально обращать внимание на понятийный аппарат и учится выделять признаки понятий (задания 1, 18 и другие);</w:t>
      </w:r>
    </w:p>
    <w:p w14:paraId="58BA1797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bCs/>
          <w:iCs/>
          <w:sz w:val="28"/>
          <w:szCs w:val="28"/>
        </w:rPr>
        <w:t>-</w:t>
      </w:r>
      <w:r w:rsidR="00742E78">
        <w:rPr>
          <w:bCs/>
          <w:iCs/>
          <w:sz w:val="28"/>
          <w:szCs w:val="28"/>
        </w:rPr>
        <w:t xml:space="preserve"> </w:t>
      </w:r>
      <w:r w:rsidRPr="00D77285">
        <w:rPr>
          <w:bCs/>
          <w:iCs/>
          <w:sz w:val="28"/>
          <w:szCs w:val="28"/>
        </w:rPr>
        <w:t>развивать умение различать существенные и несущественные признаки понятий;</w:t>
      </w:r>
    </w:p>
    <w:p w14:paraId="7627CF53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знания по тематическим разделам «Политическая сфера / Введение в политологию; Правовое регулирование общественных отношений в Российской Федерации / Введение в правоведение» можно улучшить, изучая новостные сводки на местном, региональной, федеральном и международном уровнях;</w:t>
      </w:r>
    </w:p>
    <w:p w14:paraId="70498A53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совершенствовать навык составления письменных ответов в форме примеров (разной степени обобщения) и суждений/аргументов (задания 19,20, 25);</w:t>
      </w:r>
    </w:p>
    <w:p w14:paraId="504C9700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</w:t>
      </w:r>
      <w:r w:rsidR="00742E78">
        <w:rPr>
          <w:sz w:val="28"/>
          <w:szCs w:val="28"/>
        </w:rPr>
        <w:t xml:space="preserve"> </w:t>
      </w:r>
      <w:r w:rsidRPr="00D77285">
        <w:rPr>
          <w:sz w:val="28"/>
          <w:szCs w:val="28"/>
        </w:rPr>
        <w:t>развивать умение в структурировании знаний, по определенной теме путем составления сложных планов;</w:t>
      </w:r>
    </w:p>
    <w:p w14:paraId="2549B6CA" w14:textId="77777777" w:rsidR="002D1576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обращать внимание на события российской действительности; уметь соотносить теоретический материал с реалиями современной жизни; углублять свои знания в области достижения российской науки и техники, искусства и др.; знать имена знаменитых соотечественников из разных сфер деятельности и их достижения (задания 19, 25).</w:t>
      </w:r>
    </w:p>
    <w:p w14:paraId="17F62A6B" w14:textId="77777777" w:rsidR="007C3044" w:rsidRPr="00D77285" w:rsidRDefault="00726C96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</w:t>
      </w:r>
      <w:r w:rsidR="00742E78">
        <w:rPr>
          <w:sz w:val="28"/>
          <w:szCs w:val="28"/>
        </w:rPr>
        <w:t xml:space="preserve"> </w:t>
      </w:r>
      <w:r w:rsidRPr="00D77285">
        <w:rPr>
          <w:sz w:val="28"/>
          <w:szCs w:val="28"/>
        </w:rPr>
        <w:t>улучшать навыки работы с положениями Конституции РФ (в частности, помимо основ конституционного строй и прав, свобод и обязанностей человека и гражданина, подтянуть знания по полномочиям субъектов</w:t>
      </w:r>
      <w:r w:rsidR="007C3044" w:rsidRPr="00D77285">
        <w:rPr>
          <w:sz w:val="28"/>
          <w:szCs w:val="28"/>
        </w:rPr>
        <w:t xml:space="preserve"> государственной власти РФ);</w:t>
      </w:r>
    </w:p>
    <w:p w14:paraId="59C605D7" w14:textId="77777777" w:rsidR="007C3044" w:rsidRPr="00D77285" w:rsidRDefault="007C3044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lastRenderedPageBreak/>
        <w:t>- тренировать умение внимательно читать каждое суждение, находить в нем ключевые слова, выявлять логические ошибки, чрезмерные обобщения, подмену понятий. Особое внимание следует уделять заданиям, где проверяется знание признаков понятий, функций социальных институтов, особенностей форм государства, видов социальных норм, организационно-правовых форм, видов юридической ответственности, налогов, прав и обязанностей.</w:t>
      </w:r>
    </w:p>
    <w:p w14:paraId="1CDAE113" w14:textId="77777777" w:rsidR="007C3044" w:rsidRPr="00D77285" w:rsidRDefault="007C3044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системно повторять экономический блок, поскольку он представлен как в заданиях базового уровня, так и в заданиях повышенной сложности</w:t>
      </w:r>
    </w:p>
    <w:p w14:paraId="13F952D2" w14:textId="77777777" w:rsidR="007C3044" w:rsidRPr="00D77285" w:rsidRDefault="007C3044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формировать навык самопроверки развернутых ответов по критериям оценивания: проверять полноту ответа, соответствие вопросу, наличие необходимого количества элементов, корректность обществоведческих понятий, конкретность примеров и аргументов;</w:t>
      </w:r>
    </w:p>
    <w:p w14:paraId="5EEB0F9D" w14:textId="77777777" w:rsidR="002D1576" w:rsidRPr="00D77285" w:rsidRDefault="007C3044" w:rsidP="00C55721">
      <w:pPr>
        <w:spacing w:line="276" w:lineRule="auto"/>
        <w:ind w:firstLine="709"/>
        <w:jc w:val="both"/>
        <w:rPr>
          <w:sz w:val="28"/>
          <w:szCs w:val="28"/>
        </w:rPr>
      </w:pPr>
      <w:r w:rsidRPr="00D77285">
        <w:rPr>
          <w:sz w:val="28"/>
          <w:szCs w:val="28"/>
        </w:rPr>
        <w:t>- совершенствовать умение раскрывать смысл ключевых обществоведческих понятий через родовое понятие и существенные признаки; избегать тавтологии, бытовых формулировок и подмены научно</w:t>
      </w:r>
      <w:r w:rsidR="00C15DAD" w:rsidRPr="00D77285">
        <w:rPr>
          <w:sz w:val="28"/>
          <w:szCs w:val="28"/>
        </w:rPr>
        <w:t>го содержания понятия примерами.</w:t>
      </w:r>
    </w:p>
    <w:p w14:paraId="7AC2E541" w14:textId="77777777" w:rsidR="002D1576" w:rsidRDefault="00726C96" w:rsidP="00D77285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Методический анализ качества освоения метапредметных результатов ФГОС участниками ЕГЭ с низким уровнем подготовки</w:t>
      </w:r>
    </w:p>
    <w:p w14:paraId="21E1EC0C" w14:textId="77777777" w:rsidR="002D1576" w:rsidRDefault="002D1576">
      <w:pPr>
        <w:ind w:firstLine="567"/>
        <w:contextualSpacing/>
        <w:jc w:val="both"/>
        <w:rPr>
          <w:i/>
          <w:iCs/>
        </w:rPr>
      </w:pPr>
    </w:p>
    <w:p w14:paraId="73293E88" w14:textId="77777777" w:rsidR="002D1576" w:rsidRPr="00D77285" w:rsidRDefault="00726C96" w:rsidP="00C55721">
      <w:pPr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D77285">
        <w:rPr>
          <w:iCs/>
          <w:sz w:val="28"/>
          <w:szCs w:val="28"/>
        </w:rPr>
        <w:t>В данном пункте рассматриваются метапредметные результаты ФГОС (</w:t>
      </w:r>
      <w:r w:rsidRPr="00D77285">
        <w:rPr>
          <w:sz w:val="28"/>
          <w:szCs w:val="28"/>
        </w:rPr>
        <w:t>познавательные, коммуникативные, регулятивные (самоорганизация и самоконтроль)</w:t>
      </w:r>
      <w:r w:rsidRPr="00D77285">
        <w:rPr>
          <w:iCs/>
          <w:sz w:val="28"/>
          <w:szCs w:val="28"/>
        </w:rPr>
        <w:t xml:space="preserve">) (далее – метапредметные умения), которые могли повлиять на выполнение заданий КИМ. </w:t>
      </w:r>
    </w:p>
    <w:p w14:paraId="1050CDC3" w14:textId="77777777" w:rsidR="002D1576" w:rsidRPr="00D77285" w:rsidRDefault="00726C96" w:rsidP="00C5572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77285">
        <w:rPr>
          <w:sz w:val="28"/>
          <w:szCs w:val="28"/>
        </w:rPr>
        <w:t>Для проведения анализа использова</w:t>
      </w:r>
      <w:r w:rsidR="006B7769" w:rsidRPr="00D77285">
        <w:rPr>
          <w:sz w:val="28"/>
          <w:szCs w:val="28"/>
        </w:rPr>
        <w:t>н</w:t>
      </w:r>
      <w:r w:rsidRPr="00D77285">
        <w:rPr>
          <w:sz w:val="28"/>
          <w:szCs w:val="28"/>
        </w:rPr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06F26A1D" w14:textId="77777777" w:rsidR="002D1576" w:rsidRDefault="002D1576">
      <w:pPr>
        <w:ind w:firstLine="567"/>
        <w:contextualSpacing/>
        <w:jc w:val="both"/>
        <w:rPr>
          <w:bCs/>
          <w:i/>
          <w:iCs/>
        </w:rPr>
      </w:pPr>
    </w:p>
    <w:p w14:paraId="1CDD9DD3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</w:t>
      </w:r>
      <w:r w:rsidR="0075027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7CFC5F78" w14:textId="77777777" w:rsidR="002D1576" w:rsidRDefault="002D1576">
      <w:pPr>
        <w:pStyle w:val="af8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8E78B28" w14:textId="77777777" w:rsidR="002D1576" w:rsidRPr="00750274" w:rsidRDefault="00726C96" w:rsidP="00C55721">
      <w:pPr>
        <w:pStyle w:val="af8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0274">
        <w:rPr>
          <w:rFonts w:ascii="Times New Roman" w:hAnsi="Times New Roman"/>
          <w:sz w:val="28"/>
          <w:szCs w:val="28"/>
          <w:lang w:eastAsia="ru-RU"/>
        </w:rPr>
        <w:lastRenderedPageBreak/>
        <w:t>Группа успешно извлекает явную информацию, но сталкивается с барьером при переносе знаний в практику и работе с нормативной базой.</w:t>
      </w:r>
    </w:p>
    <w:p w14:paraId="65D27471" w14:textId="77777777" w:rsidR="002D1576" w:rsidRPr="00750274" w:rsidRDefault="00726C96" w:rsidP="00C55721">
      <w:pPr>
        <w:pStyle w:val="af8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0274">
        <w:rPr>
          <w:rFonts w:ascii="Times New Roman" w:hAnsi="Times New Roman"/>
          <w:sz w:val="28"/>
          <w:szCs w:val="28"/>
          <w:lang w:eastAsia="ru-RU"/>
        </w:rPr>
        <w:t>Задание 19 и 25К3 (Примеры из российской действительности). Требование о привязке к социальной реальности РФ игнорируется. Выпускники не отличают примеры разной степени обобщенности. При выполнении требования заданий игнорируют называть и иллюстрировать конкретные положения текста, приводят абстрактные примеры («Фирма Z», «Гражданин Н.»). Код Кодификатора: 1.2.6 (Уметь переносить знания в познавательную и практическую области; осуществлять целенаправленный поиск переноса средств).</w:t>
      </w:r>
    </w:p>
    <w:p w14:paraId="55C9F714" w14:textId="77777777" w:rsidR="002D1576" w:rsidRPr="00750274" w:rsidRDefault="00726C96" w:rsidP="00C55721">
      <w:pPr>
        <w:pStyle w:val="af8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0274">
        <w:rPr>
          <w:rFonts w:ascii="Times New Roman" w:hAnsi="Times New Roman"/>
          <w:sz w:val="28"/>
          <w:szCs w:val="28"/>
          <w:lang w:eastAsia="ru-RU"/>
        </w:rPr>
        <w:t>Задание 23 (Объяснение принципов конституционного строя). Выпускники цитируют учебники или дают бытовые рассуждения вместо опоры на текст Конституции РФ. Код Кодификатора: 1.3.3 (Оценивать достоверность, легитимность информации, её соответствие правовым нормам) и 3.3 (Эмоциональный интеллект).</w:t>
      </w:r>
    </w:p>
    <w:p w14:paraId="4018A6E9" w14:textId="77777777" w:rsidR="002D1576" w:rsidRPr="00750274" w:rsidRDefault="00726C96" w:rsidP="00C55721">
      <w:pPr>
        <w:pStyle w:val="af8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0274">
        <w:rPr>
          <w:rFonts w:ascii="Times New Roman" w:hAnsi="Times New Roman"/>
          <w:sz w:val="28"/>
          <w:szCs w:val="28"/>
          <w:lang w:eastAsia="ru-RU"/>
        </w:rPr>
        <w:t>Задание 22 (Терминологическая точность). Путаница в понятиях (например, подмена «президентской республики» просто «республикой»). Код Кодификатора: 1.1.1 (Устанавливать существенный признак для классификации).</w:t>
      </w:r>
    </w:p>
    <w:p w14:paraId="0CC82106" w14:textId="77777777" w:rsidR="00A34B8A" w:rsidRDefault="00A34B8A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4A797A0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5C70DB05" w14:textId="77777777" w:rsidR="002D1576" w:rsidRDefault="002D1576" w:rsidP="0037785E">
      <w:pPr>
        <w:pStyle w:val="af8"/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08F3F6E" w14:textId="77777777" w:rsidR="002D1576" w:rsidRPr="00750274" w:rsidRDefault="00726C96" w:rsidP="00C55721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0274">
        <w:rPr>
          <w:rFonts w:ascii="Times New Roman" w:hAnsi="Times New Roman"/>
          <w:i/>
          <w:sz w:val="28"/>
          <w:szCs w:val="28"/>
          <w:lang w:eastAsia="ru-RU"/>
        </w:rPr>
        <w:t xml:space="preserve">Не достигнуты: </w:t>
      </w:r>
      <w:r w:rsidRPr="00750274">
        <w:rPr>
          <w:rFonts w:ascii="Times New Roman" w:hAnsi="Times New Roman"/>
          <w:sz w:val="28"/>
          <w:szCs w:val="28"/>
          <w:lang w:eastAsia="ru-RU"/>
        </w:rPr>
        <w:t>Умения применять знания в жизни, оценивать информацию на легитимность. Наблюдается дефицит сформированности российской гражданской идентичности в части знания базового нормативного аппарата.</w:t>
      </w:r>
    </w:p>
    <w:p w14:paraId="42815F63" w14:textId="77777777" w:rsidR="002D1576" w:rsidRPr="00750274" w:rsidRDefault="00726C96" w:rsidP="00C55721">
      <w:pPr>
        <w:pStyle w:val="af8"/>
        <w:spacing w:after="0"/>
        <w:ind w:left="0"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750274">
        <w:rPr>
          <w:rFonts w:ascii="Times New Roman" w:hAnsi="Times New Roman"/>
          <w:i/>
          <w:sz w:val="28"/>
          <w:szCs w:val="28"/>
          <w:lang w:eastAsia="ru-RU"/>
        </w:rPr>
        <w:t>Достигнуты</w:t>
      </w:r>
      <w:r w:rsidRPr="00750274">
        <w:rPr>
          <w:rFonts w:ascii="Times New Roman" w:hAnsi="Times New Roman"/>
          <w:sz w:val="28"/>
          <w:szCs w:val="28"/>
          <w:lang w:eastAsia="ru-RU"/>
        </w:rPr>
        <w:t>: Навыки классификации и поиска информации в простых структурах, базовое владение понятийным аппаратом, выделение информации из текста в явном виде.</w:t>
      </w:r>
    </w:p>
    <w:p w14:paraId="78353FB0" w14:textId="77777777" w:rsidR="002D1576" w:rsidRDefault="00726C96" w:rsidP="00750274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Рекомендации для учителей по совершенствованию преподавания учебного предмета группе обучающихся </w:t>
      </w:r>
      <w:bookmarkStart w:id="7" w:name="_Hlk236659223"/>
      <w:r>
        <w:rPr>
          <w:sz w:val="24"/>
        </w:rPr>
        <w:t>с низким уровнем подготовки</w:t>
      </w:r>
      <w:bookmarkEnd w:id="7"/>
    </w:p>
    <w:p w14:paraId="2DD94444" w14:textId="77777777" w:rsidR="0037785E" w:rsidRDefault="0037785E" w:rsidP="0037785E">
      <w:pPr>
        <w:spacing w:line="276" w:lineRule="auto"/>
        <w:ind w:firstLine="426"/>
        <w:jc w:val="both"/>
      </w:pPr>
    </w:p>
    <w:p w14:paraId="031CABF7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 xml:space="preserve">Для обучающихся с низким уровнем подготовки подходят рекомендации, сформулированные выше для обучающихся с минимальным уровнем подготовки, так как у них, по сути, одинаковые пробелы в предметных и метапредметных результатах, только у данной группы результаты получше. При этом в этой группе все-таки </w:t>
      </w:r>
      <w:r w:rsidRPr="00750274">
        <w:rPr>
          <w:sz w:val="28"/>
          <w:szCs w:val="28"/>
        </w:rPr>
        <w:lastRenderedPageBreak/>
        <w:t xml:space="preserve">значительно больше тех, кто справился с заданием 24 (сложный </w:t>
      </w:r>
      <w:r w:rsidR="00570CD7" w:rsidRPr="00750274">
        <w:rPr>
          <w:sz w:val="28"/>
          <w:szCs w:val="28"/>
        </w:rPr>
        <w:t>план) -</w:t>
      </w:r>
      <w:r w:rsidRPr="00750274">
        <w:rPr>
          <w:sz w:val="28"/>
          <w:szCs w:val="28"/>
        </w:rPr>
        <w:t xml:space="preserve"> 18.59% (по критерию К1, в предыдущей группе- 0.83%) и даже 6.41% (по критерию К2, в предыдущей группе-0). Возможно, работа в направлении совершенствования этого умения может обеспечить рост.</w:t>
      </w:r>
    </w:p>
    <w:p w14:paraId="7DFDCC3D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 xml:space="preserve">Составление сложного плана </w:t>
      </w:r>
      <w:r w:rsidR="00570CD7" w:rsidRPr="00750274">
        <w:rPr>
          <w:sz w:val="28"/>
          <w:szCs w:val="28"/>
        </w:rPr>
        <w:t>требует,</w:t>
      </w:r>
      <w:r w:rsidRPr="00750274">
        <w:rPr>
          <w:sz w:val="28"/>
          <w:szCs w:val="28"/>
        </w:rPr>
        <w:t xml:space="preserve"> как знания самого теоретического содержания темы, так и практического умения уложить это содержание в структуру плана. Разработчики задания предлагают следующий алгоритм работы: </w:t>
      </w:r>
    </w:p>
    <w:p w14:paraId="0C913222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>1.  Сначала необходимо внимательно прочитать   задание, обращая   внимание   не только на содержание, но и на указания по его выполнению.  Осмысление предъявленных требований — первый шаг к успешному выполнению задания; второй, конечно, зависит от понимания сущности затронутого вопроса.</w:t>
      </w:r>
    </w:p>
    <w:p w14:paraId="393CF108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>2.  Выявить вопросы (пункты плана), обязательные для раскрытия предложенной темы (не менее трёх). Для этого надо определить ключевое понятие (социальный объект, явление, процесс), вспомнить признаки/элементы/функции соответствующего социального объекта /виды/типы по разным классификациям и проч.</w:t>
      </w:r>
    </w:p>
    <w:p w14:paraId="71F79FF6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>3.  Сформулировать как минимум три содержательных   пункта   плана (пункты «Введение», «Понятие...», «Современное состояние...» и т. п. не являются содержательными и не будут засчитаны при оценивании) так, чтобы они не просто имели какое-то отношение к заданной теме, но позволяли раскрыть её по существу. Как было отмечено выше, в основе содержательных пунктов плана лежат признаки/структура/функции соответствующего социального объекта/виды/типы по разным классификациям и проч.</w:t>
      </w:r>
    </w:p>
    <w:p w14:paraId="43C09B53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>4.  Составить сложный план, детализировав в подпунктах как минимум три пункта плана, непосредственно раскрывающих тему по существу. При этом следует обратить внимание на то, что ответ должен быть оформлен именно как план с выделением и нумерацией пунктов и подпунктов.</w:t>
      </w:r>
    </w:p>
    <w:p w14:paraId="4F139BD7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>5. Проанализировать каждый детализированный пункт: он может быть раскрыт как минимум в трёх подпунктах или только в двух.  Если пункт детализирован в подпунктах, то по общему правилу таких подпунктов должно быть минимум три.</w:t>
      </w:r>
    </w:p>
    <w:p w14:paraId="3E4E5508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>6.  Проверить, «работают» ли пункты (подпункты) на раскрытие заданной темы, являются ли формулировками абстрактно-формального характера, не отражающими специфики темы.</w:t>
      </w:r>
    </w:p>
    <w:p w14:paraId="5E20EA26" w14:textId="77777777" w:rsidR="002D1576" w:rsidRPr="00750274" w:rsidRDefault="00726C96" w:rsidP="00750274">
      <w:pPr>
        <w:spacing w:line="276" w:lineRule="auto"/>
        <w:ind w:firstLine="709"/>
        <w:jc w:val="both"/>
        <w:rPr>
          <w:sz w:val="28"/>
          <w:szCs w:val="28"/>
        </w:rPr>
      </w:pPr>
      <w:r w:rsidRPr="00750274">
        <w:rPr>
          <w:sz w:val="28"/>
          <w:szCs w:val="28"/>
        </w:rPr>
        <w:t xml:space="preserve">7. Проверить корректность всех формулировок. Пункты плана должны отражать основные положения темы; пункты и подпункты должны быть сформулированы кратко и чётко, связаны по смыслу.// Котова О. А., </w:t>
      </w:r>
      <w:proofErr w:type="spellStart"/>
      <w:r w:rsidRPr="00750274">
        <w:rPr>
          <w:sz w:val="28"/>
          <w:szCs w:val="28"/>
        </w:rPr>
        <w:t>Лискова</w:t>
      </w:r>
      <w:proofErr w:type="spellEnd"/>
      <w:r w:rsidRPr="00750274">
        <w:rPr>
          <w:sz w:val="28"/>
          <w:szCs w:val="28"/>
        </w:rPr>
        <w:t xml:space="preserve"> Т. Е. </w:t>
      </w:r>
      <w:r w:rsidRPr="00750274">
        <w:rPr>
          <w:sz w:val="28"/>
          <w:szCs w:val="28"/>
        </w:rPr>
        <w:lastRenderedPageBreak/>
        <w:t>Методические  аспекты  развития  умения  составлять  план  развёрнутого  ответа  на  уроках  обществознания.//Педагогические измер</w:t>
      </w:r>
      <w:r w:rsidR="00C14ABE" w:rsidRPr="00750274">
        <w:rPr>
          <w:sz w:val="28"/>
          <w:szCs w:val="28"/>
        </w:rPr>
        <w:t>ения, 2024 г., №2, с.14 А</w:t>
      </w:r>
      <w:r w:rsidRPr="00750274">
        <w:rPr>
          <w:sz w:val="28"/>
          <w:szCs w:val="28"/>
        </w:rPr>
        <w:t xml:space="preserve">дрес страницы: </w:t>
      </w:r>
      <w:hyperlink r:id="rId17" w:history="1">
        <w:r w:rsidR="00C14ABE" w:rsidRPr="00750274">
          <w:rPr>
            <w:rStyle w:val="a6"/>
            <w:sz w:val="28"/>
            <w:szCs w:val="28"/>
          </w:rPr>
          <w:t>https://fipi.ru/zhurnal-fipi</w:t>
        </w:r>
      </w:hyperlink>
      <w:r w:rsidRPr="00750274">
        <w:rPr>
          <w:sz w:val="28"/>
          <w:szCs w:val="28"/>
        </w:rPr>
        <w:t xml:space="preserve"> Целесообразно изучение каждой темы заканчивать составление сложного плана, так как это позволяет структурировать изученную информацию, выявить дефициты у учащихся в изучении как теории, так и умения составлять план.</w:t>
      </w:r>
    </w:p>
    <w:p w14:paraId="2FC39044" w14:textId="77777777" w:rsidR="002D1576" w:rsidRDefault="00726C96" w:rsidP="00750274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Методический анализ выполнения заданий обучающимися со средним уровнем подготовки (в группе от 61 до 80 </w:t>
      </w:r>
      <w:proofErr w:type="spellStart"/>
      <w:r>
        <w:rPr>
          <w:rFonts w:ascii="Times New Roman" w:hAnsi="Times New Roman"/>
          <w:bCs w:val="0"/>
        </w:rPr>
        <w:t>т.б</w:t>
      </w:r>
      <w:proofErr w:type="spellEnd"/>
      <w:r>
        <w:rPr>
          <w:rFonts w:ascii="Times New Roman" w:hAnsi="Times New Roman"/>
          <w:bCs w:val="0"/>
        </w:rPr>
        <w:t>.), включая методические рекомендации для учителей</w:t>
      </w:r>
    </w:p>
    <w:p w14:paraId="7C826015" w14:textId="77777777" w:rsidR="002D1576" w:rsidRDefault="002D1576">
      <w:pPr>
        <w:ind w:firstLine="567"/>
        <w:jc w:val="both"/>
        <w:rPr>
          <w:bCs/>
          <w:i/>
          <w:iCs/>
        </w:rPr>
      </w:pPr>
    </w:p>
    <w:p w14:paraId="30AD0E99" w14:textId="77777777" w:rsidR="002D1576" w:rsidRPr="00750274" w:rsidRDefault="00726C96">
      <w:pPr>
        <w:jc w:val="both"/>
        <w:rPr>
          <w:bCs/>
          <w:iCs/>
          <w:sz w:val="28"/>
          <w:szCs w:val="28"/>
        </w:rPr>
      </w:pPr>
      <w:r w:rsidRPr="00750274">
        <w:rPr>
          <w:bCs/>
          <w:iCs/>
          <w:sz w:val="28"/>
          <w:szCs w:val="28"/>
        </w:rPr>
        <w:t xml:space="preserve">Методический анализ проводится на основе результатов выполнения заданий группами участников ЕГЭ с результатами в диапазоне от 61 балла до 80 </w:t>
      </w:r>
      <w:proofErr w:type="spellStart"/>
      <w:r w:rsidRPr="00750274">
        <w:rPr>
          <w:bCs/>
          <w:iCs/>
          <w:sz w:val="28"/>
          <w:szCs w:val="28"/>
        </w:rPr>
        <w:t>т.б</w:t>
      </w:r>
      <w:proofErr w:type="spellEnd"/>
      <w:r w:rsidRPr="00750274">
        <w:rPr>
          <w:bCs/>
          <w:iCs/>
          <w:sz w:val="28"/>
          <w:szCs w:val="28"/>
        </w:rPr>
        <w:t>.</w:t>
      </w:r>
    </w:p>
    <w:p w14:paraId="7A15DEEB" w14:textId="77777777" w:rsidR="002D1576" w:rsidRDefault="00726C96" w:rsidP="00750274">
      <w:pPr>
        <w:pStyle w:val="3"/>
        <w:numPr>
          <w:ilvl w:val="3"/>
          <w:numId w:val="2"/>
        </w:numPr>
        <w:tabs>
          <w:tab w:val="left" w:pos="567"/>
        </w:tabs>
        <w:ind w:left="0" w:firstLine="851"/>
        <w:jc w:val="both"/>
        <w:rPr>
          <w:sz w:val="24"/>
        </w:rPr>
      </w:pPr>
      <w:r>
        <w:rPr>
          <w:sz w:val="24"/>
        </w:rPr>
        <w:t xml:space="preserve">Описание предметной подготовки участников ЕГЭ со средним уровнем подготовки, анализ типичных дефицитов в подготовке </w:t>
      </w:r>
    </w:p>
    <w:p w14:paraId="3415C752" w14:textId="77777777" w:rsidR="002D1576" w:rsidRDefault="002D1576">
      <w:pPr>
        <w:ind w:firstLine="567"/>
        <w:jc w:val="both"/>
        <w:rPr>
          <w:b/>
          <w:bCs/>
          <w:i/>
          <w:iCs/>
        </w:rPr>
      </w:pPr>
    </w:p>
    <w:p w14:paraId="428C68A2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F96F282" w14:textId="77777777" w:rsidR="002D1576" w:rsidRDefault="002D1576">
      <w:pPr>
        <w:ind w:firstLine="567"/>
        <w:jc w:val="both"/>
        <w:rPr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9179"/>
      </w:tblGrid>
      <w:tr w:rsidR="002D1576" w14:paraId="1FDA199F" w14:textId="77777777" w:rsidTr="003C6890">
        <w:tc>
          <w:tcPr>
            <w:tcW w:w="5098" w:type="dxa"/>
          </w:tcPr>
          <w:p w14:paraId="7CE22F07" w14:textId="77777777" w:rsidR="002D1576" w:rsidRDefault="00726C96" w:rsidP="00A34B8A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Темы программы </w:t>
            </w:r>
          </w:p>
        </w:tc>
        <w:tc>
          <w:tcPr>
            <w:tcW w:w="9179" w:type="dxa"/>
          </w:tcPr>
          <w:p w14:paraId="0C331C87" w14:textId="77777777" w:rsidR="002D1576" w:rsidRDefault="00726C96" w:rsidP="00A34B8A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Предметные результаты:</w:t>
            </w:r>
          </w:p>
        </w:tc>
      </w:tr>
      <w:tr w:rsidR="002D1576" w14:paraId="3DABB3F9" w14:textId="77777777" w:rsidTr="003C6890">
        <w:trPr>
          <w:trHeight w:val="840"/>
        </w:trPr>
        <w:tc>
          <w:tcPr>
            <w:tcW w:w="5098" w:type="dxa"/>
          </w:tcPr>
          <w:p w14:paraId="0D15B38B" w14:textId="77777777" w:rsidR="002D1576" w:rsidRDefault="00726C96" w:rsidP="00A34B8A">
            <w:pPr>
              <w:jc w:val="both"/>
              <w:rPr>
                <w:bCs/>
                <w:i/>
              </w:rPr>
            </w:pPr>
            <w:r>
              <w:rPr>
                <w:bCs/>
                <w:iCs/>
              </w:rPr>
              <w:t xml:space="preserve"> П</w:t>
            </w:r>
            <w:r>
              <w:rPr>
                <w:bCs/>
                <w:i/>
              </w:rPr>
              <w:t>овышенный уровень:</w:t>
            </w:r>
          </w:p>
          <w:p w14:paraId="1495999D" w14:textId="77777777" w:rsidR="002D1576" w:rsidRDefault="00726C9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bCs/>
                <w:iCs/>
              </w:rPr>
              <w:t xml:space="preserve">Задание 2: </w:t>
            </w:r>
            <w:r>
              <w:rPr>
                <w:rFonts w:eastAsia="SimSun"/>
                <w:color w:val="000000"/>
                <w:lang w:eastAsia="zh-CN"/>
              </w:rPr>
              <w:t xml:space="preserve">Понятие истины, её критерии.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Абсолютная,  относительная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истина</w:t>
            </w:r>
          </w:p>
          <w:p w14:paraId="4A32E5C4" w14:textId="77777777" w:rsidR="002D1576" w:rsidRDefault="00726C96" w:rsidP="00A34B8A">
            <w:pPr>
              <w:jc w:val="both"/>
            </w:pPr>
            <w:r>
              <w:rPr>
                <w:rFonts w:eastAsia="SimSun"/>
                <w:color w:val="000000"/>
                <w:lang w:eastAsia="zh-CN"/>
              </w:rPr>
              <w:t xml:space="preserve">Задание 4: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Духовные  ценности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российского общества.</w:t>
            </w:r>
          </w:p>
          <w:p w14:paraId="1DA55FDB" w14:textId="77777777" w:rsidR="002D1576" w:rsidRDefault="00726C9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Задание 7: Налоги. Виды налогов.</w:t>
            </w:r>
          </w:p>
          <w:p w14:paraId="6C5B0B41" w14:textId="77777777" w:rsidR="002D1576" w:rsidRDefault="00726C9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Задание11: </w:t>
            </w:r>
            <w:r>
              <w:rPr>
                <w:bCs/>
                <w:iCs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  <w:p w14:paraId="7BCBAD61" w14:textId="77777777" w:rsidR="002D1576" w:rsidRDefault="00726C9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Задание 16: </w:t>
            </w:r>
            <w:r>
              <w:rPr>
                <w:bCs/>
                <w:iCs/>
              </w:rPr>
              <w:t>Налогообложение и субсидирование. Системы налогообложения.</w:t>
            </w:r>
          </w:p>
          <w:p w14:paraId="4FC74A50" w14:textId="77777777" w:rsidR="002D1576" w:rsidRDefault="002D157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</w:p>
          <w:p w14:paraId="2B7AC471" w14:textId="77777777" w:rsidR="002D1576" w:rsidRDefault="00726C96" w:rsidP="00A34B8A">
            <w:pPr>
              <w:jc w:val="both"/>
              <w:rPr>
                <w:rFonts w:eastAsia="SimSun"/>
                <w:i/>
                <w:color w:val="000000"/>
                <w:lang w:eastAsia="zh-CN"/>
              </w:rPr>
            </w:pPr>
            <w:r>
              <w:rPr>
                <w:rFonts w:eastAsia="SimSun"/>
                <w:i/>
                <w:color w:val="000000"/>
                <w:lang w:eastAsia="zh-CN"/>
              </w:rPr>
              <w:t>Высокий уровень:</w:t>
            </w:r>
          </w:p>
          <w:p w14:paraId="1FCEF3AD" w14:textId="77777777" w:rsidR="002D1576" w:rsidRDefault="00726C96" w:rsidP="00A34B8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19: Социальный контроль и </w:t>
            </w:r>
            <w:r>
              <w:rPr>
                <w:bCs/>
                <w:iCs/>
              </w:rPr>
              <w:lastRenderedPageBreak/>
              <w:t xml:space="preserve">самоконтроль; Социальный конфликт. Виды социальных конфликтов, их причины. Собственность. Экономическое содержание </w:t>
            </w:r>
            <w:proofErr w:type="spellStart"/>
            <w:proofErr w:type="gramStart"/>
            <w:r>
              <w:rPr>
                <w:bCs/>
                <w:iCs/>
              </w:rPr>
              <w:t>собственности.Политическое</w:t>
            </w:r>
            <w:proofErr w:type="spellEnd"/>
            <w:proofErr w:type="gramEnd"/>
            <w:r>
              <w:rPr>
                <w:bCs/>
                <w:iCs/>
              </w:rPr>
              <w:t xml:space="preserve"> участие. Политический процесс. Формы участия граждан в политике</w:t>
            </w:r>
          </w:p>
          <w:p w14:paraId="6166F868" w14:textId="77777777" w:rsidR="002D1576" w:rsidRDefault="00726C96" w:rsidP="00A34B8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Задание 24 к.1: Искусство, его основные функции. Особенности искусства как формы духовной культуры; Юридическая ответственность и ее виды; Конкуренция как основа функционирования рынка. Типы рыночных структур. Совершенная и несовершенная конкуренция.</w:t>
            </w:r>
          </w:p>
          <w:p w14:paraId="46548F56" w14:textId="77777777" w:rsidR="002D1576" w:rsidRDefault="00726C96" w:rsidP="00A34B8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25 к.2: Достижения отечественных </w:t>
            </w:r>
            <w:proofErr w:type="gramStart"/>
            <w:r>
              <w:rPr>
                <w:bCs/>
                <w:iCs/>
              </w:rPr>
              <w:t>деятелей  искусства</w:t>
            </w:r>
            <w:proofErr w:type="gramEnd"/>
            <w:r>
              <w:rPr>
                <w:bCs/>
                <w:iCs/>
              </w:rPr>
              <w:t>; Виды правонарушений, состав правонарушения; Государственная политика Российской Федерации по поддержке и защите конкуренции.</w:t>
            </w:r>
          </w:p>
        </w:tc>
        <w:tc>
          <w:tcPr>
            <w:tcW w:w="9179" w:type="dxa"/>
          </w:tcPr>
          <w:p w14:paraId="350BC31D" w14:textId="77777777" w:rsidR="002D1576" w:rsidRDefault="00726C96" w:rsidP="00A34B8A">
            <w:pPr>
              <w:jc w:val="both"/>
            </w:pPr>
            <w:r>
              <w:lastRenderedPageBreak/>
              <w:t xml:space="preserve">-Владение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понятий; </w:t>
            </w:r>
          </w:p>
          <w:p w14:paraId="1F490674" w14:textId="77777777" w:rsidR="002D1576" w:rsidRDefault="00726C96" w:rsidP="00A34B8A">
            <w:pPr>
              <w:jc w:val="both"/>
            </w:pPr>
            <w:r>
              <w:t>-</w:t>
            </w:r>
            <w:r>
              <w:rPr>
                <w:bCs/>
                <w:iCs/>
              </w:rPr>
              <w:t xml:space="preserve"> Владение умениями формулировать на основе приобретённых социально-гуманитарных знаний собственные суждения и аргументы по определённым проблемам;</w:t>
            </w:r>
          </w:p>
          <w:p w14:paraId="4F895E97" w14:textId="77777777" w:rsidR="002D1576" w:rsidRDefault="00726C96" w:rsidP="00A34B8A">
            <w:pPr>
              <w:jc w:val="both"/>
            </w:pPr>
            <w:r>
              <w:t>-Владение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процессов;</w:t>
            </w:r>
          </w:p>
          <w:p w14:paraId="63FEA783" w14:textId="77777777" w:rsidR="002D1576" w:rsidRDefault="00726C96" w:rsidP="00A34B8A">
            <w:pPr>
              <w:jc w:val="both"/>
            </w:pPr>
            <w:r>
              <w:t>-Владение умениями применять полученные знания при анализе социальной информации, полученной из источников разного типа; вести целенаправленный поиск необходимых сведений для восполнения недостающих звеньев (диаграмма);</w:t>
            </w:r>
          </w:p>
          <w:p w14:paraId="3B6D3291" w14:textId="77777777" w:rsidR="002D1576" w:rsidRDefault="00726C96" w:rsidP="00A34B8A">
            <w:pPr>
              <w:jc w:val="both"/>
            </w:pPr>
            <w:r>
              <w:t xml:space="preserve"> -Владение умениями готовить письменные работы (развёрнутые ответы, сочинения) по социальной проблематике;</w:t>
            </w:r>
          </w:p>
          <w:p w14:paraId="6739C6AE" w14:textId="77777777" w:rsidR="002D1576" w:rsidRDefault="00726C96" w:rsidP="00A34B8A">
            <w:pPr>
              <w:ind w:left="120" w:hangingChars="50" w:hanging="120"/>
              <w:jc w:val="both"/>
            </w:pPr>
            <w:r>
              <w:t xml:space="preserve">-умение использовать понятийный аппарат при анализе и оценке социальных явлений, </w:t>
            </w:r>
            <w:r>
              <w:lastRenderedPageBreak/>
              <w:t>для ориентации в социальных науках;</w:t>
            </w:r>
          </w:p>
          <w:p w14:paraId="2E87F188" w14:textId="77777777" w:rsidR="002D1576" w:rsidRDefault="00726C96" w:rsidP="00A34B8A">
            <w:pPr>
              <w:jc w:val="both"/>
            </w:pPr>
            <w:r>
              <w:t>- Сформированность знаний об основах общественных наук. Сформированность знаний об обществе как целостной развивающейся системе в единстве и взаимодействии основных сфер и институтов;</w:t>
            </w:r>
          </w:p>
          <w:p w14:paraId="3049AC99" w14:textId="77777777" w:rsidR="002D1576" w:rsidRDefault="00726C96" w:rsidP="00A34B8A">
            <w:pPr>
              <w:jc w:val="both"/>
            </w:pPr>
            <w:r>
              <w:t>- Овладение элементами методологии социального познания;</w:t>
            </w:r>
          </w:p>
          <w:p w14:paraId="156F3A48" w14:textId="77777777" w:rsidR="002D1576" w:rsidRDefault="00726C96" w:rsidP="00A34B8A">
            <w:pPr>
              <w:jc w:val="both"/>
            </w:pPr>
            <w:r>
              <w:t>- Владение умениями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опыта;</w:t>
            </w:r>
          </w:p>
          <w:p w14:paraId="671BA7AF" w14:textId="77777777" w:rsidR="002D1576" w:rsidRDefault="00726C96" w:rsidP="00A34B8A">
            <w:pPr>
              <w:jc w:val="both"/>
            </w:pPr>
            <w:r>
              <w:t>-Сформированность знаний об основах общественных наук: социальной психологии, экономике,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процессов;</w:t>
            </w:r>
          </w:p>
          <w:p w14:paraId="2AFCC203" w14:textId="77777777" w:rsidR="002D1576" w:rsidRDefault="00726C96" w:rsidP="00A34B8A">
            <w:pPr>
              <w:jc w:val="both"/>
            </w:pPr>
            <w:r>
              <w:t>- Владение умениями составлять сложный и тезисный план развёрнутых ответов.</w:t>
            </w:r>
          </w:p>
        </w:tc>
      </w:tr>
    </w:tbl>
    <w:p w14:paraId="7F242AD9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98CCD68" w14:textId="77777777" w:rsidR="002D1576" w:rsidRPr="00CF2948" w:rsidRDefault="00726C96" w:rsidP="00CF2948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19B0CAF4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18</w:t>
        </w:r>
      </w:fldSimple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81"/>
        <w:gridCol w:w="6092"/>
        <w:gridCol w:w="2722"/>
      </w:tblGrid>
      <w:tr w:rsidR="002D1576" w14:paraId="0DDA9542" w14:textId="77777777" w:rsidTr="006E5BD7">
        <w:tc>
          <w:tcPr>
            <w:tcW w:w="709" w:type="dxa"/>
            <w:vAlign w:val="center"/>
          </w:tcPr>
          <w:p w14:paraId="2E66A0A6" w14:textId="77777777" w:rsidR="002D1576" w:rsidRPr="006E5BD7" w:rsidRDefault="00726C96" w:rsidP="006E5BD7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E5BD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1" w:type="dxa"/>
            <w:vAlign w:val="center"/>
          </w:tcPr>
          <w:p w14:paraId="322DC803" w14:textId="77777777" w:rsidR="002D1576" w:rsidRPr="006E5BD7" w:rsidRDefault="007F1FAE" w:rsidP="006E5BD7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E5BD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Темы программы </w:t>
            </w:r>
            <w:r w:rsidR="00726C96" w:rsidRPr="006E5BD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 примере открытого варианта КИМ</w:t>
            </w:r>
          </w:p>
        </w:tc>
        <w:tc>
          <w:tcPr>
            <w:tcW w:w="6092" w:type="dxa"/>
            <w:vAlign w:val="center"/>
          </w:tcPr>
          <w:p w14:paraId="215EEE6A" w14:textId="77777777" w:rsidR="002D1576" w:rsidRPr="006E5BD7" w:rsidRDefault="00726C96" w:rsidP="006E5BD7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E5BD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722" w:type="dxa"/>
            <w:vAlign w:val="center"/>
          </w:tcPr>
          <w:p w14:paraId="51ED0B62" w14:textId="77777777" w:rsidR="002D1576" w:rsidRPr="006E5BD7" w:rsidRDefault="00726C96" w:rsidP="006E5BD7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E5BD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6E5BD7">
              <w:rPr>
                <w:rStyle w:val="a3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9"/>
            </w:r>
          </w:p>
        </w:tc>
      </w:tr>
      <w:tr w:rsidR="002D1576" w14:paraId="6BF06AEB" w14:textId="77777777" w:rsidTr="006E5BD7">
        <w:tc>
          <w:tcPr>
            <w:tcW w:w="709" w:type="dxa"/>
          </w:tcPr>
          <w:p w14:paraId="159CB29C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377CD5E7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Социальный конфликт и его признаки</w:t>
            </w:r>
          </w:p>
        </w:tc>
        <w:tc>
          <w:tcPr>
            <w:tcW w:w="6092" w:type="dxa"/>
            <w:vMerge w:val="restart"/>
          </w:tcPr>
          <w:p w14:paraId="4B26C07B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Выявлять существенные и несущественные признаки некоторых понятий;</w:t>
            </w:r>
          </w:p>
          <w:p w14:paraId="28B3060D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процессов;</w:t>
            </w:r>
          </w:p>
          <w:p w14:paraId="76FBF29E" w14:textId="77777777" w:rsidR="002D1576" w:rsidRDefault="00726C9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</w:t>
            </w:r>
          </w:p>
          <w:p w14:paraId="3A9785B2" w14:textId="77777777" w:rsidR="002D1576" w:rsidRDefault="002D1576">
            <w:pPr>
              <w:pStyle w:val="af8"/>
              <w:spacing w:after="0" w:line="240" w:lineRule="auto"/>
              <w:ind w:left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1F0BF8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9,11</w:t>
            </w:r>
          </w:p>
        </w:tc>
      </w:tr>
      <w:tr w:rsidR="002D1576" w14:paraId="588CAEC7" w14:textId="77777777" w:rsidTr="006E5BD7">
        <w:tc>
          <w:tcPr>
            <w:tcW w:w="709" w:type="dxa"/>
          </w:tcPr>
          <w:p w14:paraId="0142A127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742CF84E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  <w:tc>
          <w:tcPr>
            <w:tcW w:w="6092" w:type="dxa"/>
            <w:vMerge/>
          </w:tcPr>
          <w:p w14:paraId="7C3ECFCE" w14:textId="77777777" w:rsidR="002D1576" w:rsidRDefault="002D157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0B706C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0DCB96F7" w14:textId="77777777" w:rsidTr="006E5BD7">
        <w:tc>
          <w:tcPr>
            <w:tcW w:w="709" w:type="dxa"/>
          </w:tcPr>
          <w:p w14:paraId="2819ED00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05A5D14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Банки. Банковская система. </w:t>
            </w:r>
          </w:p>
        </w:tc>
        <w:tc>
          <w:tcPr>
            <w:tcW w:w="6092" w:type="dxa"/>
            <w:vMerge/>
          </w:tcPr>
          <w:p w14:paraId="455A2DB7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F98A3A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537AC036" w14:textId="77777777" w:rsidTr="006E5BD7">
        <w:tc>
          <w:tcPr>
            <w:tcW w:w="709" w:type="dxa"/>
          </w:tcPr>
          <w:p w14:paraId="566B2BEA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688093F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Организационно-правовые формы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юридических лиц</w:t>
            </w:r>
          </w:p>
        </w:tc>
        <w:tc>
          <w:tcPr>
            <w:tcW w:w="6092" w:type="dxa"/>
            <w:vMerge/>
          </w:tcPr>
          <w:p w14:paraId="27B92A0C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58ED47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279EBC9B" w14:textId="77777777" w:rsidTr="006E5BD7">
        <w:tc>
          <w:tcPr>
            <w:tcW w:w="709" w:type="dxa"/>
          </w:tcPr>
          <w:p w14:paraId="272CBAAD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7A023744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Общественные блага.</w:t>
            </w:r>
          </w:p>
        </w:tc>
        <w:tc>
          <w:tcPr>
            <w:tcW w:w="6092" w:type="dxa"/>
            <w:vMerge/>
          </w:tcPr>
          <w:p w14:paraId="420F234A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9C9A3D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57B0B147" w14:textId="77777777" w:rsidTr="006E5BD7">
        <w:tc>
          <w:tcPr>
            <w:tcW w:w="709" w:type="dxa"/>
          </w:tcPr>
          <w:p w14:paraId="0FB64FD1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6020BFA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Государство как основной институт политической системы.</w:t>
            </w:r>
          </w:p>
        </w:tc>
        <w:tc>
          <w:tcPr>
            <w:tcW w:w="6092" w:type="dxa"/>
            <w:vMerge/>
          </w:tcPr>
          <w:p w14:paraId="6365EC8B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830802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4E37B797" w14:textId="77777777" w:rsidTr="006E5BD7">
        <w:tc>
          <w:tcPr>
            <w:tcW w:w="709" w:type="dxa"/>
          </w:tcPr>
          <w:p w14:paraId="308DE695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4ED3AA4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  <w:tc>
          <w:tcPr>
            <w:tcW w:w="6092" w:type="dxa"/>
            <w:vMerge/>
          </w:tcPr>
          <w:p w14:paraId="2938894A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8F79C6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2D1576" w14:paraId="1361631C" w14:textId="77777777" w:rsidTr="006E5BD7">
        <w:tc>
          <w:tcPr>
            <w:tcW w:w="709" w:type="dxa"/>
          </w:tcPr>
          <w:p w14:paraId="4A8B0115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1B56BAD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Понятие, признаки и функции права</w:t>
            </w:r>
          </w:p>
        </w:tc>
        <w:tc>
          <w:tcPr>
            <w:tcW w:w="6092" w:type="dxa"/>
            <w:vMerge/>
          </w:tcPr>
          <w:p w14:paraId="37F0BF03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9DCB6E6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7,11</w:t>
            </w:r>
          </w:p>
        </w:tc>
      </w:tr>
      <w:tr w:rsidR="002D1576" w14:paraId="568164DA" w14:textId="77777777" w:rsidTr="006E5BD7">
        <w:tc>
          <w:tcPr>
            <w:tcW w:w="709" w:type="dxa"/>
          </w:tcPr>
          <w:p w14:paraId="1A23DC93" w14:textId="77777777" w:rsidR="002D1576" w:rsidRDefault="002D1576">
            <w:pPr>
              <w:pStyle w:val="af8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6CD1BE1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Политическое участие. Формы участия граждан в политике (в том числе цифровые)</w:t>
            </w:r>
          </w:p>
        </w:tc>
        <w:tc>
          <w:tcPr>
            <w:tcW w:w="6092" w:type="dxa"/>
            <w:vMerge/>
          </w:tcPr>
          <w:p w14:paraId="4576EF52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EC7EAA3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9, 11</w:t>
            </w:r>
          </w:p>
        </w:tc>
      </w:tr>
    </w:tbl>
    <w:p w14:paraId="3D06DFEE" w14:textId="77777777" w:rsidR="002D1576" w:rsidRDefault="002D1576"/>
    <w:p w14:paraId="4BC9740B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80 и более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0A75A7E3" w14:textId="77777777" w:rsidR="00A81479" w:rsidRDefault="00A81479" w:rsidP="0037785E">
      <w:pPr>
        <w:spacing w:line="276" w:lineRule="auto"/>
        <w:ind w:firstLine="426"/>
        <w:jc w:val="both"/>
      </w:pPr>
    </w:p>
    <w:p w14:paraId="5EB6536E" w14:textId="77777777" w:rsidR="002D1576" w:rsidRPr="006E5BD7" w:rsidRDefault="003C6890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В работе с обучающимися, потенциально нацеленными на получение таких баллов, в ходе освоения предмета «Обществознание»</w:t>
      </w:r>
      <w:r w:rsidR="00726C96" w:rsidRPr="006E5BD7">
        <w:rPr>
          <w:sz w:val="28"/>
          <w:szCs w:val="28"/>
        </w:rPr>
        <w:t xml:space="preserve"> на уровне среднего общего образования необходимо:</w:t>
      </w:r>
    </w:p>
    <w:p w14:paraId="13AB83FF" w14:textId="77777777" w:rsidR="002D1576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 xml:space="preserve">- </w:t>
      </w:r>
      <w:r w:rsidR="00A34B8A" w:rsidRPr="006E5BD7">
        <w:rPr>
          <w:sz w:val="28"/>
          <w:szCs w:val="28"/>
        </w:rPr>
        <w:t>укреплять основы</w:t>
      </w:r>
      <w:r w:rsidRPr="006E5BD7">
        <w:rPr>
          <w:sz w:val="28"/>
          <w:szCs w:val="28"/>
        </w:rPr>
        <w:t xml:space="preserve"> читательской грамотности, в том числе с текстами-диаграммами, текстами-графиками (задания 9, 17, 21); анализировать тексты разной стилистической направленности (в том числе научно-популярными);</w:t>
      </w:r>
    </w:p>
    <w:p w14:paraId="35F389BB" w14:textId="77777777" w:rsidR="002D1576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при работе с графиком (задание 21) рекомендуем углубить свои знания о неценовых факторах спроса и предложения и как они работают на практике;</w:t>
      </w:r>
    </w:p>
    <w:p w14:paraId="5AF79855" w14:textId="77777777" w:rsidR="002D1576" w:rsidRPr="006E5BD7" w:rsidRDefault="00726C96" w:rsidP="006E5BD7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6E5BD7">
        <w:rPr>
          <w:sz w:val="28"/>
          <w:szCs w:val="28"/>
        </w:rPr>
        <w:t>- детально обращать внимание на понятийный аппарат и учится выделять признаки понятий (задания 1, 18 и другие), разделяя их на существенные и несущественные;</w:t>
      </w:r>
    </w:p>
    <w:p w14:paraId="679BE711" w14:textId="77777777" w:rsidR="002D1576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обращать внимание на социальную действительность, изучая новостные сводки на местном, региональной, федеральном и международном уровнях;</w:t>
      </w:r>
    </w:p>
    <w:p w14:paraId="62FC707C" w14:textId="77777777" w:rsidR="002D1576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совершенствовать навык составления письменных ответов в форме примеров (разной степени обобщения) и суждений и особенно аргументов (задания 19,20, 25);</w:t>
      </w:r>
    </w:p>
    <w:p w14:paraId="097421D0" w14:textId="77777777" w:rsidR="002D1576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lastRenderedPageBreak/>
        <w:t>- развивать умение в структурировании знаний, по определенной теме путем составления сложных планов; уделять внимание корректности формулировок в названиях пунктов и подпунктов; учиться оставлять разноплановые пункты для наибольшего раскрытия заданной темы по существу;</w:t>
      </w:r>
    </w:p>
    <w:p w14:paraId="4741D718" w14:textId="77777777" w:rsidR="002D1576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укреплять навыки работы с положениями Конституции РФ (в частности, по полномочиям субъектов государственной власти РФ).</w:t>
      </w:r>
    </w:p>
    <w:p w14:paraId="43E585D7" w14:textId="77777777" w:rsidR="00E271D1" w:rsidRPr="006E5BD7" w:rsidRDefault="00726C96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обращать внимание на события российской действительности; уметь соотносить теоретический материал с реалиями современной жизни; углублять свои знания в области достижения российской науки и техники, искусства и др.; знать имена знаменитых соотечественников из разных сфер деятельности и</w:t>
      </w:r>
      <w:r w:rsidR="00E271D1" w:rsidRPr="006E5BD7">
        <w:rPr>
          <w:sz w:val="28"/>
          <w:szCs w:val="28"/>
        </w:rPr>
        <w:t xml:space="preserve"> их достижения (задания 19, 25);</w:t>
      </w:r>
    </w:p>
    <w:p w14:paraId="574C65F1" w14:textId="77777777" w:rsidR="00E271D1" w:rsidRPr="006E5BD7" w:rsidRDefault="00E271D1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систематически анализировать критерии оценивания заданий с развернутым ответом; формировать навык самопроверки ответа на соответствие требованиям задания, полноту, логичность, терминологическую точность и отсутствие фактических ошибок;</w:t>
      </w:r>
    </w:p>
    <w:p w14:paraId="28EFAA6A" w14:textId="77777777" w:rsidR="00E271D1" w:rsidRPr="006E5BD7" w:rsidRDefault="00E271D1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развивать умение строить аргументацию: формулировать тезис, приводить объяснение, раскрывать причинно-следственную связь, подтверждать позицию корректным примером; различать аргумент, пример, пояснение и вывод;</w:t>
      </w:r>
    </w:p>
    <w:p w14:paraId="0D697283" w14:textId="77777777" w:rsidR="00E271D1" w:rsidRPr="006E5BD7" w:rsidRDefault="00E271D1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 xml:space="preserve">- развивать умение устанавливать </w:t>
      </w:r>
      <w:proofErr w:type="spellStart"/>
      <w:r w:rsidRPr="006E5BD7">
        <w:rPr>
          <w:sz w:val="28"/>
          <w:szCs w:val="28"/>
        </w:rPr>
        <w:t>межразделные</w:t>
      </w:r>
      <w:proofErr w:type="spellEnd"/>
      <w:r w:rsidRPr="006E5BD7">
        <w:rPr>
          <w:sz w:val="28"/>
          <w:szCs w:val="28"/>
        </w:rPr>
        <w:t xml:space="preserve"> связи между содержательными блоками курса; использовать знания из разных разделов обществознания при анализе комплексных социальных ситуаций и формулировании развернутых ответов;</w:t>
      </w:r>
    </w:p>
    <w:p w14:paraId="215AC271" w14:textId="77777777" w:rsidR="00E271D1" w:rsidRPr="006E5BD7" w:rsidRDefault="00E271D1" w:rsidP="006E5BD7">
      <w:pPr>
        <w:spacing w:line="276" w:lineRule="auto"/>
        <w:ind w:firstLine="709"/>
        <w:jc w:val="both"/>
        <w:rPr>
          <w:sz w:val="28"/>
          <w:szCs w:val="28"/>
        </w:rPr>
      </w:pPr>
      <w:r w:rsidRPr="006E5BD7">
        <w:rPr>
          <w:sz w:val="28"/>
          <w:szCs w:val="28"/>
        </w:rPr>
        <w:t>- систематизировать знания по основным отраслям российского права; различать виды правоотношений, правонарушений и юридической ответственности, особенности правового статуса несовершеннолетних, порядок реализации и защиты прав граждан.</w:t>
      </w:r>
    </w:p>
    <w:p w14:paraId="31E21B07" w14:textId="77777777" w:rsidR="002D1576" w:rsidRDefault="00726C96" w:rsidP="006E5BD7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Методический анализ качества освоения метапредметных результатов ФГОС участниками ЕГЭ со средним уровнем подготовки</w:t>
      </w:r>
    </w:p>
    <w:p w14:paraId="4A33BB4D" w14:textId="77777777" w:rsidR="002D1576" w:rsidRDefault="002D1576">
      <w:pPr>
        <w:ind w:firstLine="567"/>
        <w:contextualSpacing/>
        <w:jc w:val="both"/>
        <w:rPr>
          <w:i/>
          <w:iCs/>
        </w:rPr>
      </w:pPr>
    </w:p>
    <w:p w14:paraId="3DA5580F" w14:textId="77777777" w:rsidR="002D1576" w:rsidRPr="006E5BD7" w:rsidRDefault="00726C96" w:rsidP="00CF2948">
      <w:pPr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6E5BD7">
        <w:rPr>
          <w:iCs/>
          <w:sz w:val="28"/>
          <w:szCs w:val="28"/>
        </w:rPr>
        <w:t>В данном пункте рассматриваются метапредметные результаты ФГОС (</w:t>
      </w:r>
      <w:r w:rsidRPr="006E5BD7">
        <w:rPr>
          <w:sz w:val="28"/>
          <w:szCs w:val="28"/>
        </w:rPr>
        <w:t>познавательные, коммуникативные, регулятивные (самоорганизация и самоконтроль)</w:t>
      </w:r>
      <w:r w:rsidRPr="006E5BD7">
        <w:rPr>
          <w:iCs/>
          <w:sz w:val="28"/>
          <w:szCs w:val="28"/>
        </w:rPr>
        <w:t xml:space="preserve">) (далее – метапредметные умения), которые могли повлиять на выполнение заданий КИМ. </w:t>
      </w:r>
    </w:p>
    <w:p w14:paraId="0B2FFE2F" w14:textId="77777777" w:rsidR="002D1576" w:rsidRPr="006E5BD7" w:rsidRDefault="00726C96" w:rsidP="00CF294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E5BD7">
        <w:rPr>
          <w:sz w:val="28"/>
          <w:szCs w:val="28"/>
        </w:rPr>
        <w:lastRenderedPageBreak/>
        <w:t>Для проведения анализа использова</w:t>
      </w:r>
      <w:r w:rsidR="00A34B8A" w:rsidRPr="006E5BD7">
        <w:rPr>
          <w:sz w:val="28"/>
          <w:szCs w:val="28"/>
        </w:rPr>
        <w:t>н</w:t>
      </w:r>
      <w:r w:rsidRPr="006E5BD7">
        <w:rPr>
          <w:sz w:val="28"/>
          <w:szCs w:val="28"/>
        </w:rPr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4B371688" w14:textId="77777777" w:rsidR="002D1576" w:rsidRDefault="002D1576">
      <w:pPr>
        <w:ind w:firstLine="567"/>
        <w:contextualSpacing/>
        <w:jc w:val="both"/>
        <w:rPr>
          <w:bCs/>
          <w:i/>
          <w:iCs/>
        </w:rPr>
      </w:pPr>
    </w:p>
    <w:p w14:paraId="1B6847DC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сформированностьметапредметных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0A997E58" w14:textId="77777777" w:rsidR="002D1576" w:rsidRDefault="002D1576">
      <w:pPr>
        <w:pStyle w:val="af8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D90AB05" w14:textId="77777777" w:rsidR="002D1576" w:rsidRPr="006E5BD7" w:rsidRDefault="00726C96" w:rsidP="006E5BD7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BD7">
        <w:rPr>
          <w:rFonts w:ascii="Times New Roman" w:hAnsi="Times New Roman"/>
          <w:sz w:val="28"/>
          <w:szCs w:val="28"/>
          <w:lang w:eastAsia="ru-RU"/>
        </w:rPr>
        <w:t>Выпускники знают теорию, но не владеют навыками академического письма, аргументации и структурного моделирования.</w:t>
      </w:r>
    </w:p>
    <w:p w14:paraId="71FDA95E" w14:textId="77777777" w:rsidR="002D1576" w:rsidRPr="006E5BD7" w:rsidRDefault="00726C96" w:rsidP="006E5BD7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BD7">
        <w:rPr>
          <w:rFonts w:ascii="Times New Roman" w:hAnsi="Times New Roman"/>
          <w:sz w:val="28"/>
          <w:szCs w:val="28"/>
          <w:lang w:eastAsia="ru-RU"/>
        </w:rPr>
        <w:t>Задание 20 (Аргументация/Риски). Типичная ошибка — логические тавтологии и рассуждения общего характера вместо причинно-следственных связей. Код Кодификатора: 1.2.4 (Выявлять причинно-следственные связи, выдвигать гипотезы) и 2.1.3 (Аргументированно вести диалог).</w:t>
      </w:r>
    </w:p>
    <w:p w14:paraId="2B577116" w14:textId="77777777" w:rsidR="002D1576" w:rsidRPr="006E5BD7" w:rsidRDefault="00726C96" w:rsidP="006E5BD7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BD7">
        <w:rPr>
          <w:rFonts w:ascii="Times New Roman" w:hAnsi="Times New Roman"/>
          <w:sz w:val="28"/>
          <w:szCs w:val="28"/>
          <w:lang w:eastAsia="ru-RU"/>
        </w:rPr>
        <w:t>Задание 24К2 (Корректность формулировок плана). Более 77% группы получают 0 баллов. Пункт</w:t>
      </w:r>
      <w:r w:rsidR="007F1FAE" w:rsidRPr="006E5BD7">
        <w:rPr>
          <w:rFonts w:ascii="Times New Roman" w:hAnsi="Times New Roman"/>
          <w:sz w:val="28"/>
          <w:szCs w:val="28"/>
          <w:lang w:eastAsia="ru-RU"/>
        </w:rPr>
        <w:t xml:space="preserve">ы и подпункты содержат ошибки, </w:t>
      </w:r>
      <w:r w:rsidRPr="006E5BD7">
        <w:rPr>
          <w:rFonts w:ascii="Times New Roman" w:hAnsi="Times New Roman"/>
          <w:sz w:val="28"/>
          <w:szCs w:val="28"/>
          <w:lang w:eastAsia="ru-RU"/>
        </w:rPr>
        <w:t>пересекаются по смыслу или сформулированы с ошибками в классификации. Код Кодификатора: 3.1.2 (Самостоятельно составлять план решения проблемы) и 1.3.2 (Создавать тексты в различных форматах с учётом целевой аудитории).</w:t>
      </w:r>
    </w:p>
    <w:p w14:paraId="549A2F3C" w14:textId="77777777" w:rsidR="002D1576" w:rsidRPr="006E5BD7" w:rsidRDefault="00726C96" w:rsidP="006E5BD7">
      <w:pPr>
        <w:pStyle w:val="af8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BD7">
        <w:rPr>
          <w:rFonts w:ascii="Times New Roman" w:hAnsi="Times New Roman"/>
          <w:sz w:val="28"/>
          <w:szCs w:val="28"/>
          <w:lang w:eastAsia="ru-RU"/>
        </w:rPr>
        <w:t>Задание 25К1 (Обоснование). Обоснование дается в одно предложение, не раскрывающее функциональные связи или даются рассуждения общего характера, на бытовом уровне.  Код Кодификатора: 1.2.4.</w:t>
      </w:r>
    </w:p>
    <w:p w14:paraId="3A12ED42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324DC5D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38269807" w14:textId="77777777" w:rsidR="002D1576" w:rsidRDefault="002D1576">
      <w:pPr>
        <w:pStyle w:val="af8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BA31FE2" w14:textId="77777777" w:rsidR="002D1576" w:rsidRPr="006E5BD7" w:rsidRDefault="00726C96" w:rsidP="00CF2948">
      <w:pPr>
        <w:pStyle w:val="af8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BD7">
        <w:rPr>
          <w:rFonts w:ascii="Times New Roman" w:hAnsi="Times New Roman"/>
          <w:i/>
          <w:sz w:val="28"/>
          <w:szCs w:val="28"/>
          <w:lang w:eastAsia="ru-RU"/>
        </w:rPr>
        <w:t>Не достигнуты</w:t>
      </w:r>
      <w:r w:rsidRPr="006E5BD7">
        <w:rPr>
          <w:rFonts w:ascii="Times New Roman" w:hAnsi="Times New Roman"/>
          <w:sz w:val="28"/>
          <w:szCs w:val="28"/>
          <w:lang w:eastAsia="ru-RU"/>
        </w:rPr>
        <w:t>: Навыки структурного моделирования и академического письма (3.1.2, 1.3.2). Глубокая аргументация и выявление скрытых причинно-следственных связей (1.2.4, 2.1.3).</w:t>
      </w:r>
    </w:p>
    <w:p w14:paraId="7C0AFBB0" w14:textId="77777777" w:rsidR="002D1576" w:rsidRPr="006E5BD7" w:rsidRDefault="00726C96" w:rsidP="00CF2948">
      <w:pPr>
        <w:pStyle w:val="af8"/>
        <w:spacing w:after="0"/>
        <w:ind w:left="0"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6E5BD7">
        <w:rPr>
          <w:rFonts w:ascii="Times New Roman" w:hAnsi="Times New Roman"/>
          <w:i/>
          <w:sz w:val="28"/>
          <w:szCs w:val="28"/>
          <w:lang w:eastAsia="ru-RU"/>
        </w:rPr>
        <w:t>Достигнуты</w:t>
      </w:r>
      <w:r w:rsidRPr="006E5BD7">
        <w:rPr>
          <w:rFonts w:ascii="Times New Roman" w:hAnsi="Times New Roman"/>
          <w:sz w:val="28"/>
          <w:szCs w:val="28"/>
          <w:lang w:eastAsia="ru-RU"/>
        </w:rPr>
        <w:t>: Системное владение обществоведческой терминологией (1.2.3), умение анализировать графическую и статистическую информацию (1.3.1).</w:t>
      </w:r>
    </w:p>
    <w:p w14:paraId="4C667FEE" w14:textId="77777777" w:rsidR="002D1576" w:rsidRDefault="00726C96" w:rsidP="006E5BD7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lastRenderedPageBreak/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14:paraId="1346A402" w14:textId="77777777" w:rsidR="002D1576" w:rsidRDefault="002D1576"/>
    <w:p w14:paraId="180E8C56" w14:textId="77777777" w:rsidR="001A5428" w:rsidRPr="000E6676" w:rsidRDefault="001A5428" w:rsidP="001A5428">
      <w:pPr>
        <w:ind w:firstLine="708"/>
        <w:jc w:val="both"/>
        <w:rPr>
          <w:sz w:val="28"/>
          <w:szCs w:val="28"/>
        </w:rPr>
      </w:pPr>
      <w:r w:rsidRPr="000E6676">
        <w:rPr>
          <w:sz w:val="28"/>
          <w:szCs w:val="28"/>
        </w:rPr>
        <w:t>К этой группе применимы рекомендации по развитию понятийного аппарата, читательской грамотности и умения структурировать информацию, в том числе посредством составления сложного плана. Данные направления следует реализовывать в процессе изучения обществоведческих тем, требующих осмысления, анализа и применения знаний в практических ситуациях.</w:t>
      </w:r>
    </w:p>
    <w:p w14:paraId="012A8E25" w14:textId="77777777" w:rsidR="001A5428" w:rsidRPr="000E6676" w:rsidRDefault="001A5428" w:rsidP="001A5428">
      <w:pPr>
        <w:ind w:firstLine="708"/>
        <w:jc w:val="both"/>
        <w:rPr>
          <w:sz w:val="28"/>
          <w:szCs w:val="28"/>
        </w:rPr>
      </w:pPr>
      <w:r w:rsidRPr="000E6676">
        <w:rPr>
          <w:sz w:val="28"/>
          <w:szCs w:val="28"/>
        </w:rPr>
        <w:t>По результатам анализа обучающимся с разным уровнем подготовки наиболее сложно даются вопросы, связанные с финансовой грамотностью: «Финансовые институты. Банки. Банковская система», «Налоговая система Российской Федерации». Изучение этих тем целесообразно организовывать на основе жизненных и общественно значимых ситуаций, позволяющих увидеть практическое значение получаемых знаний. Например, обучающиеся могут исследовать спектр банковских услуг, представленных в регионе, сопоставлять условия финансовых продуктов, анализировать особенности налогообложения и обсуждать возможные последствия принимаемых экономических решений.</w:t>
      </w:r>
    </w:p>
    <w:p w14:paraId="589BDF2E" w14:textId="77777777" w:rsidR="001A5428" w:rsidRPr="000E6676" w:rsidRDefault="001A5428" w:rsidP="001A5428">
      <w:pPr>
        <w:ind w:firstLine="708"/>
        <w:jc w:val="both"/>
        <w:rPr>
          <w:sz w:val="28"/>
          <w:szCs w:val="28"/>
        </w:rPr>
      </w:pPr>
      <w:r w:rsidRPr="000E6676">
        <w:rPr>
          <w:sz w:val="28"/>
          <w:szCs w:val="28"/>
        </w:rPr>
        <w:t>Наиболее благоприятные условия для формирования соответствующих компетенций создаются при сочетании различных видов учебной деятельности: моделировании социальных и экономических ситуаций, смысловом чтении текстов, постановке вопросов и формулировании выводов, преобразовании текстовой и табличной информации в схемы, таблицы и графики. При изучении банковской системы Российской Федерации и видов налогов можно предлагать обучающимся самостоятельно разрабатывать классификации и структурные схемы по заданным основаниям.</w:t>
      </w:r>
    </w:p>
    <w:p w14:paraId="6ECDDB53" w14:textId="77777777" w:rsidR="001A5428" w:rsidRPr="000E6676" w:rsidRDefault="001A5428" w:rsidP="001A5428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6676">
        <w:rPr>
          <w:sz w:val="28"/>
          <w:szCs w:val="28"/>
        </w:rPr>
        <w:t xml:space="preserve">Развитию самостоятельности и коммуникативных умений способствуют составление планов и аннотаций, подготовка сообщений и презентаций на основе нескольких источников социальной информации, участие в дискуссиях, дебатах, круглых столах и мини-исследованиях. Обсуждение вопросов, связанных с различными моделями налогообложения, позволяет формировать умение рассматривать общественные явления с разных позиций, приводить аргументы и делать обоснованные выводы. Дополнительными ресурсами могут стать игровые и исследовательские задания, веб-квесты, создание </w:t>
      </w:r>
      <w:proofErr w:type="spellStart"/>
      <w:r w:rsidRPr="000E6676">
        <w:rPr>
          <w:sz w:val="28"/>
          <w:szCs w:val="28"/>
        </w:rPr>
        <w:t>медиатекстов</w:t>
      </w:r>
      <w:proofErr w:type="spellEnd"/>
      <w:r w:rsidRPr="000E6676">
        <w:rPr>
          <w:sz w:val="28"/>
          <w:szCs w:val="28"/>
        </w:rPr>
        <w:t xml:space="preserve">, проектная деятельность и моделирование социальных процессов. // Котова О. А., </w:t>
      </w:r>
      <w:proofErr w:type="spellStart"/>
      <w:r w:rsidRPr="000E6676">
        <w:rPr>
          <w:sz w:val="28"/>
          <w:szCs w:val="28"/>
        </w:rPr>
        <w:t>Лискова</w:t>
      </w:r>
      <w:proofErr w:type="spellEnd"/>
      <w:r w:rsidRPr="000E6676">
        <w:rPr>
          <w:sz w:val="28"/>
          <w:szCs w:val="28"/>
        </w:rPr>
        <w:t xml:space="preserve"> Т. Е. Вопросы финансовой грамотности в государственной итоговой аттестации </w:t>
      </w:r>
      <w:r w:rsidRPr="000E6676">
        <w:rPr>
          <w:bCs/>
          <w:iCs/>
          <w:sz w:val="28"/>
          <w:szCs w:val="28"/>
        </w:rPr>
        <w:t>обучающихся.</w:t>
      </w:r>
      <w:r w:rsidRPr="000E6676">
        <w:rPr>
          <w:sz w:val="28"/>
          <w:szCs w:val="28"/>
        </w:rPr>
        <w:t xml:space="preserve"> по обществознанию // Педагогические измерения, 2023 г., № 2, с. 16-27.Адрес страницы: </w:t>
      </w:r>
      <w:hyperlink r:id="rId18" w:history="1">
        <w:r w:rsidRPr="000E6676">
          <w:rPr>
            <w:color w:val="0563C1"/>
            <w:sz w:val="28"/>
            <w:szCs w:val="28"/>
            <w:u w:val="single"/>
          </w:rPr>
          <w:t>https://fipi.ru/zhurnal-fipi</w:t>
        </w:r>
      </w:hyperlink>
    </w:p>
    <w:p w14:paraId="6A63EEDE" w14:textId="77777777" w:rsidR="001A5428" w:rsidRPr="000E6676" w:rsidRDefault="001A5428" w:rsidP="001A5428">
      <w:pPr>
        <w:spacing w:line="24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6676">
        <w:rPr>
          <w:sz w:val="28"/>
          <w:szCs w:val="28"/>
        </w:rPr>
        <w:lastRenderedPageBreak/>
        <w:t xml:space="preserve">Для развития аргументации можно использовать приём «веер аргументов». В ходе работы с проблемным вопросом обучающиеся распределяют аргументы по основаниям: одни формулируются на основе содержания изучаемого текста, другие опираются на обществоведческие знания и факты социальной действительности. Такой приём помогает устанавливать связь между источником информации и собственными знаниями, отличать аргумент от примера, оценивать убедительность различных позиций и готовиться к участию в обсуждении. Методические возможности данного приёма рассматривает О. А. Шамигулова. //Шамигулова О. А. Дидактические возможности использования КИМ ЕГЭ и ОГЭ в достижении планируемых результатов обучения обществознанию.// Педагогические измерения, 2023 г.,№ 2, с.32. Адрес статьи: </w:t>
      </w:r>
      <w:hyperlink r:id="rId19" w:history="1">
        <w:r w:rsidRPr="000E6676">
          <w:rPr>
            <w:color w:val="0563C1"/>
            <w:sz w:val="28"/>
            <w:szCs w:val="28"/>
            <w:u w:val="single"/>
          </w:rPr>
          <w:t>https://fipi.ru/zhurnal-fipi</w:t>
        </w:r>
      </w:hyperlink>
    </w:p>
    <w:p w14:paraId="16CFB443" w14:textId="77777777" w:rsidR="001A5428" w:rsidRPr="000E6676" w:rsidRDefault="001A5428" w:rsidP="001A5428">
      <w:pPr>
        <w:spacing w:line="240" w:lineRule="atLeast"/>
        <w:ind w:firstLine="709"/>
        <w:jc w:val="both"/>
        <w:rPr>
          <w:sz w:val="28"/>
          <w:szCs w:val="28"/>
        </w:rPr>
      </w:pPr>
      <w:r w:rsidRPr="000E6676">
        <w:rPr>
          <w:sz w:val="28"/>
          <w:szCs w:val="28"/>
        </w:rPr>
        <w:t>При формулировании примеров важно постепенно переходить от общих рассуждений к конкретному анализу общественных явлений. Обучающимся следует предлагать обращаться к реальным социальным практикам, федеральным и региональным проектам, мерам государственной поддержки, деятельности общественных институтов, историческим событиям и научным достижениям. Это позволяет повысить содержательность ответа, развить навыки поиска и отбора информации, а также сформировать понимание связи между изучаемыми понятиями и российской социальной действительностью.</w:t>
      </w:r>
    </w:p>
    <w:p w14:paraId="39431A40" w14:textId="77777777" w:rsidR="001A5428" w:rsidRPr="00A413B5" w:rsidRDefault="001A5428" w:rsidP="001A5428">
      <w:pPr>
        <w:ind w:firstLine="708"/>
        <w:jc w:val="both"/>
        <w:rPr>
          <w:sz w:val="28"/>
          <w:szCs w:val="28"/>
        </w:rPr>
      </w:pPr>
      <w:r w:rsidRPr="000E6676">
        <w:rPr>
          <w:sz w:val="28"/>
          <w:szCs w:val="28"/>
        </w:rPr>
        <w:t>Таким образом, основное внимание следует уделять формированию способности понимать общественные процессы, анализировать различные источники информации, аргументировать собственную позицию и применять обществоведческие знания в новых практико-ориентированных ситуациях.</w:t>
      </w:r>
      <w:r>
        <w:rPr>
          <w:color w:val="FF0000"/>
          <w:sz w:val="28"/>
          <w:szCs w:val="28"/>
        </w:rPr>
        <w:t xml:space="preserve"> </w:t>
      </w:r>
    </w:p>
    <w:p w14:paraId="5E52CDA8" w14:textId="77777777" w:rsidR="002D1576" w:rsidRDefault="00726C96" w:rsidP="006E5BD7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Методический анализ выполнения заданий обучающимися с высоким уровнем подготовки (в группе от 81 </w:t>
      </w:r>
      <w:proofErr w:type="spellStart"/>
      <w:r>
        <w:rPr>
          <w:rFonts w:ascii="Times New Roman" w:hAnsi="Times New Roman"/>
          <w:bCs w:val="0"/>
        </w:rPr>
        <w:t>т.б</w:t>
      </w:r>
      <w:proofErr w:type="spellEnd"/>
      <w:r>
        <w:rPr>
          <w:rFonts w:ascii="Times New Roman" w:hAnsi="Times New Roman"/>
          <w:bCs w:val="0"/>
        </w:rPr>
        <w:t>. и выше), включая методические рекомендации для учителей</w:t>
      </w:r>
    </w:p>
    <w:p w14:paraId="29A8A004" w14:textId="77777777" w:rsidR="002D1576" w:rsidRDefault="002D1576">
      <w:pPr>
        <w:ind w:firstLine="567"/>
        <w:jc w:val="both"/>
        <w:rPr>
          <w:bCs/>
          <w:i/>
          <w:iCs/>
        </w:rPr>
      </w:pPr>
    </w:p>
    <w:p w14:paraId="450F8834" w14:textId="77777777" w:rsidR="002D1576" w:rsidRPr="006E5BD7" w:rsidRDefault="00726C96">
      <w:pPr>
        <w:ind w:firstLine="567"/>
        <w:jc w:val="both"/>
        <w:rPr>
          <w:b/>
          <w:bCs/>
          <w:iCs/>
          <w:sz w:val="28"/>
          <w:szCs w:val="28"/>
        </w:rPr>
      </w:pPr>
      <w:r w:rsidRPr="006E5BD7">
        <w:rPr>
          <w:bCs/>
          <w:iCs/>
          <w:sz w:val="28"/>
          <w:szCs w:val="28"/>
        </w:rPr>
        <w:t xml:space="preserve">Методический анализ проводится на основе результатов выполнения заданий группами участников ЕГЭ с результатами в диапазоне 81-100 </w:t>
      </w:r>
      <w:proofErr w:type="spellStart"/>
      <w:r w:rsidRPr="006E5BD7">
        <w:rPr>
          <w:bCs/>
          <w:iCs/>
          <w:sz w:val="28"/>
          <w:szCs w:val="28"/>
        </w:rPr>
        <w:t>т.б</w:t>
      </w:r>
      <w:proofErr w:type="spellEnd"/>
      <w:r w:rsidRPr="006E5BD7">
        <w:rPr>
          <w:bCs/>
          <w:iCs/>
          <w:sz w:val="28"/>
          <w:szCs w:val="28"/>
        </w:rPr>
        <w:t>.</w:t>
      </w:r>
    </w:p>
    <w:p w14:paraId="7FE9090E" w14:textId="77777777" w:rsidR="002D1576" w:rsidRDefault="00726C96" w:rsidP="006E5BD7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Описание предметной подготовки участников ЕГЭ с высоким уровнем подготовки, анализ типичных дефицитов в подготовке </w:t>
      </w:r>
    </w:p>
    <w:p w14:paraId="2A0D59F2" w14:textId="77777777" w:rsidR="002D1576" w:rsidRDefault="002D1576">
      <w:pPr>
        <w:ind w:firstLine="567"/>
        <w:jc w:val="both"/>
        <w:rPr>
          <w:b/>
          <w:bCs/>
          <w:i/>
          <w:iCs/>
        </w:rPr>
      </w:pPr>
    </w:p>
    <w:p w14:paraId="5D405621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08351931" w14:textId="77777777" w:rsidR="002D1576" w:rsidRDefault="002D1576">
      <w:pPr>
        <w:ind w:firstLine="567"/>
        <w:jc w:val="both"/>
        <w:rPr>
          <w:bCs/>
          <w:i/>
          <w:iCs/>
        </w:rPr>
      </w:pPr>
    </w:p>
    <w:p w14:paraId="7814212C" w14:textId="77777777" w:rsidR="006E5BD7" w:rsidRDefault="006E5BD7">
      <w:pPr>
        <w:ind w:firstLine="567"/>
        <w:jc w:val="both"/>
        <w:rPr>
          <w:bCs/>
          <w:i/>
          <w:iCs/>
        </w:rPr>
      </w:pPr>
    </w:p>
    <w:p w14:paraId="374993EA" w14:textId="77777777" w:rsidR="006E5BD7" w:rsidRDefault="006E5BD7">
      <w:pPr>
        <w:ind w:firstLine="567"/>
        <w:jc w:val="both"/>
        <w:rPr>
          <w:bCs/>
          <w:i/>
          <w:iCs/>
        </w:rPr>
      </w:pPr>
    </w:p>
    <w:p w14:paraId="1CBC4676" w14:textId="77777777" w:rsidR="006E5BD7" w:rsidRDefault="006E5BD7" w:rsidP="00CF2948">
      <w:pPr>
        <w:jc w:val="both"/>
        <w:rPr>
          <w:bCs/>
          <w:i/>
          <w:iCs/>
        </w:rPr>
      </w:pPr>
    </w:p>
    <w:p w14:paraId="7DE7D728" w14:textId="77777777" w:rsidR="006E5BD7" w:rsidRDefault="006E5BD7">
      <w:pPr>
        <w:ind w:firstLine="567"/>
        <w:jc w:val="both"/>
        <w:rPr>
          <w:bCs/>
          <w:i/>
          <w:iCs/>
        </w:rPr>
      </w:pPr>
    </w:p>
    <w:p w14:paraId="423625DF" w14:textId="77777777" w:rsidR="006E5BD7" w:rsidRDefault="006E5BD7">
      <w:pPr>
        <w:ind w:firstLine="567"/>
        <w:jc w:val="both"/>
        <w:rPr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9037"/>
      </w:tblGrid>
      <w:tr w:rsidR="002D1576" w14:paraId="6FDBC702" w14:textId="77777777" w:rsidTr="00A81479">
        <w:tc>
          <w:tcPr>
            <w:tcW w:w="5240" w:type="dxa"/>
          </w:tcPr>
          <w:p w14:paraId="3257BE18" w14:textId="77777777" w:rsidR="002D1576" w:rsidRDefault="00726C96" w:rsidP="00A34B8A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Темы программы </w:t>
            </w:r>
          </w:p>
        </w:tc>
        <w:tc>
          <w:tcPr>
            <w:tcW w:w="9037" w:type="dxa"/>
          </w:tcPr>
          <w:p w14:paraId="6B246FA4" w14:textId="77777777" w:rsidR="002D1576" w:rsidRDefault="00726C96" w:rsidP="00A34B8A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Предметные результаты:</w:t>
            </w:r>
          </w:p>
        </w:tc>
      </w:tr>
      <w:tr w:rsidR="002D1576" w14:paraId="56B5F161" w14:textId="77777777" w:rsidTr="00A81479">
        <w:trPr>
          <w:trHeight w:val="4101"/>
        </w:trPr>
        <w:tc>
          <w:tcPr>
            <w:tcW w:w="5240" w:type="dxa"/>
          </w:tcPr>
          <w:p w14:paraId="5D6E8F3C" w14:textId="77777777" w:rsidR="002D1576" w:rsidRDefault="00726C96" w:rsidP="00A34B8A">
            <w:pPr>
              <w:jc w:val="both"/>
              <w:rPr>
                <w:bCs/>
                <w:i/>
              </w:rPr>
            </w:pPr>
            <w:r>
              <w:rPr>
                <w:bCs/>
                <w:iCs/>
              </w:rPr>
              <w:t xml:space="preserve"> П</w:t>
            </w:r>
            <w:r>
              <w:rPr>
                <w:bCs/>
                <w:i/>
              </w:rPr>
              <w:t>овышенный уровень:</w:t>
            </w:r>
          </w:p>
          <w:p w14:paraId="7579E635" w14:textId="77777777" w:rsidR="002D1576" w:rsidRDefault="00726C96" w:rsidP="00A34B8A">
            <w:pPr>
              <w:jc w:val="both"/>
            </w:pPr>
            <w:r>
              <w:rPr>
                <w:rFonts w:eastAsia="SimSun"/>
                <w:color w:val="000000"/>
                <w:lang w:eastAsia="zh-CN"/>
              </w:rPr>
              <w:t xml:space="preserve">Задание 4: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Духовные  ценности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российского общества.</w:t>
            </w:r>
          </w:p>
          <w:p w14:paraId="6081714B" w14:textId="77777777" w:rsidR="002D1576" w:rsidRDefault="00726C9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Задание 7: Налоги. Виды налогов.</w:t>
            </w:r>
          </w:p>
          <w:p w14:paraId="60E435C4" w14:textId="77777777" w:rsidR="002D1576" w:rsidRDefault="00726C9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Задание11: </w:t>
            </w:r>
            <w:r>
              <w:rPr>
                <w:bCs/>
                <w:iCs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  <w:p w14:paraId="2DEF9325" w14:textId="77777777" w:rsidR="002D1576" w:rsidRDefault="002D1576" w:rsidP="00A34B8A">
            <w:pPr>
              <w:jc w:val="both"/>
              <w:rPr>
                <w:rFonts w:eastAsia="SimSun"/>
                <w:color w:val="000000"/>
                <w:lang w:eastAsia="zh-CN"/>
              </w:rPr>
            </w:pPr>
          </w:p>
          <w:p w14:paraId="5AECBE58" w14:textId="77777777" w:rsidR="002D1576" w:rsidRDefault="00726C96" w:rsidP="00A34B8A">
            <w:pPr>
              <w:jc w:val="both"/>
              <w:rPr>
                <w:rFonts w:eastAsia="SimSun"/>
                <w:i/>
                <w:color w:val="000000"/>
                <w:lang w:eastAsia="zh-CN"/>
              </w:rPr>
            </w:pPr>
            <w:r>
              <w:rPr>
                <w:rFonts w:eastAsia="SimSun"/>
                <w:i/>
                <w:color w:val="000000"/>
                <w:lang w:eastAsia="zh-CN"/>
              </w:rPr>
              <w:t>Высокий уровень:</w:t>
            </w:r>
          </w:p>
          <w:p w14:paraId="474F0FE2" w14:textId="77777777" w:rsidR="002D1576" w:rsidRDefault="00726C96" w:rsidP="00A34B8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19: Социальный контроль и самоконтроль; Социальный конфликт. Виды социальных конфликтов, их причины. Собственность. Экономическое содержание </w:t>
            </w:r>
            <w:proofErr w:type="spellStart"/>
            <w:proofErr w:type="gramStart"/>
            <w:r>
              <w:rPr>
                <w:bCs/>
                <w:iCs/>
              </w:rPr>
              <w:t>собственности.Политическое</w:t>
            </w:r>
            <w:proofErr w:type="spellEnd"/>
            <w:proofErr w:type="gramEnd"/>
            <w:r>
              <w:rPr>
                <w:bCs/>
                <w:iCs/>
              </w:rPr>
              <w:t xml:space="preserve"> участие. Политический процесс. Формы участия граждан в политике</w:t>
            </w:r>
          </w:p>
          <w:p w14:paraId="3F2129BE" w14:textId="77777777" w:rsidR="002D1576" w:rsidRDefault="00726C96" w:rsidP="00A34B8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Задание 24: Искусство, его основные функции. Особенности искусства как формы духовной культуры; Юридическая ответственность и ее виды; Конкуренция как основа функционирования рынка. Типы рыночных структур. Совершенная и несовершенная конкуренция.</w:t>
            </w:r>
          </w:p>
          <w:p w14:paraId="764B334A" w14:textId="77777777" w:rsidR="002D1576" w:rsidRDefault="00726C96" w:rsidP="00A34B8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Задание 25: Достижения отечественных </w:t>
            </w:r>
            <w:proofErr w:type="gramStart"/>
            <w:r>
              <w:rPr>
                <w:bCs/>
                <w:iCs/>
              </w:rPr>
              <w:t>деятелей  искусства</w:t>
            </w:r>
            <w:proofErr w:type="gramEnd"/>
            <w:r>
              <w:rPr>
                <w:bCs/>
                <w:iCs/>
              </w:rPr>
              <w:t xml:space="preserve">; Виды правонарушений, состав </w:t>
            </w:r>
            <w:proofErr w:type="spellStart"/>
            <w:proofErr w:type="gramStart"/>
            <w:r>
              <w:rPr>
                <w:bCs/>
                <w:iCs/>
              </w:rPr>
              <w:t>правонарушения.Понятие</w:t>
            </w:r>
            <w:proofErr w:type="spellEnd"/>
            <w:proofErr w:type="gramEnd"/>
            <w:r>
              <w:rPr>
                <w:bCs/>
                <w:iCs/>
              </w:rPr>
              <w:t xml:space="preserve"> и виды юридической ответственности; Государственная политика Российской Федерации по поддержке и защите конкуренции.</w:t>
            </w:r>
          </w:p>
        </w:tc>
        <w:tc>
          <w:tcPr>
            <w:tcW w:w="9037" w:type="dxa"/>
          </w:tcPr>
          <w:p w14:paraId="3DFB92D9" w14:textId="77777777" w:rsidR="002D1576" w:rsidRDefault="00726C96" w:rsidP="00A34B8A">
            <w:pPr>
              <w:jc w:val="both"/>
            </w:pPr>
            <w:r>
              <w:t xml:space="preserve">-Владение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понятий; </w:t>
            </w:r>
          </w:p>
          <w:p w14:paraId="773D5723" w14:textId="77777777" w:rsidR="002D1576" w:rsidRDefault="00726C96" w:rsidP="00A34B8A">
            <w:pPr>
              <w:jc w:val="both"/>
            </w:pPr>
            <w:r>
              <w:t>-Владение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процессов;</w:t>
            </w:r>
          </w:p>
          <w:p w14:paraId="0744BE6C" w14:textId="77777777" w:rsidR="002D1576" w:rsidRDefault="00726C96" w:rsidP="00A34B8A">
            <w:pPr>
              <w:jc w:val="both"/>
            </w:pPr>
            <w:r>
              <w:t>-Владение умениями применять полученные знания при анализе социальной информации, полученной из источников разного типа; вести целенаправленный поиск необходимых сведений для восполнения недостающих звеньев (диаграмма);</w:t>
            </w:r>
          </w:p>
          <w:p w14:paraId="7349ED81" w14:textId="77777777" w:rsidR="002D1576" w:rsidRDefault="00726C96" w:rsidP="00A34B8A">
            <w:pPr>
              <w:jc w:val="both"/>
            </w:pPr>
            <w:r>
              <w:t xml:space="preserve"> -Владение умениями готовить письменные работы (развёрнутые ответы, сочинения) по социальной проблематике;</w:t>
            </w:r>
          </w:p>
          <w:p w14:paraId="76295782" w14:textId="77777777" w:rsidR="002D1576" w:rsidRDefault="00726C96" w:rsidP="00A34B8A">
            <w:pPr>
              <w:ind w:left="120" w:hangingChars="50" w:hanging="120"/>
              <w:jc w:val="both"/>
            </w:pPr>
            <w:r>
              <w:t>-умение использовать понятийный аппарат при анализе и оценке социальных явлений, для ориентации в социальных науках;</w:t>
            </w:r>
          </w:p>
          <w:p w14:paraId="2B0F1AED" w14:textId="77777777" w:rsidR="002D1576" w:rsidRDefault="00726C96" w:rsidP="00A34B8A">
            <w:pPr>
              <w:jc w:val="both"/>
            </w:pPr>
            <w:r>
              <w:t>- Сформированность знаний об основах общественных наук. Сформированность знаний об обществе как целостной развивающейся системе в единстве и взаимодействии основных сфер и институтов;</w:t>
            </w:r>
          </w:p>
          <w:p w14:paraId="7D88C3F2" w14:textId="77777777" w:rsidR="002D1576" w:rsidRDefault="00726C96" w:rsidP="00A34B8A">
            <w:pPr>
              <w:jc w:val="both"/>
            </w:pPr>
            <w:r>
              <w:t>- Овладение элементами методологии социального познания;</w:t>
            </w:r>
          </w:p>
          <w:p w14:paraId="02D2108E" w14:textId="77777777" w:rsidR="002D1576" w:rsidRDefault="00726C96" w:rsidP="00A34B8A">
            <w:pPr>
              <w:jc w:val="both"/>
            </w:pPr>
            <w:r>
              <w:t>- Владение умениями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опыта;</w:t>
            </w:r>
          </w:p>
          <w:p w14:paraId="4FD1D1F4" w14:textId="77777777" w:rsidR="002D1576" w:rsidRDefault="00726C96" w:rsidP="00A34B8A">
            <w:pPr>
              <w:jc w:val="both"/>
            </w:pPr>
            <w:r>
              <w:t>-Сформированность знаний об основах общественных наук: социальной психологии, экономике,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процессов;</w:t>
            </w:r>
          </w:p>
          <w:p w14:paraId="3F706A97" w14:textId="77777777" w:rsidR="002D1576" w:rsidRDefault="00726C96" w:rsidP="00A34B8A">
            <w:pPr>
              <w:jc w:val="both"/>
            </w:pPr>
            <w:r>
              <w:t>- Владение умениями составлять сложный и тезисный план развёрнутых ответов.</w:t>
            </w:r>
          </w:p>
        </w:tc>
      </w:tr>
    </w:tbl>
    <w:p w14:paraId="1CF9FDDE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D8CE924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61D8EC75" w14:textId="77777777" w:rsidR="002D1576" w:rsidRDefault="00726C96">
      <w:pPr>
        <w:pStyle w:val="aa"/>
        <w:keepNext/>
        <w:ind w:left="567"/>
      </w:pPr>
      <w:r>
        <w:t>Таблица 2</w:t>
      </w:r>
      <w:r>
        <w:noBreakHyphen/>
      </w:r>
      <w:fldSimple w:instr=" SEQ Таблица \* ARABIC \s 1 ">
        <w:r>
          <w:t>19</w:t>
        </w:r>
      </w:fldSimple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03"/>
        <w:gridCol w:w="5670"/>
        <w:gridCol w:w="2722"/>
      </w:tblGrid>
      <w:tr w:rsidR="002D1576" w14:paraId="0CCB54E7" w14:textId="77777777" w:rsidTr="00F076A6">
        <w:tc>
          <w:tcPr>
            <w:tcW w:w="709" w:type="dxa"/>
            <w:vAlign w:val="center"/>
          </w:tcPr>
          <w:p w14:paraId="59F4314C" w14:textId="77777777" w:rsidR="002D1576" w:rsidRPr="00F076A6" w:rsidRDefault="00726C96" w:rsidP="00F076A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076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Align w:val="center"/>
          </w:tcPr>
          <w:p w14:paraId="081426ED" w14:textId="77777777" w:rsidR="002D1576" w:rsidRPr="00F076A6" w:rsidRDefault="00726C96" w:rsidP="00F076A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076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</w:t>
            </w:r>
          </w:p>
        </w:tc>
        <w:tc>
          <w:tcPr>
            <w:tcW w:w="5670" w:type="dxa"/>
            <w:vAlign w:val="center"/>
          </w:tcPr>
          <w:p w14:paraId="0825FE4F" w14:textId="77777777" w:rsidR="002D1576" w:rsidRPr="00F076A6" w:rsidRDefault="00726C96" w:rsidP="00F076A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076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722" w:type="dxa"/>
            <w:vAlign w:val="center"/>
          </w:tcPr>
          <w:p w14:paraId="3499D69F" w14:textId="77777777" w:rsidR="002D1576" w:rsidRPr="00F076A6" w:rsidRDefault="00726C96" w:rsidP="00F076A6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076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F076A6">
              <w:rPr>
                <w:rStyle w:val="a3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10"/>
            </w:r>
          </w:p>
        </w:tc>
      </w:tr>
      <w:tr w:rsidR="002D1576" w14:paraId="00E34DB6" w14:textId="77777777" w:rsidTr="00F076A6">
        <w:tc>
          <w:tcPr>
            <w:tcW w:w="709" w:type="dxa"/>
          </w:tcPr>
          <w:p w14:paraId="6F84CBCD" w14:textId="77777777" w:rsidR="002D1576" w:rsidRDefault="002D1576">
            <w:pPr>
              <w:pStyle w:val="af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48B65EB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  <w:tc>
          <w:tcPr>
            <w:tcW w:w="5670" w:type="dxa"/>
            <w:vMerge w:val="restart"/>
          </w:tcPr>
          <w:p w14:paraId="02D1B853" w14:textId="77777777" w:rsidR="002D1576" w:rsidRDefault="00726C96">
            <w:pPr>
              <w:pStyle w:val="af8"/>
              <w:numPr>
                <w:ilvl w:val="0"/>
                <w:numId w:val="9"/>
              </w:numPr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</w:t>
            </w:r>
          </w:p>
        </w:tc>
        <w:tc>
          <w:tcPr>
            <w:tcW w:w="2722" w:type="dxa"/>
          </w:tcPr>
          <w:p w14:paraId="4298F45C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9,11</w:t>
            </w:r>
          </w:p>
        </w:tc>
      </w:tr>
      <w:tr w:rsidR="002D1576" w14:paraId="6F1AD06B" w14:textId="77777777" w:rsidTr="00F076A6">
        <w:tc>
          <w:tcPr>
            <w:tcW w:w="709" w:type="dxa"/>
          </w:tcPr>
          <w:p w14:paraId="2B28F2E5" w14:textId="77777777" w:rsidR="002D1576" w:rsidRDefault="002D1576">
            <w:pPr>
              <w:pStyle w:val="af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CFB025F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Организационно-правовые формы юридических лиц</w:t>
            </w:r>
          </w:p>
        </w:tc>
        <w:tc>
          <w:tcPr>
            <w:tcW w:w="5670" w:type="dxa"/>
            <w:vMerge/>
          </w:tcPr>
          <w:p w14:paraId="2496F149" w14:textId="77777777" w:rsidR="002D1576" w:rsidRDefault="002D1576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DB33591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4B70B4BC" w14:textId="77777777" w:rsidTr="00F076A6">
        <w:tc>
          <w:tcPr>
            <w:tcW w:w="709" w:type="dxa"/>
          </w:tcPr>
          <w:p w14:paraId="72BA836B" w14:textId="77777777" w:rsidR="002D1576" w:rsidRDefault="002D1576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7850851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Общественные блага.</w:t>
            </w:r>
          </w:p>
        </w:tc>
        <w:tc>
          <w:tcPr>
            <w:tcW w:w="5670" w:type="dxa"/>
            <w:vMerge/>
          </w:tcPr>
          <w:p w14:paraId="440EF935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D7B3A1A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6,8,10</w:t>
            </w:r>
          </w:p>
        </w:tc>
      </w:tr>
      <w:tr w:rsidR="002D1576" w14:paraId="16EBBE63" w14:textId="77777777" w:rsidTr="00F076A6">
        <w:tc>
          <w:tcPr>
            <w:tcW w:w="709" w:type="dxa"/>
          </w:tcPr>
          <w:p w14:paraId="3DD28077" w14:textId="77777777" w:rsidR="002D1576" w:rsidRDefault="002D1576">
            <w:pPr>
              <w:pStyle w:val="af8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4F972BD9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Политическое участие. Формы участия граждан в политике (в том числе цифровые)</w:t>
            </w:r>
          </w:p>
        </w:tc>
        <w:tc>
          <w:tcPr>
            <w:tcW w:w="5670" w:type="dxa"/>
            <w:vMerge/>
          </w:tcPr>
          <w:p w14:paraId="7579FCC5" w14:textId="77777777" w:rsidR="002D1576" w:rsidRDefault="002D1576">
            <w:pPr>
              <w:pStyle w:val="af8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3E302B5" w14:textId="77777777" w:rsidR="002D1576" w:rsidRDefault="00726C96">
            <w:pPr>
              <w:pStyle w:val="a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9, 11</w:t>
            </w:r>
          </w:p>
        </w:tc>
      </w:tr>
    </w:tbl>
    <w:p w14:paraId="6CF38D44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567F5779" w14:textId="77777777" w:rsidR="002D1576" w:rsidRDefault="002D1576">
      <w:pPr>
        <w:pStyle w:val="a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E4B9AD7" w14:textId="77777777" w:rsidR="002D1576" w:rsidRDefault="00726C96">
      <w:pPr>
        <w:pStyle w:val="a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получения 100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65801ACC" w14:textId="77777777" w:rsidR="002D1576" w:rsidRDefault="002D1576">
      <w:pPr>
        <w:spacing w:line="360" w:lineRule="auto"/>
        <w:ind w:left="709"/>
        <w:jc w:val="both"/>
      </w:pPr>
    </w:p>
    <w:p w14:paraId="7E90E523" w14:textId="77777777" w:rsidR="002D1576" w:rsidRPr="00F076A6" w:rsidRDefault="00A34B8A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В работе с о</w:t>
      </w:r>
      <w:r w:rsidR="00726C96" w:rsidRPr="00F076A6">
        <w:rPr>
          <w:sz w:val="28"/>
          <w:szCs w:val="28"/>
        </w:rPr>
        <w:t>бучающим</w:t>
      </w:r>
      <w:r w:rsidRPr="00F076A6">
        <w:rPr>
          <w:sz w:val="28"/>
          <w:szCs w:val="28"/>
        </w:rPr>
        <w:t>и</w:t>
      </w:r>
      <w:r w:rsidR="00726C96" w:rsidRPr="00F076A6">
        <w:rPr>
          <w:sz w:val="28"/>
          <w:szCs w:val="28"/>
        </w:rPr>
        <w:t>ся, потенциально нацеленным</w:t>
      </w:r>
      <w:r w:rsidRPr="00F076A6">
        <w:rPr>
          <w:sz w:val="28"/>
          <w:szCs w:val="28"/>
        </w:rPr>
        <w:t>и</w:t>
      </w:r>
      <w:r w:rsidR="00726C96" w:rsidRPr="00F076A6">
        <w:rPr>
          <w:sz w:val="28"/>
          <w:szCs w:val="28"/>
        </w:rPr>
        <w:t xml:space="preserve"> на получение высоких баллов, в ходе освоения предмета </w:t>
      </w:r>
      <w:r w:rsidRPr="00F076A6">
        <w:rPr>
          <w:sz w:val="28"/>
          <w:szCs w:val="28"/>
        </w:rPr>
        <w:t>«О</w:t>
      </w:r>
      <w:r w:rsidR="00726C96" w:rsidRPr="00F076A6">
        <w:rPr>
          <w:sz w:val="28"/>
          <w:szCs w:val="28"/>
        </w:rPr>
        <w:t>бществознание</w:t>
      </w:r>
      <w:r w:rsidRPr="00F076A6">
        <w:rPr>
          <w:sz w:val="28"/>
          <w:szCs w:val="28"/>
        </w:rPr>
        <w:t>»</w:t>
      </w:r>
      <w:r w:rsidR="00726C96" w:rsidRPr="00F076A6">
        <w:rPr>
          <w:sz w:val="28"/>
          <w:szCs w:val="28"/>
        </w:rPr>
        <w:t xml:space="preserve"> на уровне среднего общего образования необходимо:</w:t>
      </w:r>
    </w:p>
    <w:p w14:paraId="17B37889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 xml:space="preserve">- </w:t>
      </w:r>
      <w:r w:rsidR="00A34B8A" w:rsidRPr="00F076A6">
        <w:rPr>
          <w:sz w:val="28"/>
          <w:szCs w:val="28"/>
        </w:rPr>
        <w:t>укреплять основы</w:t>
      </w:r>
      <w:r w:rsidRPr="00F076A6">
        <w:rPr>
          <w:sz w:val="28"/>
          <w:szCs w:val="28"/>
        </w:rPr>
        <w:t xml:space="preserve"> читательской грамотности, в том числе с текстами-диаграммами, текстами-графиками (задания 9, 17, 21); </w:t>
      </w:r>
    </w:p>
    <w:p w14:paraId="5B23ED52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- при работе с графиком (задание 21) рекомендуем углубить свои знания о неценовых факторах спроса и предложения;</w:t>
      </w:r>
    </w:p>
    <w:p w14:paraId="0C543C8E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- обращать внимание на социальную действительность, изучая новостные сводки на местном, региональной, федеральном и международном уровнях;</w:t>
      </w:r>
    </w:p>
    <w:p w14:paraId="16A3DE4B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lastRenderedPageBreak/>
        <w:t>- совершенствовать навык составления примеров (разной степени обобщения) и суждений и особенно аргументов (задания 19,20, 25);</w:t>
      </w:r>
    </w:p>
    <w:p w14:paraId="27939A65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- поддерживать умение в структурировании знаний, по определенной теме путем составления сложных планов; уделять внимание корректности формулировок в названиях пунктов и подпунктов; учиться оставлять разноплановые пункты для наибольшего раскрытия заданной темы по существу (признаки, виды, функции и т.д.);</w:t>
      </w:r>
    </w:p>
    <w:p w14:paraId="6496E28A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- укреплять навыки работы с положениями Конституции РФ (в частности, по полномочиям субъектов государственной власти РФ); избегать недочетов при пересказывании положений Конституции РФ;</w:t>
      </w:r>
    </w:p>
    <w:p w14:paraId="0B7DBDC6" w14:textId="77777777" w:rsidR="002D1576" w:rsidRPr="00F076A6" w:rsidRDefault="00726C96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 xml:space="preserve">- обращать внимание на события российской действительности; уметь соотносить теоретический материал с реалиями современной жизни; углублять свои знания в области достижения российской науки и техники, искусства и др.; знать имена знаменитых соотечественников из разных сфер </w:t>
      </w:r>
      <w:proofErr w:type="gramStart"/>
      <w:r w:rsidRPr="00F076A6">
        <w:rPr>
          <w:sz w:val="28"/>
          <w:szCs w:val="28"/>
        </w:rPr>
        <w:t>деятельности  и</w:t>
      </w:r>
      <w:proofErr w:type="gramEnd"/>
      <w:r w:rsidRPr="00F076A6">
        <w:rPr>
          <w:sz w:val="28"/>
          <w:szCs w:val="28"/>
        </w:rPr>
        <w:t xml:space="preserve"> исторических периодов и</w:t>
      </w:r>
      <w:r w:rsidR="00E271D1" w:rsidRPr="00F076A6">
        <w:rPr>
          <w:sz w:val="28"/>
          <w:szCs w:val="28"/>
        </w:rPr>
        <w:t xml:space="preserve"> их достижения (задания 19, 25);</w:t>
      </w:r>
    </w:p>
    <w:p w14:paraId="71E60F25" w14:textId="77777777" w:rsidR="00E271D1" w:rsidRPr="00F076A6" w:rsidRDefault="00E271D1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 xml:space="preserve">- совершенствовать точность обществоведческой терминологии, полноту и логичность письменных ответов; </w:t>
      </w:r>
    </w:p>
    <w:p w14:paraId="21E003D1" w14:textId="77777777" w:rsidR="00E271D1" w:rsidRPr="00F076A6" w:rsidRDefault="000A1FF5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 xml:space="preserve">- </w:t>
      </w:r>
      <w:r w:rsidR="00E271D1" w:rsidRPr="00F076A6">
        <w:rPr>
          <w:sz w:val="28"/>
          <w:szCs w:val="28"/>
        </w:rPr>
        <w:t>соблюдать все требования формулировки: давать конкретные примеры, содержательные аргументы, корректные суждения, точные определения и логично стр</w:t>
      </w:r>
      <w:r w:rsidRPr="00F076A6">
        <w:rPr>
          <w:sz w:val="28"/>
          <w:szCs w:val="28"/>
        </w:rPr>
        <w:t>уктурированные сложные планы;</w:t>
      </w:r>
    </w:p>
    <w:p w14:paraId="29FF28B1" w14:textId="77777777" w:rsidR="00E271D1" w:rsidRPr="00F076A6" w:rsidRDefault="000A1FF5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-</w:t>
      </w:r>
      <w:r w:rsidR="00E271D1" w:rsidRPr="00F076A6">
        <w:rPr>
          <w:sz w:val="28"/>
          <w:szCs w:val="28"/>
        </w:rPr>
        <w:t xml:space="preserve"> углублять знания по наиболее сложным темам курса, включая экономику, право, политику, Конституцию РФ, полномочия органов государственной власти, отрасли права, финансовую грамотность, избирательные системы, юридическую ответст</w:t>
      </w:r>
      <w:r w:rsidRPr="00F076A6">
        <w:rPr>
          <w:sz w:val="28"/>
          <w:szCs w:val="28"/>
        </w:rPr>
        <w:t>венность и процессуальные нормы;</w:t>
      </w:r>
    </w:p>
    <w:p w14:paraId="3CC8D7E2" w14:textId="77777777" w:rsidR="00E271D1" w:rsidRPr="00F076A6" w:rsidRDefault="000A1FF5" w:rsidP="00CF2948">
      <w:pPr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-</w:t>
      </w:r>
      <w:r w:rsidR="00CF2948">
        <w:rPr>
          <w:sz w:val="28"/>
          <w:szCs w:val="28"/>
        </w:rPr>
        <w:t xml:space="preserve"> </w:t>
      </w:r>
      <w:r w:rsidR="00E271D1" w:rsidRPr="00F076A6">
        <w:rPr>
          <w:sz w:val="28"/>
          <w:szCs w:val="28"/>
        </w:rPr>
        <w:t>регулярно анализировать собственные ошибки, выполнять полные варианты в условиях ограниченного времени, сопоставлять ответы с критериями оценивания и добиваться отсутствия фактических, логических и речевых неточностей.</w:t>
      </w:r>
    </w:p>
    <w:p w14:paraId="000EBAD1" w14:textId="77777777" w:rsidR="002D1576" w:rsidRDefault="00726C96" w:rsidP="00F076A6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14:paraId="5021A2DD" w14:textId="77777777" w:rsidR="00A34B8A" w:rsidRPr="00A34B8A" w:rsidRDefault="00A34B8A" w:rsidP="00A34B8A"/>
    <w:p w14:paraId="3571E84E" w14:textId="77777777" w:rsidR="002D1576" w:rsidRPr="00F076A6" w:rsidRDefault="00726C96" w:rsidP="00F076A6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Для группы обучающихся с высоким уровнем подготовки особенно актуальны методики, стимулирующие собственную активность. Указанные выше рекомендации для других групп для них тоже актуальны, особенно в части читательской грамотности, умений приводить примеры и составл</w:t>
      </w:r>
      <w:r w:rsidR="00A34B8A" w:rsidRPr="00F076A6">
        <w:rPr>
          <w:sz w:val="28"/>
          <w:szCs w:val="28"/>
        </w:rPr>
        <w:t>ять</w:t>
      </w:r>
      <w:r w:rsidRPr="00F076A6">
        <w:rPr>
          <w:sz w:val="28"/>
          <w:szCs w:val="28"/>
        </w:rPr>
        <w:t xml:space="preserve"> план. Целый ряд эффективных приемов </w:t>
      </w:r>
      <w:r w:rsidRPr="00F076A6">
        <w:rPr>
          <w:sz w:val="28"/>
          <w:szCs w:val="28"/>
        </w:rPr>
        <w:lastRenderedPageBreak/>
        <w:t xml:space="preserve">приводится в статье </w:t>
      </w:r>
      <w:proofErr w:type="spellStart"/>
      <w:r w:rsidRPr="00F076A6">
        <w:rPr>
          <w:sz w:val="28"/>
          <w:szCs w:val="28"/>
        </w:rPr>
        <w:t>И.И.Волкова</w:t>
      </w:r>
      <w:proofErr w:type="spellEnd"/>
      <w:r w:rsidRPr="00F076A6">
        <w:rPr>
          <w:sz w:val="28"/>
          <w:szCs w:val="28"/>
        </w:rPr>
        <w:t xml:space="preserve"> «Смоделированные ситуации на уроках обществознания: от теории к практике и подготовке к ЕГЭ» (журнал «Педагогические измерения», 2/2025, стр. 90-94 Точный адрес статьи: </w:t>
      </w:r>
      <w:hyperlink r:id="rId20" w:history="1">
        <w:r w:rsidRPr="00F076A6">
          <w:rPr>
            <w:rStyle w:val="a6"/>
            <w:sz w:val="28"/>
            <w:szCs w:val="28"/>
          </w:rPr>
          <w:t>https://fipi.ru/zhurnal-fipi/tpost/b58ic8lub1-zhurnal-pedagogicheskie-izmereniya-2-202</w:t>
        </w:r>
      </w:hyperlink>
      <w:r w:rsidRPr="00F076A6">
        <w:rPr>
          <w:sz w:val="28"/>
          <w:szCs w:val="28"/>
        </w:rPr>
        <w:t xml:space="preserve"> ). Можно сформулировать следующие рекомендации:</w:t>
      </w:r>
    </w:p>
    <w:p w14:paraId="6DE9CEA7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F076A6">
        <w:rPr>
          <w:bCs/>
          <w:sz w:val="28"/>
          <w:szCs w:val="28"/>
        </w:rPr>
        <w:t>Внедрить обязательное использование кейс-технологий при изучении тем «Право», «Экономика», «Политика «Смоделированные ситуации, которые используются в таких педагогических технологиях как кейсы, ролевые игры и проекты, представляют собой эффективный инструмент, позволяющий обучающимся "прожить" реальные проблемы, что способствует развитию критического мышления и навыков принятия решений. Согласно исследованиям, применение данных методов повышает успеваемость на 15–20% и улучшает результаты ЕГЭ на 7–10 баллов» (с. 91)</w:t>
      </w:r>
    </w:p>
    <w:p w14:paraId="3DA9C019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F076A6">
        <w:rPr>
          <w:bCs/>
          <w:sz w:val="28"/>
          <w:szCs w:val="28"/>
        </w:rPr>
        <w:t>Организовать проектную деятельность с созданием инфографики по темам «Политическая система России», «Экономические показатели РФ».</w:t>
      </w:r>
    </w:p>
    <w:p w14:paraId="343B5A6C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F076A6">
        <w:rPr>
          <w:bCs/>
          <w:sz w:val="28"/>
          <w:szCs w:val="28"/>
        </w:rPr>
        <w:t>Использовать межпредметные связи (литература + обществознание для анализа социальных норм; история + обществознание для понимания контекста).</w:t>
      </w:r>
    </w:p>
    <w:p w14:paraId="6408A4D1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F076A6">
        <w:rPr>
          <w:bCs/>
          <w:sz w:val="28"/>
          <w:szCs w:val="28"/>
        </w:rPr>
        <w:t>Проводить ролевые игры («Выборы», «Судебное заседание», «Дебаты») с последующим анализом ошибок в аргументации.</w:t>
      </w:r>
    </w:p>
    <w:p w14:paraId="3AA7DFFC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F076A6">
        <w:rPr>
          <w:bCs/>
          <w:sz w:val="28"/>
          <w:szCs w:val="28"/>
        </w:rPr>
        <w:t>Внедрить алгоритм работы с практико-ориентированными задачами (3 шага: понимание условия → соотнесение с опытом → подбор примеров).</w:t>
      </w:r>
    </w:p>
    <w:p w14:paraId="55489C44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F076A6">
        <w:rPr>
          <w:bCs/>
          <w:sz w:val="28"/>
          <w:szCs w:val="28"/>
        </w:rPr>
        <w:t xml:space="preserve">Использовать прием «Веер аргументов» для подготовки к заданиям 19, 20, </w:t>
      </w:r>
      <w:proofErr w:type="gramStart"/>
      <w:r w:rsidRPr="00F076A6">
        <w:rPr>
          <w:bCs/>
          <w:sz w:val="28"/>
          <w:szCs w:val="28"/>
        </w:rPr>
        <w:t>25.(</w:t>
      </w:r>
      <w:proofErr w:type="gramEnd"/>
      <w:r w:rsidRPr="00F076A6">
        <w:rPr>
          <w:bCs/>
          <w:sz w:val="28"/>
          <w:szCs w:val="28"/>
        </w:rPr>
        <w:t>о нем говорилось выше).</w:t>
      </w:r>
    </w:p>
    <w:p w14:paraId="5D9FAEC0" w14:textId="77777777" w:rsidR="002D1576" w:rsidRPr="00F076A6" w:rsidRDefault="00726C96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F076A6">
        <w:rPr>
          <w:bCs/>
          <w:sz w:val="28"/>
          <w:szCs w:val="28"/>
        </w:rPr>
        <w:t>Проводить регулярный мониторинг через анкетирование и сравнительный анализ результатов.</w:t>
      </w:r>
    </w:p>
    <w:p w14:paraId="51FFD19E" w14:textId="77777777" w:rsidR="000A1FF5" w:rsidRPr="00F076A6" w:rsidRDefault="000A1FF5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iCs/>
          <w:sz w:val="28"/>
          <w:szCs w:val="28"/>
        </w:rPr>
      </w:pPr>
      <w:r w:rsidRPr="00F076A6">
        <w:rPr>
          <w:bCs/>
          <w:iCs/>
          <w:sz w:val="28"/>
          <w:szCs w:val="28"/>
        </w:rPr>
        <w:t>Использовать задания на преобразование информации из одной формы в другую, где необходимо перевести текст в схему, схему - в развернутый ответ, статистические данные - в аналитический вывод, правовую ситуацию - в алгоритм действий. Это развивает гибкость мышления и умение работать с разными источниками социальной информации.</w:t>
      </w:r>
    </w:p>
    <w:p w14:paraId="5E197A61" w14:textId="77777777" w:rsidR="000A1FF5" w:rsidRPr="00F076A6" w:rsidRDefault="000A1FF5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iCs/>
          <w:sz w:val="28"/>
          <w:szCs w:val="28"/>
        </w:rPr>
      </w:pPr>
      <w:r w:rsidRPr="00F076A6">
        <w:rPr>
          <w:bCs/>
          <w:iCs/>
          <w:sz w:val="28"/>
          <w:szCs w:val="28"/>
        </w:rPr>
        <w:t xml:space="preserve">Практиковать “двойную аргументацию”. При подготовке к заданиям повышенной сложности можно предлагать обучающимся обосновывать один и тот же тезис с разных позиций: с опорой на теоретическое знание, на </w:t>
      </w:r>
      <w:r w:rsidRPr="00F076A6">
        <w:rPr>
          <w:bCs/>
          <w:iCs/>
          <w:sz w:val="28"/>
          <w:szCs w:val="28"/>
        </w:rPr>
        <w:lastRenderedPageBreak/>
        <w:t>социальный факт, на правовую норму, на экономическую закономерность, на исторический или литературный пример. Такой прием позволяет расширить диапазон аргументации и избежать шаблонности.</w:t>
      </w:r>
    </w:p>
    <w:p w14:paraId="1278CF3B" w14:textId="77777777" w:rsidR="000A1FF5" w:rsidRPr="00F076A6" w:rsidRDefault="000A1FF5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iCs/>
          <w:sz w:val="28"/>
          <w:szCs w:val="28"/>
        </w:rPr>
      </w:pPr>
      <w:r w:rsidRPr="00F076A6">
        <w:rPr>
          <w:bCs/>
          <w:iCs/>
          <w:sz w:val="28"/>
          <w:szCs w:val="28"/>
        </w:rPr>
        <w:t>Включить задания на выявление логических ошибок. Полезно давать обучающимся готовые рассуждения с намеренно допущенными ошибками: подмена понятия, чрезмерное обобщение, отсутствие причинно-следственной связи, бытовое толкование термина, пример без пояснения. Задача обучающихся - найти ошибку, объяснить ее и исправить ответ.</w:t>
      </w:r>
    </w:p>
    <w:p w14:paraId="3FB2C4CE" w14:textId="77777777" w:rsidR="000A1FF5" w:rsidRPr="00A34B8A" w:rsidRDefault="000A1FF5" w:rsidP="00F076A6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Cs/>
          <w:iCs/>
        </w:rPr>
      </w:pPr>
      <w:r w:rsidRPr="00F076A6">
        <w:rPr>
          <w:bCs/>
          <w:iCs/>
          <w:sz w:val="28"/>
          <w:szCs w:val="28"/>
        </w:rPr>
        <w:t>Развивать навык аналитического вывода по статистическим материалам. Для обучающихся с высоким уровнем подготовки важно усложнять работу с диаграммами, таблицами и результатами социологических опросов. Они должны не только считывать данные, но и формулировать вывод, сравнивать показатели, выявлять тенденции, объяснять возможные причины и последствия. Можно использовать алгоритм: что изменилось / что преобладает / как это объяснить / к какому обществоведческому выводу можно прийти.</w:t>
      </w:r>
    </w:p>
    <w:p w14:paraId="4834D96B" w14:textId="77777777" w:rsidR="002D1576" w:rsidRDefault="00726C96" w:rsidP="00F076A6">
      <w:pPr>
        <w:pStyle w:val="3"/>
        <w:numPr>
          <w:ilvl w:val="0"/>
          <w:numId w:val="0"/>
        </w:numPr>
        <w:ind w:firstLine="709"/>
        <w:jc w:val="both"/>
        <w:rPr>
          <w:rFonts w:ascii="Times New Roman" w:hAnsi="Times New Roman"/>
          <w:bCs w:val="0"/>
        </w:rPr>
      </w:pPr>
      <w:r w:rsidRPr="00A34B8A">
        <w:rPr>
          <w:rFonts w:ascii="Times New Roman" w:hAnsi="Times New Roman"/>
          <w:szCs w:val="28"/>
        </w:rPr>
        <w:br w:type="page"/>
      </w:r>
      <w:r w:rsidR="00F076A6">
        <w:rPr>
          <w:rFonts w:ascii="Times New Roman" w:hAnsi="Times New Roman"/>
          <w:szCs w:val="28"/>
        </w:rPr>
        <w:lastRenderedPageBreak/>
        <w:t>3.3</w:t>
      </w:r>
      <w:r w:rsidR="009C408C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bCs w:val="0"/>
        </w:rPr>
        <w:t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обществознания</w:t>
      </w:r>
    </w:p>
    <w:p w14:paraId="2E85BBC2" w14:textId="77777777" w:rsidR="002D1576" w:rsidRDefault="002D1576"/>
    <w:p w14:paraId="5B80CBCE" w14:textId="77777777" w:rsidR="002D1576" w:rsidRDefault="009C408C" w:rsidP="00F076A6">
      <w:pPr>
        <w:pStyle w:val="3"/>
        <w:numPr>
          <w:ilvl w:val="2"/>
          <w:numId w:val="18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 w:val="0"/>
          <w:iCs/>
        </w:rPr>
        <w:t xml:space="preserve">. </w:t>
      </w:r>
      <w:r w:rsidR="00726C96">
        <w:rPr>
          <w:rFonts w:ascii="Times New Roman" w:hAnsi="Times New Roman"/>
          <w:bCs w:val="0"/>
          <w:iCs/>
        </w:rPr>
        <w:t>Рекомендуемые</w:t>
      </w:r>
      <w:r w:rsidR="00726C96">
        <w:rPr>
          <w:rFonts w:ascii="Times New Roman" w:hAnsi="Times New Roman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эффективных педагогических практик ОО со стабильно высокими результатами ЕГЭ</w:t>
      </w:r>
    </w:p>
    <w:p w14:paraId="77177EDD" w14:textId="77777777" w:rsidR="00A34B8A" w:rsidRPr="00A34B8A" w:rsidRDefault="00A34B8A" w:rsidP="00A34B8A"/>
    <w:p w14:paraId="5B6AED1A" w14:textId="77777777" w:rsidR="002D1576" w:rsidRPr="00F076A6" w:rsidRDefault="00726C96" w:rsidP="00F076A6">
      <w:pPr>
        <w:spacing w:line="276" w:lineRule="auto"/>
        <w:ind w:firstLine="851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1.Опыт организации дифференцированного обучения в классе.</w:t>
      </w:r>
    </w:p>
    <w:p w14:paraId="3016F25C" w14:textId="77777777" w:rsidR="002D1576" w:rsidRPr="00F076A6" w:rsidRDefault="00726C96" w:rsidP="00F076A6">
      <w:pPr>
        <w:spacing w:line="276" w:lineRule="auto"/>
        <w:ind w:firstLine="851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2.Банк эффективных методик работы с Конституцией РФ.</w:t>
      </w:r>
    </w:p>
    <w:p w14:paraId="7B5C8D2F" w14:textId="77777777" w:rsidR="002D1576" w:rsidRPr="00F076A6" w:rsidRDefault="00726C96" w:rsidP="00F076A6">
      <w:pPr>
        <w:spacing w:line="276" w:lineRule="auto"/>
        <w:ind w:firstLine="851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3.Обмен опытом работы, направленной на формирование различных метапредметных умений (с привлечением учителей других предметов).</w:t>
      </w:r>
    </w:p>
    <w:p w14:paraId="28A13525" w14:textId="77777777" w:rsidR="002D1576" w:rsidRPr="00F076A6" w:rsidRDefault="00726C96" w:rsidP="00F076A6">
      <w:pPr>
        <w:spacing w:line="276" w:lineRule="auto"/>
        <w:ind w:firstLine="851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4.Использование технологий формирующего оценивания на уроках.</w:t>
      </w:r>
    </w:p>
    <w:p w14:paraId="4B8083AA" w14:textId="77777777" w:rsidR="002D1576" w:rsidRPr="00F076A6" w:rsidRDefault="00726C96" w:rsidP="00F076A6">
      <w:pPr>
        <w:spacing w:line="276" w:lineRule="auto"/>
        <w:ind w:firstLine="851"/>
        <w:jc w:val="both"/>
        <w:rPr>
          <w:sz w:val="28"/>
          <w:szCs w:val="28"/>
        </w:rPr>
      </w:pPr>
      <w:r w:rsidRPr="00F076A6">
        <w:rPr>
          <w:sz w:val="28"/>
          <w:szCs w:val="28"/>
        </w:rPr>
        <w:t>5.Опыт использования разнообразных цифровых ресурсов, а также искусственного интеллекта, для повышения качества образования.</w:t>
      </w:r>
    </w:p>
    <w:p w14:paraId="1C47E594" w14:textId="77777777" w:rsidR="002D1576" w:rsidRDefault="009C408C" w:rsidP="00F076A6">
      <w:pPr>
        <w:pStyle w:val="3"/>
        <w:numPr>
          <w:ilvl w:val="2"/>
          <w:numId w:val="18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 w:val="0"/>
          <w:iCs/>
        </w:rPr>
        <w:t xml:space="preserve">. </w:t>
      </w:r>
      <w:r w:rsidR="00726C96">
        <w:rPr>
          <w:rFonts w:ascii="Times New Roman" w:hAnsi="Times New Roman"/>
          <w:bCs w:val="0"/>
          <w:iCs/>
        </w:rPr>
        <w:t>Рекомендуемые</w:t>
      </w:r>
      <w:r w:rsidR="00726C96">
        <w:rPr>
          <w:rFonts w:ascii="Times New Roman" w:hAnsi="Times New Roman"/>
        </w:rPr>
        <w:t xml:space="preserve"> ИПК / ИРО, иным организациям, реализующим программы профессионального развития учителей, направления повышения квалификации (в форме курсов, отдельных мероприятий, консультаций и т.п.)  с учетом выявленных дефицитов предметной подготовки</w:t>
      </w:r>
    </w:p>
    <w:p w14:paraId="0D3F29EC" w14:textId="77777777" w:rsidR="00876AC5" w:rsidRPr="00876AC5" w:rsidRDefault="00876AC5" w:rsidP="00876AC5"/>
    <w:p w14:paraId="4B37FD54" w14:textId="77777777" w:rsidR="00E60B0A" w:rsidRPr="000E6676" w:rsidRDefault="00E60B0A" w:rsidP="000E6676">
      <w:pPr>
        <w:spacing w:line="276" w:lineRule="auto"/>
        <w:ind w:firstLine="708"/>
        <w:jc w:val="both"/>
        <w:rPr>
          <w:rFonts w:eastAsia="Times New Roman"/>
          <w:sz w:val="28"/>
          <w:szCs w:val="28"/>
        </w:rPr>
      </w:pPr>
      <w:r w:rsidRPr="000E6676">
        <w:rPr>
          <w:rFonts w:eastAsia="Times New Roman"/>
          <w:sz w:val="28"/>
          <w:szCs w:val="28"/>
        </w:rPr>
        <w:t xml:space="preserve">ИПК/ИРО рекомендуется предусмотреть следующие направления повышения квалификации учителей: совершенствование предметной подготовки по наиболее сложным разделам обществознания; методика выполнения и оценивания заданий ЕГЭ с развёрнутым ответом; разбор типичных ошибок участников ЕГЭ; развитие у обучающихся умений анализировать источники, аргументировать позицию, формулировать примеры и объяснения; обучение составлению сложного плана и выполнению заданий повышенного и высокого уровней сложности; использование результатов ЕГЭ для выявления и устранения образовательных дефицитов; организация дифференцированной подготовки обучающихся к экзамену. Рекомендуется предусмотреть по </w:t>
      </w:r>
      <w:proofErr w:type="spellStart"/>
      <w:r w:rsidRPr="000E6676">
        <w:rPr>
          <w:rFonts w:eastAsia="Times New Roman"/>
          <w:sz w:val="28"/>
          <w:szCs w:val="28"/>
        </w:rPr>
        <w:t>вышеобозначенным</w:t>
      </w:r>
      <w:proofErr w:type="spellEnd"/>
      <w:r w:rsidRPr="000E6676">
        <w:rPr>
          <w:rFonts w:eastAsia="Times New Roman"/>
          <w:sz w:val="28"/>
          <w:szCs w:val="28"/>
        </w:rPr>
        <w:t xml:space="preserve"> направлениям следующие курсы повышения квалификации учителей: «Актуальные вопросы </w:t>
      </w:r>
      <w:r w:rsidR="00DB5D6B" w:rsidRPr="000E6676">
        <w:rPr>
          <w:rFonts w:eastAsia="Times New Roman"/>
          <w:sz w:val="28"/>
          <w:szCs w:val="28"/>
        </w:rPr>
        <w:t xml:space="preserve">развития методики преподавания обществознания с </w:t>
      </w:r>
      <w:r w:rsidR="00DB5D6B" w:rsidRPr="000E6676">
        <w:rPr>
          <w:rFonts w:eastAsia="Times New Roman"/>
          <w:sz w:val="28"/>
          <w:szCs w:val="28"/>
        </w:rPr>
        <w:lastRenderedPageBreak/>
        <w:t>учётом результатов</w:t>
      </w:r>
      <w:r w:rsidRPr="000E6676">
        <w:rPr>
          <w:rFonts w:eastAsia="Times New Roman"/>
          <w:sz w:val="28"/>
          <w:szCs w:val="28"/>
        </w:rPr>
        <w:t xml:space="preserve"> ЕГЭ по обществознанию», «Методика </w:t>
      </w:r>
      <w:r w:rsidR="00403413" w:rsidRPr="000E6676">
        <w:rPr>
          <w:rFonts w:eastAsia="Times New Roman"/>
          <w:sz w:val="28"/>
          <w:szCs w:val="28"/>
        </w:rPr>
        <w:t xml:space="preserve">развития умений, проверяемых </w:t>
      </w:r>
      <w:r w:rsidRPr="000E6676">
        <w:rPr>
          <w:rFonts w:eastAsia="Times New Roman"/>
          <w:sz w:val="28"/>
          <w:szCs w:val="28"/>
        </w:rPr>
        <w:t>задани</w:t>
      </w:r>
      <w:r w:rsidR="00403413" w:rsidRPr="000E6676">
        <w:rPr>
          <w:rFonts w:eastAsia="Times New Roman"/>
          <w:sz w:val="28"/>
          <w:szCs w:val="28"/>
        </w:rPr>
        <w:t>ями</w:t>
      </w:r>
      <w:r w:rsidRPr="000E6676">
        <w:rPr>
          <w:rFonts w:eastAsia="Times New Roman"/>
          <w:sz w:val="28"/>
          <w:szCs w:val="28"/>
        </w:rPr>
        <w:t xml:space="preserve"> высокого уровня сложности ЕГЭ по обществознанию», «Совершенствование предметных и методических компетенций учителя обществознания в контексте </w:t>
      </w:r>
      <w:r w:rsidR="00403413" w:rsidRPr="000E6676">
        <w:rPr>
          <w:rFonts w:eastAsia="Times New Roman"/>
          <w:sz w:val="28"/>
          <w:szCs w:val="28"/>
        </w:rPr>
        <w:t xml:space="preserve">анализа </w:t>
      </w:r>
      <w:r w:rsidR="00DB5D6B" w:rsidRPr="000E6676">
        <w:rPr>
          <w:rFonts w:eastAsia="Times New Roman"/>
          <w:sz w:val="28"/>
          <w:szCs w:val="28"/>
        </w:rPr>
        <w:t xml:space="preserve">результатов </w:t>
      </w:r>
      <w:r w:rsidRPr="000E6676">
        <w:rPr>
          <w:rFonts w:eastAsia="Times New Roman"/>
          <w:sz w:val="28"/>
          <w:szCs w:val="28"/>
        </w:rPr>
        <w:t>ЕГЭ».</w:t>
      </w:r>
    </w:p>
    <w:p w14:paraId="3DFE5B01" w14:textId="77777777" w:rsidR="002D1576" w:rsidRPr="000E6676" w:rsidRDefault="009C408C" w:rsidP="009C408C">
      <w:pPr>
        <w:pStyle w:val="3"/>
        <w:numPr>
          <w:ilvl w:val="2"/>
          <w:numId w:val="18"/>
        </w:numPr>
        <w:tabs>
          <w:tab w:val="left" w:pos="567"/>
        </w:tabs>
        <w:rPr>
          <w:rFonts w:ascii="Times New Roman" w:hAnsi="Times New Roman"/>
        </w:rPr>
      </w:pPr>
      <w:r w:rsidRPr="000E6676">
        <w:rPr>
          <w:rFonts w:ascii="Times New Roman" w:hAnsi="Times New Roman"/>
          <w:bCs w:val="0"/>
          <w:iCs/>
        </w:rPr>
        <w:t xml:space="preserve">. </w:t>
      </w:r>
      <w:r w:rsidR="00726C96" w:rsidRPr="000E6676">
        <w:rPr>
          <w:rFonts w:ascii="Times New Roman" w:hAnsi="Times New Roman"/>
          <w:bCs w:val="0"/>
          <w:iCs/>
        </w:rPr>
        <w:t>Рекомендации</w:t>
      </w:r>
      <w:r w:rsidR="00726C96" w:rsidRPr="000E6676">
        <w:rPr>
          <w:rFonts w:ascii="Times New Roman" w:hAnsi="Times New Roman"/>
        </w:rPr>
        <w:t xml:space="preserve"> по другим направлениям (при наличии)</w:t>
      </w:r>
    </w:p>
    <w:p w14:paraId="61F606E2" w14:textId="77777777" w:rsidR="00876AC5" w:rsidRPr="000E6676" w:rsidRDefault="00876AC5" w:rsidP="00876AC5"/>
    <w:p w14:paraId="3672FDEB" w14:textId="77777777" w:rsidR="0037785E" w:rsidRDefault="00E60B0A" w:rsidP="000E6676">
      <w:pPr>
        <w:spacing w:line="276" w:lineRule="auto"/>
        <w:ind w:firstLine="708"/>
        <w:jc w:val="both"/>
        <w:rPr>
          <w:sz w:val="28"/>
          <w:szCs w:val="28"/>
        </w:rPr>
      </w:pPr>
      <w:r w:rsidRPr="000E6676">
        <w:rPr>
          <w:sz w:val="28"/>
          <w:szCs w:val="28"/>
        </w:rPr>
        <w:t xml:space="preserve">Министерству образования Псковской области рекомендуется организовать системный мониторинг повышения квалификации учителей </w:t>
      </w:r>
      <w:r w:rsidR="00304B3A" w:rsidRPr="000E6676">
        <w:rPr>
          <w:sz w:val="28"/>
          <w:szCs w:val="28"/>
        </w:rPr>
        <w:t>обществознания</w:t>
      </w:r>
      <w:r w:rsidR="00403413" w:rsidRPr="000E6676">
        <w:rPr>
          <w:sz w:val="28"/>
          <w:szCs w:val="28"/>
        </w:rPr>
        <w:t xml:space="preserve"> и преподавателей обществоведческих дисциплин</w:t>
      </w:r>
      <w:r w:rsidRPr="000E6676">
        <w:rPr>
          <w:sz w:val="28"/>
          <w:szCs w:val="28"/>
        </w:rPr>
        <w:t>. На основании результатов ЕГЭ и выявленных профессиональных дефицитов обеспечить формирование адресных программ повышения квалификации и методического сопровождения педагогов, предусмотрев возможность обучения в очном, дистанционном и смешанном форматах на базе ГБОУ ДПО ПОИПКРО. Особое внимание следует уделить педагогам образовательных организаций с устойчиво низкими образовательными результатами.</w:t>
      </w:r>
    </w:p>
    <w:p w14:paraId="7483F6D6" w14:textId="77777777" w:rsidR="00403413" w:rsidRDefault="00403413" w:rsidP="00304B3A">
      <w:pPr>
        <w:spacing w:line="360" w:lineRule="auto"/>
        <w:ind w:firstLine="708"/>
        <w:jc w:val="both"/>
      </w:pPr>
    </w:p>
    <w:p w14:paraId="05A1611D" w14:textId="77777777" w:rsidR="00403413" w:rsidRDefault="00403413">
      <w:r>
        <w:br w:type="page"/>
      </w:r>
    </w:p>
    <w:p w14:paraId="1B174245" w14:textId="77777777" w:rsidR="002D1576" w:rsidRDefault="00726C96">
      <w:pPr>
        <w:spacing w:line="360" w:lineRule="auto"/>
      </w:pPr>
      <w:r>
        <w:lastRenderedPageBreak/>
        <w:t>СОСТАВИТЕЛИ ОТЧЕТА по учебному предмету:</w:t>
      </w:r>
    </w:p>
    <w:p w14:paraId="66561566" w14:textId="77777777" w:rsidR="002D1576" w:rsidRDefault="00726C96">
      <w:pPr>
        <w:jc w:val="both"/>
        <w:rPr>
          <w:i/>
          <w:iCs/>
        </w:rPr>
      </w:pPr>
      <w:r>
        <w:rPr>
          <w:i/>
          <w:iCs/>
        </w:rPr>
        <w:t>Специалисты, привлекаемые к анализу результатов ЕГЭ по учебному 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2D1576" w14:paraId="320B67F0" w14:textId="77777777">
        <w:trPr>
          <w:tblHeader/>
        </w:trPr>
        <w:tc>
          <w:tcPr>
            <w:tcW w:w="6267" w:type="dxa"/>
            <w:vAlign w:val="center"/>
          </w:tcPr>
          <w:p w14:paraId="0F7FDD13" w14:textId="77777777" w:rsidR="002D1576" w:rsidRDefault="00726C96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3750CE69" w14:textId="77777777" w:rsidR="002D1576" w:rsidRDefault="00726C9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2D1576" w14:paraId="5B5E4CA5" w14:textId="77777777">
        <w:trPr>
          <w:trHeight w:val="381"/>
        </w:trPr>
        <w:tc>
          <w:tcPr>
            <w:tcW w:w="6267" w:type="dxa"/>
            <w:vAlign w:val="center"/>
          </w:tcPr>
          <w:p w14:paraId="7A9F3B33" w14:textId="77777777" w:rsidR="002D1576" w:rsidRDefault="00726C96">
            <w:r>
              <w:t>Немова Анна Борисовна</w:t>
            </w:r>
          </w:p>
        </w:tc>
        <w:tc>
          <w:tcPr>
            <w:tcW w:w="8251" w:type="dxa"/>
            <w:vAlign w:val="center"/>
          </w:tcPr>
          <w:p w14:paraId="49AF0BA3" w14:textId="77777777" w:rsidR="002D1576" w:rsidRDefault="00726C96">
            <w:r>
              <w:t>МБОУ «Средняя общеобразовательная школа № 18 имени Героя Советского Союза генерала армии В.Ф. Маргелова» г. Псков. Председатель региональной предметной комиссии по обществознанию</w:t>
            </w:r>
          </w:p>
        </w:tc>
      </w:tr>
      <w:tr w:rsidR="002D1576" w14:paraId="4D851BB7" w14:textId="77777777">
        <w:trPr>
          <w:trHeight w:val="381"/>
        </w:trPr>
        <w:tc>
          <w:tcPr>
            <w:tcW w:w="6267" w:type="dxa"/>
            <w:vAlign w:val="center"/>
          </w:tcPr>
          <w:p w14:paraId="4BAF4D60" w14:textId="77777777" w:rsidR="002D1576" w:rsidRDefault="00726C96">
            <w:r>
              <w:t>Калиниченко Екатерина Сергеевна</w:t>
            </w:r>
          </w:p>
        </w:tc>
        <w:tc>
          <w:tcPr>
            <w:tcW w:w="8251" w:type="dxa"/>
            <w:vAlign w:val="center"/>
          </w:tcPr>
          <w:p w14:paraId="1F384A3F" w14:textId="77777777" w:rsidR="002D1576" w:rsidRDefault="00726C96">
            <w:r>
              <w:t>Псковский областной институт повышения квалификации работников образования, Центр гражданского образования и культурологии, старший преподаватель, эксперт региональной ПК по обществознанию</w:t>
            </w:r>
          </w:p>
        </w:tc>
      </w:tr>
      <w:tr w:rsidR="002D1576" w14:paraId="0D5B4D35" w14:textId="77777777">
        <w:trPr>
          <w:trHeight w:val="415"/>
        </w:trPr>
        <w:tc>
          <w:tcPr>
            <w:tcW w:w="6267" w:type="dxa"/>
            <w:vAlign w:val="center"/>
          </w:tcPr>
          <w:p w14:paraId="06852A9A" w14:textId="77777777" w:rsidR="002D1576" w:rsidRDefault="00726C96">
            <w:pPr>
              <w:rPr>
                <w:iCs/>
              </w:rPr>
            </w:pPr>
            <w:r>
              <w:rPr>
                <w:iCs/>
              </w:rPr>
              <w:t>Осипова Светлана Станиславовна</w:t>
            </w:r>
          </w:p>
        </w:tc>
        <w:tc>
          <w:tcPr>
            <w:tcW w:w="8251" w:type="dxa"/>
            <w:vAlign w:val="center"/>
          </w:tcPr>
          <w:p w14:paraId="3DC017BC" w14:textId="77777777" w:rsidR="002D1576" w:rsidRDefault="00726C96">
            <w:pPr>
              <w:rPr>
                <w:iCs/>
              </w:rPr>
            </w:pPr>
            <w:r>
              <w:rPr>
                <w:iCs/>
              </w:rPr>
              <w:t>Заведующий отделом ГБОУ ДПО ПО «Центр оценки качества образования»</w:t>
            </w:r>
          </w:p>
        </w:tc>
      </w:tr>
    </w:tbl>
    <w:p w14:paraId="02ADAFCB" w14:textId="77777777" w:rsidR="002D1576" w:rsidRDefault="002D1576">
      <w:pPr>
        <w:rPr>
          <w:i/>
          <w:iCs/>
        </w:rPr>
      </w:pPr>
    </w:p>
    <w:p w14:paraId="5C3DA170" w14:textId="77777777" w:rsidR="002D1576" w:rsidRDefault="00726C96">
      <w:pPr>
        <w:jc w:val="both"/>
        <w:rPr>
          <w:i/>
          <w:iCs/>
        </w:rPr>
      </w:pPr>
      <w:r>
        <w:rPr>
          <w:i/>
          <w:iCs/>
        </w:rPr>
        <w:t>Специалисты, привлекаемые к проведению методического анализа результатов ЕГЭ по учебному предмету и рекомендаций для региональной системы образования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2D1576" w14:paraId="08458998" w14:textId="77777777">
        <w:trPr>
          <w:tblHeader/>
        </w:trPr>
        <w:tc>
          <w:tcPr>
            <w:tcW w:w="6267" w:type="dxa"/>
            <w:vAlign w:val="center"/>
          </w:tcPr>
          <w:p w14:paraId="4367235A" w14:textId="77777777" w:rsidR="002D1576" w:rsidRDefault="00726C96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66C4001F" w14:textId="77777777" w:rsidR="002D1576" w:rsidRDefault="00726C9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2D1576" w14:paraId="12FEE393" w14:textId="77777777">
        <w:trPr>
          <w:trHeight w:val="381"/>
        </w:trPr>
        <w:tc>
          <w:tcPr>
            <w:tcW w:w="6267" w:type="dxa"/>
            <w:vAlign w:val="center"/>
          </w:tcPr>
          <w:p w14:paraId="6EBC4802" w14:textId="77777777" w:rsidR="002D1576" w:rsidRDefault="00726C96">
            <w:r>
              <w:t>Калиниченко Екатерина Сергеевна</w:t>
            </w:r>
          </w:p>
        </w:tc>
        <w:tc>
          <w:tcPr>
            <w:tcW w:w="8251" w:type="dxa"/>
            <w:vAlign w:val="center"/>
          </w:tcPr>
          <w:p w14:paraId="482372FB" w14:textId="77777777" w:rsidR="002D1576" w:rsidRDefault="00726C96">
            <w:r>
              <w:t>Псковский областной институт повышения квалификации работников образования, Центр гражданского образования и культурологии, старший преподаватель, эксперт региональной ПК по обществознанию</w:t>
            </w:r>
          </w:p>
        </w:tc>
      </w:tr>
      <w:tr w:rsidR="004201CB" w:rsidRPr="004201CB" w14:paraId="0508F79E" w14:textId="77777777">
        <w:trPr>
          <w:trHeight w:val="381"/>
        </w:trPr>
        <w:tc>
          <w:tcPr>
            <w:tcW w:w="6267" w:type="dxa"/>
            <w:vAlign w:val="center"/>
          </w:tcPr>
          <w:p w14:paraId="576D3074" w14:textId="77777777" w:rsidR="004201CB" w:rsidRPr="004201CB" w:rsidRDefault="004201CB" w:rsidP="004201CB">
            <w:pPr>
              <w:rPr>
                <w:iCs/>
              </w:rPr>
            </w:pPr>
            <w:proofErr w:type="spellStart"/>
            <w:r w:rsidRPr="004201CB">
              <w:rPr>
                <w:iCs/>
              </w:rPr>
              <w:t>Минава</w:t>
            </w:r>
            <w:proofErr w:type="spellEnd"/>
            <w:r w:rsidRPr="004201CB">
              <w:rPr>
                <w:iCs/>
              </w:rPr>
              <w:t xml:space="preserve"> Алёна Валерьевна</w:t>
            </w:r>
          </w:p>
        </w:tc>
        <w:tc>
          <w:tcPr>
            <w:tcW w:w="8251" w:type="dxa"/>
            <w:vAlign w:val="center"/>
          </w:tcPr>
          <w:p w14:paraId="12E8B8DF" w14:textId="77777777" w:rsidR="004201CB" w:rsidRPr="004201CB" w:rsidRDefault="004201CB" w:rsidP="004201CB">
            <w:pPr>
              <w:jc w:val="both"/>
              <w:rPr>
                <w:iCs/>
              </w:rPr>
            </w:pPr>
            <w:r w:rsidRPr="004201CB">
              <w:rPr>
                <w:iCs/>
              </w:rPr>
              <w:t xml:space="preserve">ГБОУ ДПО ПОИПКРО, доцент, кандидат исторических наук, </w:t>
            </w:r>
            <w:r>
              <w:rPr>
                <w:iCs/>
              </w:rPr>
              <w:t xml:space="preserve">преподаватель обществознания, </w:t>
            </w:r>
            <w:r w:rsidRPr="004201CB">
              <w:rPr>
                <w:iCs/>
              </w:rPr>
              <w:t>р</w:t>
            </w:r>
            <w:r w:rsidRPr="004201CB">
              <w:t xml:space="preserve">егиональный координатор по обеспечению реализации Комплекса мер по повышению качества общего образования в Псковской области </w:t>
            </w:r>
          </w:p>
        </w:tc>
      </w:tr>
    </w:tbl>
    <w:p w14:paraId="44100924" w14:textId="77777777" w:rsidR="002D1576" w:rsidRDefault="002D1576">
      <w:pPr>
        <w:rPr>
          <w:i/>
          <w:iCs/>
        </w:rPr>
      </w:pPr>
    </w:p>
    <w:p w14:paraId="363B9261" w14:textId="77777777" w:rsidR="002D1576" w:rsidRDefault="00726C96">
      <w:pPr>
        <w:rPr>
          <w:i/>
          <w:iCs/>
        </w:rPr>
      </w:pPr>
      <w:r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8250"/>
      </w:tblGrid>
      <w:tr w:rsidR="002D1576" w14:paraId="1F9FDE54" w14:textId="77777777">
        <w:tc>
          <w:tcPr>
            <w:tcW w:w="6238" w:type="dxa"/>
            <w:vAlign w:val="center"/>
          </w:tcPr>
          <w:p w14:paraId="266B6716" w14:textId="77777777" w:rsidR="002D1576" w:rsidRDefault="00726C96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015E744A" w14:textId="77777777" w:rsidR="002D1576" w:rsidRDefault="00726C96">
            <w:pPr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2D1576" w14:paraId="6C46F430" w14:textId="7777777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ECC5" w14:textId="77777777" w:rsidR="002D1576" w:rsidRDefault="00726C96">
            <w:pPr>
              <w:rPr>
                <w:i/>
                <w:iCs/>
              </w:rPr>
            </w:pPr>
            <w:r>
              <w:rPr>
                <w:i/>
                <w:iCs/>
              </w:rPr>
              <w:t>Дмитриев Андрей Витальевич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2602" w14:textId="77777777" w:rsidR="002D1576" w:rsidRDefault="00726C96">
            <w:pPr>
              <w:rPr>
                <w:i/>
                <w:iCs/>
              </w:rPr>
            </w:pPr>
            <w:r>
              <w:rPr>
                <w:i/>
                <w:iCs/>
              </w:rPr>
              <w:t>начальник отдела аккредитации и государственной аттестации обучающихся Министерства образования Псковской области</w:t>
            </w:r>
          </w:p>
        </w:tc>
      </w:tr>
    </w:tbl>
    <w:p w14:paraId="7912D0FE" w14:textId="77777777" w:rsidR="002D1576" w:rsidRDefault="002D1576" w:rsidP="000E6676">
      <w:pPr>
        <w:rPr>
          <w:i/>
          <w:sz w:val="14"/>
        </w:rPr>
      </w:pPr>
    </w:p>
    <w:sectPr w:rsidR="002D1576" w:rsidSect="003629ED">
      <w:footerReference w:type="default" r:id="rId21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8CB0E" w14:textId="77777777" w:rsidR="00717A77" w:rsidRDefault="00717A77">
      <w:r>
        <w:separator/>
      </w:r>
    </w:p>
  </w:endnote>
  <w:endnote w:type="continuationSeparator" w:id="0">
    <w:p w14:paraId="2323A1ED" w14:textId="77777777" w:rsidR="00717A77" w:rsidRDefault="0071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539B" w14:textId="77777777" w:rsidR="00DB5D6B" w:rsidRDefault="00DB5D6B">
    <w:pPr>
      <w:pStyle w:val="af5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="001A5428">
      <w:rPr>
        <w:rFonts w:ascii="Times New Roman" w:hAnsi="Times New Roman"/>
        <w:noProof/>
        <w:sz w:val="24"/>
      </w:rPr>
      <w:t>56</w: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1944" w14:textId="77777777" w:rsidR="00717A77" w:rsidRDefault="00717A77">
      <w:r>
        <w:separator/>
      </w:r>
    </w:p>
  </w:footnote>
  <w:footnote w:type="continuationSeparator" w:id="0">
    <w:p w14:paraId="22FA4AB9" w14:textId="77777777" w:rsidR="00717A77" w:rsidRDefault="00717A77">
      <w:r>
        <w:continuationSeparator/>
      </w:r>
    </w:p>
  </w:footnote>
  <w:footnote w:id="1">
    <w:p w14:paraId="1F784F2F" w14:textId="77777777" w:rsidR="00DB5D6B" w:rsidRDefault="00DB5D6B">
      <w:pPr>
        <w:pStyle w:val="af"/>
      </w:pPr>
      <w:r>
        <w:rPr>
          <w:rStyle w:val="a3"/>
        </w:rPr>
        <w:footnoteRef/>
      </w:r>
      <w:r>
        <w:rPr>
          <w:rFonts w:ascii="Times New Roman" w:hAnsi="Times New Roman"/>
        </w:rPr>
        <w:t xml:space="preserve">При заполнении разделов Главы 2 следует использовать массив результатов основного дня основного периода ЕГЭ </w:t>
      </w:r>
    </w:p>
  </w:footnote>
  <w:footnote w:id="2">
    <w:p w14:paraId="65828328" w14:textId="77777777" w:rsidR="00DB5D6B" w:rsidRDefault="00DB5D6B">
      <w:pPr>
        <w:pStyle w:val="af"/>
        <w:jc w:val="both"/>
      </w:pPr>
      <w:r>
        <w:rPr>
          <w:rStyle w:val="a3"/>
        </w:rPr>
        <w:footnoteRef/>
      </w:r>
      <w:r>
        <w:rPr>
          <w:rFonts w:ascii="Times New Roman" w:hAnsi="Times New Roman"/>
        </w:rPr>
        <w:t>Перечень категорий ОО может быть уточнен / дополнен с учетом специфики региональной системы образования</w:t>
      </w:r>
    </w:p>
  </w:footnote>
  <w:footnote w:id="3">
    <w:p w14:paraId="5AEE8180" w14:textId="77777777" w:rsidR="00DB5D6B" w:rsidRDefault="00DB5D6B">
      <w:pPr>
        <w:jc w:val="both"/>
      </w:pPr>
      <w:r>
        <w:rPr>
          <w:rStyle w:val="a3"/>
          <w:rFonts w:ascii="Calibri" w:hAnsi="Calibri"/>
          <w:sz w:val="20"/>
          <w:szCs w:val="20"/>
        </w:rPr>
        <w:footnoteRef/>
      </w:r>
      <w:r>
        <w:rPr>
          <w:rStyle w:val="a6"/>
          <w:color w:val="auto"/>
          <w:sz w:val="20"/>
          <w:szCs w:val="20"/>
          <w:u w:val="none"/>
        </w:rPr>
        <w:t>Здесь и далее: минимальный балл – установленное Рособрнадзором минимальное количество баллов ЕГЭ, подтверждающее освоение образовательной программы среднего общего образования (по учебному предмету «обществознание» для анализа берется минимальный балл 42).</w:t>
      </w:r>
    </w:p>
  </w:footnote>
  <w:footnote w:id="4">
    <w:p w14:paraId="0AEB01E4" w14:textId="77777777" w:rsidR="00DB5D6B" w:rsidRDefault="00DB5D6B">
      <w:pPr>
        <w:pStyle w:val="af"/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Перечень категорий ОО дополняется / уточняется в соответствии со спецификой региональной системы образования</w:t>
      </w:r>
    </w:p>
  </w:footnote>
  <w:footnote w:id="5">
    <w:p w14:paraId="74B43B00" w14:textId="77777777" w:rsidR="00DB5D6B" w:rsidRDefault="00DB5D6B">
      <w:pPr>
        <w:pStyle w:val="af"/>
        <w:jc w:val="both"/>
      </w:pPr>
      <w:r>
        <w:rPr>
          <w:rStyle w:val="a3"/>
        </w:rPr>
        <w:footnoteRef/>
      </w:r>
      <w:r>
        <w:rPr>
          <w:rFonts w:ascii="Times New Roman" w:hAnsi="Times New Roman"/>
        </w:rPr>
        <w:t xml:space="preserve"> При формировании отчетов по иностранным языкам рекомендуется выделять отдельные подразделы по устной и по письменной частям экзамена.</w:t>
      </w:r>
    </w:p>
  </w:footnote>
  <w:footnote w:id="6">
    <w:p w14:paraId="41487186" w14:textId="77777777" w:rsidR="00DB5D6B" w:rsidRDefault="00DB5D6B">
      <w:pPr>
        <w:pStyle w:val="af"/>
        <w:tabs>
          <w:tab w:val="left" w:pos="8364"/>
        </w:tabs>
        <w:jc w:val="both"/>
      </w:pPr>
      <w:r>
        <w:rPr>
          <w:rStyle w:val="a3"/>
          <w:rFonts w:ascii="Times New Roman" w:eastAsia="SimSun" w:hAnsi="Times New Roman"/>
          <w:sz w:val="22"/>
          <w:szCs w:val="22"/>
        </w:rPr>
        <w:footnoteRef/>
      </w:r>
      <w:r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>
        <w:rPr>
          <w:rFonts w:ascii="Times New Roman" w:hAnsi="Times New Roman"/>
        </w:rPr>
        <w:t xml:space="preserve">, где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количество участников в группе,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7">
    <w:p w14:paraId="13380BB5" w14:textId="77777777" w:rsidR="00DB5D6B" w:rsidRDefault="00DB5D6B">
      <w:pPr>
        <w:pStyle w:val="af"/>
      </w:pPr>
      <w:r>
        <w:rPr>
          <w:rStyle w:val="a3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8">
    <w:p w14:paraId="6825D30D" w14:textId="77777777" w:rsidR="00DB5D6B" w:rsidRDefault="00DB5D6B">
      <w:pPr>
        <w:pStyle w:val="af"/>
      </w:pPr>
      <w:r>
        <w:rPr>
          <w:rStyle w:val="a3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9">
    <w:p w14:paraId="0E1E91B0" w14:textId="77777777" w:rsidR="00DB5D6B" w:rsidRDefault="00DB5D6B">
      <w:pPr>
        <w:pStyle w:val="af"/>
      </w:pPr>
      <w:r>
        <w:rPr>
          <w:rStyle w:val="a3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10">
    <w:p w14:paraId="45C7B8FF" w14:textId="77777777" w:rsidR="00DB5D6B" w:rsidRDefault="00DB5D6B">
      <w:pPr>
        <w:pStyle w:val="af"/>
      </w:pPr>
      <w:r>
        <w:rPr>
          <w:rStyle w:val="a3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 w:hint="default"/>
      </w:rPr>
    </w:lvl>
  </w:abstractNum>
  <w:abstractNum w:abstractNumId="1" w15:restartNumberingAfterBreak="0">
    <w:nsid w:val="031559EE"/>
    <w:multiLevelType w:val="multilevel"/>
    <w:tmpl w:val="03155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ABB"/>
    <w:multiLevelType w:val="multilevel"/>
    <w:tmpl w:val="0F584ABB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84466B"/>
    <w:multiLevelType w:val="multilevel"/>
    <w:tmpl w:val="2E84466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622FE"/>
    <w:multiLevelType w:val="multilevel"/>
    <w:tmpl w:val="31D622F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cs="Times New Roman" w:hint="default"/>
      </w:rPr>
    </w:lvl>
  </w:abstractNum>
  <w:abstractNum w:abstractNumId="5" w15:restartNumberingAfterBreak="0">
    <w:nsid w:val="327F676B"/>
    <w:multiLevelType w:val="multilevel"/>
    <w:tmpl w:val="327F676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7224183"/>
    <w:multiLevelType w:val="multilevel"/>
    <w:tmpl w:val="3722418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3E0326"/>
    <w:multiLevelType w:val="multilevel"/>
    <w:tmpl w:val="373E03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508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512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2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16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832A97"/>
    <w:multiLevelType w:val="multilevel"/>
    <w:tmpl w:val="38832A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571CE"/>
    <w:multiLevelType w:val="multilevel"/>
    <w:tmpl w:val="3C8571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F7F45"/>
    <w:multiLevelType w:val="multilevel"/>
    <w:tmpl w:val="420F7F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6DF0D6B"/>
    <w:multiLevelType w:val="multilevel"/>
    <w:tmpl w:val="46DF0D6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495B39"/>
    <w:multiLevelType w:val="multilevel"/>
    <w:tmpl w:val="48495B39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E7F8B"/>
    <w:multiLevelType w:val="multilevel"/>
    <w:tmpl w:val="522E7F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61A5E"/>
    <w:multiLevelType w:val="multilevel"/>
    <w:tmpl w:val="60B8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153B8A"/>
    <w:multiLevelType w:val="multilevel"/>
    <w:tmpl w:val="56153B8A"/>
    <w:lvl w:ilvl="0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6" w15:restartNumberingAfterBreak="0">
    <w:nsid w:val="640A19F5"/>
    <w:multiLevelType w:val="multilevel"/>
    <w:tmpl w:val="640A19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5F16C9"/>
    <w:multiLevelType w:val="multilevel"/>
    <w:tmpl w:val="6D5F16C9"/>
    <w:lvl w:ilvl="0">
      <w:start w:val="2"/>
      <w:numFmt w:val="decimal"/>
      <w:suff w:val="space"/>
      <w:lvlText w:val="Глава %1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18" w15:restartNumberingAfterBreak="0">
    <w:nsid w:val="74A94AA6"/>
    <w:multiLevelType w:val="multilevel"/>
    <w:tmpl w:val="FD427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570578541">
    <w:abstractNumId w:val="17"/>
  </w:num>
  <w:num w:numId="2" w16cid:durableId="269969600">
    <w:abstractNumId w:val="4"/>
  </w:num>
  <w:num w:numId="3" w16cid:durableId="1020593553">
    <w:abstractNumId w:val="0"/>
  </w:num>
  <w:num w:numId="4" w16cid:durableId="816645946">
    <w:abstractNumId w:val="7"/>
  </w:num>
  <w:num w:numId="5" w16cid:durableId="1773090708">
    <w:abstractNumId w:val="2"/>
  </w:num>
  <w:num w:numId="6" w16cid:durableId="745341300">
    <w:abstractNumId w:val="10"/>
  </w:num>
  <w:num w:numId="7" w16cid:durableId="626473363">
    <w:abstractNumId w:val="15"/>
  </w:num>
  <w:num w:numId="8" w16cid:durableId="1867867029">
    <w:abstractNumId w:val="3"/>
  </w:num>
  <w:num w:numId="9" w16cid:durableId="1253856756">
    <w:abstractNumId w:val="9"/>
  </w:num>
  <w:num w:numId="10" w16cid:durableId="268244211">
    <w:abstractNumId w:val="5"/>
  </w:num>
  <w:num w:numId="11" w16cid:durableId="430668483">
    <w:abstractNumId w:val="16"/>
  </w:num>
  <w:num w:numId="12" w16cid:durableId="1815758594">
    <w:abstractNumId w:val="13"/>
  </w:num>
  <w:num w:numId="13" w16cid:durableId="180777348">
    <w:abstractNumId w:val="1"/>
  </w:num>
  <w:num w:numId="14" w16cid:durableId="2006323456">
    <w:abstractNumId w:val="12"/>
  </w:num>
  <w:num w:numId="15" w16cid:durableId="116264292">
    <w:abstractNumId w:val="6"/>
  </w:num>
  <w:num w:numId="16" w16cid:durableId="620651199">
    <w:abstractNumId w:val="11"/>
  </w:num>
  <w:num w:numId="17" w16cid:durableId="938757310">
    <w:abstractNumId w:val="8"/>
  </w:num>
  <w:num w:numId="18" w16cid:durableId="682782883">
    <w:abstractNumId w:val="18"/>
  </w:num>
  <w:num w:numId="19" w16cid:durableId="5444106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9"/>
    <w:rsid w:val="00010690"/>
    <w:rsid w:val="000113C4"/>
    <w:rsid w:val="000129A1"/>
    <w:rsid w:val="00014863"/>
    <w:rsid w:val="00014912"/>
    <w:rsid w:val="00015E89"/>
    <w:rsid w:val="00016B27"/>
    <w:rsid w:val="00017C71"/>
    <w:rsid w:val="0002034E"/>
    <w:rsid w:val="00025430"/>
    <w:rsid w:val="00025E52"/>
    <w:rsid w:val="000266EA"/>
    <w:rsid w:val="000340F5"/>
    <w:rsid w:val="00036DEC"/>
    <w:rsid w:val="00037F09"/>
    <w:rsid w:val="000401DE"/>
    <w:rsid w:val="00040376"/>
    <w:rsid w:val="00040584"/>
    <w:rsid w:val="00040B46"/>
    <w:rsid w:val="00041695"/>
    <w:rsid w:val="000458AE"/>
    <w:rsid w:val="0004786D"/>
    <w:rsid w:val="00054B49"/>
    <w:rsid w:val="00056E85"/>
    <w:rsid w:val="00057A61"/>
    <w:rsid w:val="000623DE"/>
    <w:rsid w:val="00062DB8"/>
    <w:rsid w:val="00067EA3"/>
    <w:rsid w:val="000700B8"/>
    <w:rsid w:val="000706C8"/>
    <w:rsid w:val="00070C53"/>
    <w:rsid w:val="000718B2"/>
    <w:rsid w:val="00071C58"/>
    <w:rsid w:val="000720BF"/>
    <w:rsid w:val="0007574B"/>
    <w:rsid w:val="000816E9"/>
    <w:rsid w:val="00084DD9"/>
    <w:rsid w:val="000861DC"/>
    <w:rsid w:val="000927EC"/>
    <w:rsid w:val="00092A60"/>
    <w:rsid w:val="000933F0"/>
    <w:rsid w:val="000943FA"/>
    <w:rsid w:val="000A1FF5"/>
    <w:rsid w:val="000A30E0"/>
    <w:rsid w:val="000A77ED"/>
    <w:rsid w:val="000B0F58"/>
    <w:rsid w:val="000B27CB"/>
    <w:rsid w:val="000B39BA"/>
    <w:rsid w:val="000B5073"/>
    <w:rsid w:val="000B56C5"/>
    <w:rsid w:val="000B7CEE"/>
    <w:rsid w:val="000C01FE"/>
    <w:rsid w:val="000C0990"/>
    <w:rsid w:val="000C2793"/>
    <w:rsid w:val="000C4B26"/>
    <w:rsid w:val="000C6F90"/>
    <w:rsid w:val="000D0D9B"/>
    <w:rsid w:val="000D30A2"/>
    <w:rsid w:val="000D427A"/>
    <w:rsid w:val="000E13E6"/>
    <w:rsid w:val="000E1AE5"/>
    <w:rsid w:val="000E2082"/>
    <w:rsid w:val="000E3CA3"/>
    <w:rsid w:val="000E6676"/>
    <w:rsid w:val="000E6D5D"/>
    <w:rsid w:val="000E718E"/>
    <w:rsid w:val="000F3B34"/>
    <w:rsid w:val="000F6C26"/>
    <w:rsid w:val="000F7A5F"/>
    <w:rsid w:val="000F7F13"/>
    <w:rsid w:val="00101FB6"/>
    <w:rsid w:val="00102C0B"/>
    <w:rsid w:val="00105FC8"/>
    <w:rsid w:val="00107F57"/>
    <w:rsid w:val="001116A5"/>
    <w:rsid w:val="001152A4"/>
    <w:rsid w:val="001171AF"/>
    <w:rsid w:val="00124D4C"/>
    <w:rsid w:val="00124F3F"/>
    <w:rsid w:val="00127502"/>
    <w:rsid w:val="001319B1"/>
    <w:rsid w:val="00136093"/>
    <w:rsid w:val="00143694"/>
    <w:rsid w:val="00143B46"/>
    <w:rsid w:val="001505AA"/>
    <w:rsid w:val="00150FB1"/>
    <w:rsid w:val="00151F3E"/>
    <w:rsid w:val="001538B8"/>
    <w:rsid w:val="0015454E"/>
    <w:rsid w:val="00160AAC"/>
    <w:rsid w:val="00162A45"/>
    <w:rsid w:val="00162C73"/>
    <w:rsid w:val="00164394"/>
    <w:rsid w:val="00167127"/>
    <w:rsid w:val="0016787E"/>
    <w:rsid w:val="001704CA"/>
    <w:rsid w:val="00174654"/>
    <w:rsid w:val="0017723C"/>
    <w:rsid w:val="001824A2"/>
    <w:rsid w:val="001836BA"/>
    <w:rsid w:val="0018497B"/>
    <w:rsid w:val="00184DB5"/>
    <w:rsid w:val="00186CB1"/>
    <w:rsid w:val="00187224"/>
    <w:rsid w:val="0019318F"/>
    <w:rsid w:val="00194AFF"/>
    <w:rsid w:val="001955EA"/>
    <w:rsid w:val="00196904"/>
    <w:rsid w:val="00196B29"/>
    <w:rsid w:val="001A3421"/>
    <w:rsid w:val="001A49C7"/>
    <w:rsid w:val="001A50EB"/>
    <w:rsid w:val="001A5428"/>
    <w:rsid w:val="001A60E8"/>
    <w:rsid w:val="001A6BEA"/>
    <w:rsid w:val="001B14AE"/>
    <w:rsid w:val="001B2D30"/>
    <w:rsid w:val="001B2F07"/>
    <w:rsid w:val="001B44F4"/>
    <w:rsid w:val="001B6294"/>
    <w:rsid w:val="001B639B"/>
    <w:rsid w:val="001B6E1C"/>
    <w:rsid w:val="001C11E0"/>
    <w:rsid w:val="001C2994"/>
    <w:rsid w:val="001C459B"/>
    <w:rsid w:val="001C54D5"/>
    <w:rsid w:val="001C77F2"/>
    <w:rsid w:val="001D31A5"/>
    <w:rsid w:val="001D3C2A"/>
    <w:rsid w:val="001D5FA5"/>
    <w:rsid w:val="001D623C"/>
    <w:rsid w:val="001E023F"/>
    <w:rsid w:val="001E670C"/>
    <w:rsid w:val="001E7F9B"/>
    <w:rsid w:val="001F1067"/>
    <w:rsid w:val="001F2549"/>
    <w:rsid w:val="001F2BF3"/>
    <w:rsid w:val="001F6729"/>
    <w:rsid w:val="00201B8D"/>
    <w:rsid w:val="00202153"/>
    <w:rsid w:val="00202452"/>
    <w:rsid w:val="00206E77"/>
    <w:rsid w:val="00211EBD"/>
    <w:rsid w:val="00213F4E"/>
    <w:rsid w:val="0021404D"/>
    <w:rsid w:val="00214176"/>
    <w:rsid w:val="00220539"/>
    <w:rsid w:val="00222643"/>
    <w:rsid w:val="00224A41"/>
    <w:rsid w:val="00226746"/>
    <w:rsid w:val="00226BA9"/>
    <w:rsid w:val="00227729"/>
    <w:rsid w:val="00232BBC"/>
    <w:rsid w:val="00234864"/>
    <w:rsid w:val="00241C13"/>
    <w:rsid w:val="00244275"/>
    <w:rsid w:val="00244A81"/>
    <w:rsid w:val="00245F52"/>
    <w:rsid w:val="00246345"/>
    <w:rsid w:val="002479AA"/>
    <w:rsid w:val="00257569"/>
    <w:rsid w:val="002623AC"/>
    <w:rsid w:val="00262C87"/>
    <w:rsid w:val="00263996"/>
    <w:rsid w:val="00264BCB"/>
    <w:rsid w:val="00270CC0"/>
    <w:rsid w:val="002747E2"/>
    <w:rsid w:val="00275D73"/>
    <w:rsid w:val="00276E91"/>
    <w:rsid w:val="00280318"/>
    <w:rsid w:val="0028264E"/>
    <w:rsid w:val="00287DD9"/>
    <w:rsid w:val="00287F12"/>
    <w:rsid w:val="00290841"/>
    <w:rsid w:val="00290F80"/>
    <w:rsid w:val="0029227E"/>
    <w:rsid w:val="00293CED"/>
    <w:rsid w:val="002970CD"/>
    <w:rsid w:val="002971C8"/>
    <w:rsid w:val="002A19D5"/>
    <w:rsid w:val="002A2F7F"/>
    <w:rsid w:val="002B4243"/>
    <w:rsid w:val="002C3327"/>
    <w:rsid w:val="002C59FF"/>
    <w:rsid w:val="002D1576"/>
    <w:rsid w:val="002D2312"/>
    <w:rsid w:val="002D2EB7"/>
    <w:rsid w:val="002D3B50"/>
    <w:rsid w:val="002D6D5E"/>
    <w:rsid w:val="002D6D6A"/>
    <w:rsid w:val="002D77DC"/>
    <w:rsid w:val="002E1A78"/>
    <w:rsid w:val="002E2B04"/>
    <w:rsid w:val="002E637E"/>
    <w:rsid w:val="002F0625"/>
    <w:rsid w:val="002F0673"/>
    <w:rsid w:val="002F08B1"/>
    <w:rsid w:val="002F1D40"/>
    <w:rsid w:val="002F29C3"/>
    <w:rsid w:val="002F4303"/>
    <w:rsid w:val="002F4737"/>
    <w:rsid w:val="002F51A3"/>
    <w:rsid w:val="002F54DF"/>
    <w:rsid w:val="002F7314"/>
    <w:rsid w:val="002F7F2E"/>
    <w:rsid w:val="003001AD"/>
    <w:rsid w:val="00300657"/>
    <w:rsid w:val="00301C93"/>
    <w:rsid w:val="0030218B"/>
    <w:rsid w:val="00302596"/>
    <w:rsid w:val="00304B3A"/>
    <w:rsid w:val="003112C7"/>
    <w:rsid w:val="00315D57"/>
    <w:rsid w:val="00315D5A"/>
    <w:rsid w:val="00321EC2"/>
    <w:rsid w:val="00322108"/>
    <w:rsid w:val="00325BCD"/>
    <w:rsid w:val="00326134"/>
    <w:rsid w:val="00327C96"/>
    <w:rsid w:val="00330FEC"/>
    <w:rsid w:val="00332A77"/>
    <w:rsid w:val="00337127"/>
    <w:rsid w:val="00342028"/>
    <w:rsid w:val="00342736"/>
    <w:rsid w:val="00344EA9"/>
    <w:rsid w:val="003607BA"/>
    <w:rsid w:val="003629ED"/>
    <w:rsid w:val="0036693A"/>
    <w:rsid w:val="00372A80"/>
    <w:rsid w:val="003735F5"/>
    <w:rsid w:val="00375A83"/>
    <w:rsid w:val="0037785E"/>
    <w:rsid w:val="00377E8D"/>
    <w:rsid w:val="00381419"/>
    <w:rsid w:val="00381450"/>
    <w:rsid w:val="0038285E"/>
    <w:rsid w:val="00383699"/>
    <w:rsid w:val="00386F3B"/>
    <w:rsid w:val="00393C27"/>
    <w:rsid w:val="00396CFE"/>
    <w:rsid w:val="003A0E9F"/>
    <w:rsid w:val="003A1491"/>
    <w:rsid w:val="003A2511"/>
    <w:rsid w:val="003A2CDC"/>
    <w:rsid w:val="003A3B64"/>
    <w:rsid w:val="003A417F"/>
    <w:rsid w:val="003A4E85"/>
    <w:rsid w:val="003B2FD5"/>
    <w:rsid w:val="003B30AD"/>
    <w:rsid w:val="003B3449"/>
    <w:rsid w:val="003B47DB"/>
    <w:rsid w:val="003B4E34"/>
    <w:rsid w:val="003B62A6"/>
    <w:rsid w:val="003C1EDD"/>
    <w:rsid w:val="003C4F7A"/>
    <w:rsid w:val="003C6236"/>
    <w:rsid w:val="003C6890"/>
    <w:rsid w:val="003C7F96"/>
    <w:rsid w:val="003D0130"/>
    <w:rsid w:val="003D0D44"/>
    <w:rsid w:val="003D4981"/>
    <w:rsid w:val="003D5099"/>
    <w:rsid w:val="003E4350"/>
    <w:rsid w:val="003E43F2"/>
    <w:rsid w:val="003E49AA"/>
    <w:rsid w:val="003F226F"/>
    <w:rsid w:val="003F2BD6"/>
    <w:rsid w:val="003F322F"/>
    <w:rsid w:val="003F3E45"/>
    <w:rsid w:val="003F69C2"/>
    <w:rsid w:val="003F7527"/>
    <w:rsid w:val="003F78CD"/>
    <w:rsid w:val="00403413"/>
    <w:rsid w:val="004037B0"/>
    <w:rsid w:val="0040626C"/>
    <w:rsid w:val="0040647A"/>
    <w:rsid w:val="00407E4A"/>
    <w:rsid w:val="004113EA"/>
    <w:rsid w:val="00415F14"/>
    <w:rsid w:val="00417CB0"/>
    <w:rsid w:val="004201CB"/>
    <w:rsid w:val="00422652"/>
    <w:rsid w:val="0042394F"/>
    <w:rsid w:val="0042675E"/>
    <w:rsid w:val="00427F10"/>
    <w:rsid w:val="00430D29"/>
    <w:rsid w:val="00431F25"/>
    <w:rsid w:val="004323C9"/>
    <w:rsid w:val="00436A7B"/>
    <w:rsid w:val="00441D5F"/>
    <w:rsid w:val="00443A68"/>
    <w:rsid w:val="00443B41"/>
    <w:rsid w:val="00446110"/>
    <w:rsid w:val="00447158"/>
    <w:rsid w:val="004545AE"/>
    <w:rsid w:val="0046211B"/>
    <w:rsid w:val="00462FB8"/>
    <w:rsid w:val="00466B40"/>
    <w:rsid w:val="004672C7"/>
    <w:rsid w:val="0047024A"/>
    <w:rsid w:val="0047229D"/>
    <w:rsid w:val="0048004B"/>
    <w:rsid w:val="004814BF"/>
    <w:rsid w:val="004829A6"/>
    <w:rsid w:val="00482FB4"/>
    <w:rsid w:val="00483E5B"/>
    <w:rsid w:val="00491998"/>
    <w:rsid w:val="004951BA"/>
    <w:rsid w:val="0049544C"/>
    <w:rsid w:val="004967C2"/>
    <w:rsid w:val="00497E75"/>
    <w:rsid w:val="004A11CA"/>
    <w:rsid w:val="004A2343"/>
    <w:rsid w:val="004A51FC"/>
    <w:rsid w:val="004A5D73"/>
    <w:rsid w:val="004A64AE"/>
    <w:rsid w:val="004B03CA"/>
    <w:rsid w:val="004B187A"/>
    <w:rsid w:val="004B5F23"/>
    <w:rsid w:val="004B7E61"/>
    <w:rsid w:val="004C30C7"/>
    <w:rsid w:val="004D0E19"/>
    <w:rsid w:val="004D2536"/>
    <w:rsid w:val="004D508D"/>
    <w:rsid w:val="004D5ABD"/>
    <w:rsid w:val="004D79C6"/>
    <w:rsid w:val="004E0F18"/>
    <w:rsid w:val="004E3133"/>
    <w:rsid w:val="004E3D33"/>
    <w:rsid w:val="004E4157"/>
    <w:rsid w:val="004E6B9A"/>
    <w:rsid w:val="004E6EDC"/>
    <w:rsid w:val="004F04E1"/>
    <w:rsid w:val="004F09D3"/>
    <w:rsid w:val="00501FAE"/>
    <w:rsid w:val="00504259"/>
    <w:rsid w:val="005060D9"/>
    <w:rsid w:val="00506A93"/>
    <w:rsid w:val="00507899"/>
    <w:rsid w:val="00511080"/>
    <w:rsid w:val="00511499"/>
    <w:rsid w:val="005133F3"/>
    <w:rsid w:val="005134C6"/>
    <w:rsid w:val="005138D6"/>
    <w:rsid w:val="005151FE"/>
    <w:rsid w:val="005169CF"/>
    <w:rsid w:val="00520DFB"/>
    <w:rsid w:val="00521524"/>
    <w:rsid w:val="0052690C"/>
    <w:rsid w:val="005276CA"/>
    <w:rsid w:val="0053334B"/>
    <w:rsid w:val="00533526"/>
    <w:rsid w:val="00540DB2"/>
    <w:rsid w:val="005413F9"/>
    <w:rsid w:val="00542F5B"/>
    <w:rsid w:val="00544654"/>
    <w:rsid w:val="005469F9"/>
    <w:rsid w:val="00547255"/>
    <w:rsid w:val="005478EA"/>
    <w:rsid w:val="00550D16"/>
    <w:rsid w:val="00552B80"/>
    <w:rsid w:val="005542A3"/>
    <w:rsid w:val="00555DDA"/>
    <w:rsid w:val="00556E2F"/>
    <w:rsid w:val="00560114"/>
    <w:rsid w:val="005613B6"/>
    <w:rsid w:val="0056623D"/>
    <w:rsid w:val="005671B0"/>
    <w:rsid w:val="00567AA0"/>
    <w:rsid w:val="005701BC"/>
    <w:rsid w:val="00570351"/>
    <w:rsid w:val="00570B66"/>
    <w:rsid w:val="00570CD7"/>
    <w:rsid w:val="0057503C"/>
    <w:rsid w:val="005757A8"/>
    <w:rsid w:val="00576F38"/>
    <w:rsid w:val="00580ED1"/>
    <w:rsid w:val="005819C4"/>
    <w:rsid w:val="00581F35"/>
    <w:rsid w:val="00583C57"/>
    <w:rsid w:val="00585B83"/>
    <w:rsid w:val="00586C20"/>
    <w:rsid w:val="00587216"/>
    <w:rsid w:val="0059345A"/>
    <w:rsid w:val="005962AB"/>
    <w:rsid w:val="00597198"/>
    <w:rsid w:val="005A1525"/>
    <w:rsid w:val="005A7FA7"/>
    <w:rsid w:val="005B1E0E"/>
    <w:rsid w:val="005B33E0"/>
    <w:rsid w:val="005B39D6"/>
    <w:rsid w:val="005C1820"/>
    <w:rsid w:val="005C3795"/>
    <w:rsid w:val="005D4C53"/>
    <w:rsid w:val="005E1D63"/>
    <w:rsid w:val="005E2851"/>
    <w:rsid w:val="005E780E"/>
    <w:rsid w:val="005F1153"/>
    <w:rsid w:val="005F15A9"/>
    <w:rsid w:val="005F38EB"/>
    <w:rsid w:val="005F3BC9"/>
    <w:rsid w:val="005F641E"/>
    <w:rsid w:val="00601252"/>
    <w:rsid w:val="00601347"/>
    <w:rsid w:val="006020BB"/>
    <w:rsid w:val="006021B0"/>
    <w:rsid w:val="00602549"/>
    <w:rsid w:val="00602591"/>
    <w:rsid w:val="00606D77"/>
    <w:rsid w:val="00607F5C"/>
    <w:rsid w:val="00610B54"/>
    <w:rsid w:val="0061189C"/>
    <w:rsid w:val="00614AB8"/>
    <w:rsid w:val="00617579"/>
    <w:rsid w:val="00617A56"/>
    <w:rsid w:val="006225F9"/>
    <w:rsid w:val="00634251"/>
    <w:rsid w:val="00635EB4"/>
    <w:rsid w:val="00637887"/>
    <w:rsid w:val="00640A1F"/>
    <w:rsid w:val="00644E7E"/>
    <w:rsid w:val="006475C4"/>
    <w:rsid w:val="00651F6B"/>
    <w:rsid w:val="00654BC4"/>
    <w:rsid w:val="0066470C"/>
    <w:rsid w:val="00667AC0"/>
    <w:rsid w:val="006730CC"/>
    <w:rsid w:val="00673504"/>
    <w:rsid w:val="00673CA3"/>
    <w:rsid w:val="0067555E"/>
    <w:rsid w:val="00675C33"/>
    <w:rsid w:val="00676A37"/>
    <w:rsid w:val="006801B7"/>
    <w:rsid w:val="00680699"/>
    <w:rsid w:val="0068223F"/>
    <w:rsid w:val="0068296C"/>
    <w:rsid w:val="006835C4"/>
    <w:rsid w:val="00683D13"/>
    <w:rsid w:val="00684858"/>
    <w:rsid w:val="00693A63"/>
    <w:rsid w:val="00694A0C"/>
    <w:rsid w:val="00695215"/>
    <w:rsid w:val="00695E1F"/>
    <w:rsid w:val="00695FF7"/>
    <w:rsid w:val="00696634"/>
    <w:rsid w:val="0069747A"/>
    <w:rsid w:val="006A6098"/>
    <w:rsid w:val="006A6BAC"/>
    <w:rsid w:val="006A6ED9"/>
    <w:rsid w:val="006B10E0"/>
    <w:rsid w:val="006B7769"/>
    <w:rsid w:val="006B7ECB"/>
    <w:rsid w:val="006C2B74"/>
    <w:rsid w:val="006C4FD7"/>
    <w:rsid w:val="006C57EC"/>
    <w:rsid w:val="006C73B9"/>
    <w:rsid w:val="006C7C6B"/>
    <w:rsid w:val="006D12A2"/>
    <w:rsid w:val="006D2922"/>
    <w:rsid w:val="006D3CF0"/>
    <w:rsid w:val="006D4108"/>
    <w:rsid w:val="006D4DC6"/>
    <w:rsid w:val="006D5136"/>
    <w:rsid w:val="006E498C"/>
    <w:rsid w:val="006E4BB8"/>
    <w:rsid w:val="006E5BD7"/>
    <w:rsid w:val="006F0AFC"/>
    <w:rsid w:val="006F1BCE"/>
    <w:rsid w:val="006F2AA3"/>
    <w:rsid w:val="006F2E97"/>
    <w:rsid w:val="006F470F"/>
    <w:rsid w:val="006F67F1"/>
    <w:rsid w:val="007019D4"/>
    <w:rsid w:val="00702D66"/>
    <w:rsid w:val="007039A4"/>
    <w:rsid w:val="00706E31"/>
    <w:rsid w:val="00715B99"/>
    <w:rsid w:val="00717A77"/>
    <w:rsid w:val="0072075A"/>
    <w:rsid w:val="00721964"/>
    <w:rsid w:val="00724D9B"/>
    <w:rsid w:val="00726192"/>
    <w:rsid w:val="00726C96"/>
    <w:rsid w:val="00727A8C"/>
    <w:rsid w:val="0073008A"/>
    <w:rsid w:val="00732654"/>
    <w:rsid w:val="00733326"/>
    <w:rsid w:val="00734E7E"/>
    <w:rsid w:val="007373EC"/>
    <w:rsid w:val="00740E47"/>
    <w:rsid w:val="0074122F"/>
    <w:rsid w:val="00741241"/>
    <w:rsid w:val="00742E78"/>
    <w:rsid w:val="007451DD"/>
    <w:rsid w:val="00750274"/>
    <w:rsid w:val="00754C57"/>
    <w:rsid w:val="00755348"/>
    <w:rsid w:val="00756516"/>
    <w:rsid w:val="00756A4A"/>
    <w:rsid w:val="00757219"/>
    <w:rsid w:val="00757A00"/>
    <w:rsid w:val="00765901"/>
    <w:rsid w:val="00765EB4"/>
    <w:rsid w:val="0077011C"/>
    <w:rsid w:val="007743EF"/>
    <w:rsid w:val="007773F0"/>
    <w:rsid w:val="00780032"/>
    <w:rsid w:val="007825A6"/>
    <w:rsid w:val="007836DE"/>
    <w:rsid w:val="00783803"/>
    <w:rsid w:val="00786D9F"/>
    <w:rsid w:val="00791F29"/>
    <w:rsid w:val="007922B7"/>
    <w:rsid w:val="00795ACC"/>
    <w:rsid w:val="007A45B1"/>
    <w:rsid w:val="007A52A3"/>
    <w:rsid w:val="007A53C5"/>
    <w:rsid w:val="007B0619"/>
    <w:rsid w:val="007B0E21"/>
    <w:rsid w:val="007B2B4A"/>
    <w:rsid w:val="007B56A9"/>
    <w:rsid w:val="007B586A"/>
    <w:rsid w:val="007C1772"/>
    <w:rsid w:val="007C2C64"/>
    <w:rsid w:val="007C2F63"/>
    <w:rsid w:val="007C3044"/>
    <w:rsid w:val="007C3181"/>
    <w:rsid w:val="007C385F"/>
    <w:rsid w:val="007C39FB"/>
    <w:rsid w:val="007C3D18"/>
    <w:rsid w:val="007C4078"/>
    <w:rsid w:val="007C423B"/>
    <w:rsid w:val="007C5F4D"/>
    <w:rsid w:val="007C6134"/>
    <w:rsid w:val="007D0389"/>
    <w:rsid w:val="007D16BD"/>
    <w:rsid w:val="007D72EF"/>
    <w:rsid w:val="007E61D8"/>
    <w:rsid w:val="007E6C34"/>
    <w:rsid w:val="007E7065"/>
    <w:rsid w:val="007F12E7"/>
    <w:rsid w:val="007F1FAE"/>
    <w:rsid w:val="007F4A50"/>
    <w:rsid w:val="007F5E19"/>
    <w:rsid w:val="00806046"/>
    <w:rsid w:val="00815666"/>
    <w:rsid w:val="00817FD2"/>
    <w:rsid w:val="00820B53"/>
    <w:rsid w:val="00821EC9"/>
    <w:rsid w:val="00825F34"/>
    <w:rsid w:val="0083150D"/>
    <w:rsid w:val="008334A0"/>
    <w:rsid w:val="00836E95"/>
    <w:rsid w:val="00843FBC"/>
    <w:rsid w:val="00845800"/>
    <w:rsid w:val="008462D8"/>
    <w:rsid w:val="00847D70"/>
    <w:rsid w:val="008500E5"/>
    <w:rsid w:val="00851187"/>
    <w:rsid w:val="008531A6"/>
    <w:rsid w:val="0085333B"/>
    <w:rsid w:val="0085794C"/>
    <w:rsid w:val="00857C80"/>
    <w:rsid w:val="00860479"/>
    <w:rsid w:val="00862E75"/>
    <w:rsid w:val="00864CA2"/>
    <w:rsid w:val="0086607B"/>
    <w:rsid w:val="00870F21"/>
    <w:rsid w:val="008718AA"/>
    <w:rsid w:val="00871963"/>
    <w:rsid w:val="008719FC"/>
    <w:rsid w:val="00871A83"/>
    <w:rsid w:val="00872D69"/>
    <w:rsid w:val="008753FA"/>
    <w:rsid w:val="00875799"/>
    <w:rsid w:val="00876AC5"/>
    <w:rsid w:val="008833D5"/>
    <w:rsid w:val="00883485"/>
    <w:rsid w:val="00883565"/>
    <w:rsid w:val="00883B30"/>
    <w:rsid w:val="00887518"/>
    <w:rsid w:val="00887A22"/>
    <w:rsid w:val="008919F3"/>
    <w:rsid w:val="00894991"/>
    <w:rsid w:val="00895DDC"/>
    <w:rsid w:val="008962F8"/>
    <w:rsid w:val="008A0CBA"/>
    <w:rsid w:val="008A1066"/>
    <w:rsid w:val="008A40D8"/>
    <w:rsid w:val="008A4CB6"/>
    <w:rsid w:val="008A55AF"/>
    <w:rsid w:val="008A65F3"/>
    <w:rsid w:val="008B1329"/>
    <w:rsid w:val="008B3321"/>
    <w:rsid w:val="008B3B2A"/>
    <w:rsid w:val="008B4AEF"/>
    <w:rsid w:val="008C35ED"/>
    <w:rsid w:val="008C6AA2"/>
    <w:rsid w:val="008C725A"/>
    <w:rsid w:val="008D0798"/>
    <w:rsid w:val="008D089A"/>
    <w:rsid w:val="008D1B28"/>
    <w:rsid w:val="008D3958"/>
    <w:rsid w:val="008D3BBA"/>
    <w:rsid w:val="008E232B"/>
    <w:rsid w:val="008F02F1"/>
    <w:rsid w:val="008F2F8E"/>
    <w:rsid w:val="008F56CD"/>
    <w:rsid w:val="008F5B17"/>
    <w:rsid w:val="008F5D03"/>
    <w:rsid w:val="008F6DB1"/>
    <w:rsid w:val="00900B98"/>
    <w:rsid w:val="00903006"/>
    <w:rsid w:val="009036CE"/>
    <w:rsid w:val="00905127"/>
    <w:rsid w:val="0090575F"/>
    <w:rsid w:val="00906841"/>
    <w:rsid w:val="00911275"/>
    <w:rsid w:val="009119F0"/>
    <w:rsid w:val="00914ADF"/>
    <w:rsid w:val="00914B46"/>
    <w:rsid w:val="00916724"/>
    <w:rsid w:val="009225D3"/>
    <w:rsid w:val="009256CD"/>
    <w:rsid w:val="00926490"/>
    <w:rsid w:val="00931ED4"/>
    <w:rsid w:val="009347B7"/>
    <w:rsid w:val="00934DE6"/>
    <w:rsid w:val="00940FA6"/>
    <w:rsid w:val="00941CFC"/>
    <w:rsid w:val="0094223A"/>
    <w:rsid w:val="00943DA0"/>
    <w:rsid w:val="009475AC"/>
    <w:rsid w:val="0094789B"/>
    <w:rsid w:val="009522C8"/>
    <w:rsid w:val="00953DDA"/>
    <w:rsid w:val="0095502D"/>
    <w:rsid w:val="0095784B"/>
    <w:rsid w:val="00962B75"/>
    <w:rsid w:val="009653E8"/>
    <w:rsid w:val="009717CC"/>
    <w:rsid w:val="00975EDB"/>
    <w:rsid w:val="0097684F"/>
    <w:rsid w:val="00976CDE"/>
    <w:rsid w:val="00977066"/>
    <w:rsid w:val="0097741F"/>
    <w:rsid w:val="0097750C"/>
    <w:rsid w:val="009844DD"/>
    <w:rsid w:val="00990991"/>
    <w:rsid w:val="00990EA6"/>
    <w:rsid w:val="00991377"/>
    <w:rsid w:val="00991DCE"/>
    <w:rsid w:val="009A03B0"/>
    <w:rsid w:val="009A2773"/>
    <w:rsid w:val="009A42EF"/>
    <w:rsid w:val="009A4AF9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C408C"/>
    <w:rsid w:val="009C7B43"/>
    <w:rsid w:val="009D2FDD"/>
    <w:rsid w:val="009D3990"/>
    <w:rsid w:val="009D3DBE"/>
    <w:rsid w:val="009D48B7"/>
    <w:rsid w:val="009E0E2C"/>
    <w:rsid w:val="009E463B"/>
    <w:rsid w:val="009E5C7B"/>
    <w:rsid w:val="009E5E67"/>
    <w:rsid w:val="009E6832"/>
    <w:rsid w:val="009E69C8"/>
    <w:rsid w:val="009E769C"/>
    <w:rsid w:val="009E7900"/>
    <w:rsid w:val="009F2450"/>
    <w:rsid w:val="009F690D"/>
    <w:rsid w:val="00A000F0"/>
    <w:rsid w:val="00A04E8A"/>
    <w:rsid w:val="00A0549C"/>
    <w:rsid w:val="00A0681B"/>
    <w:rsid w:val="00A07C00"/>
    <w:rsid w:val="00A10442"/>
    <w:rsid w:val="00A111EC"/>
    <w:rsid w:val="00A11E91"/>
    <w:rsid w:val="00A14BF3"/>
    <w:rsid w:val="00A1751E"/>
    <w:rsid w:val="00A21CD4"/>
    <w:rsid w:val="00A2251F"/>
    <w:rsid w:val="00A22F3A"/>
    <w:rsid w:val="00A23E6E"/>
    <w:rsid w:val="00A263F5"/>
    <w:rsid w:val="00A269FE"/>
    <w:rsid w:val="00A276EE"/>
    <w:rsid w:val="00A343CC"/>
    <w:rsid w:val="00A349CE"/>
    <w:rsid w:val="00A34B8A"/>
    <w:rsid w:val="00A43823"/>
    <w:rsid w:val="00A44557"/>
    <w:rsid w:val="00A44815"/>
    <w:rsid w:val="00A449B1"/>
    <w:rsid w:val="00A45222"/>
    <w:rsid w:val="00A45D8B"/>
    <w:rsid w:val="00A46954"/>
    <w:rsid w:val="00A51CB9"/>
    <w:rsid w:val="00A52ACF"/>
    <w:rsid w:val="00A62D52"/>
    <w:rsid w:val="00A62FC0"/>
    <w:rsid w:val="00A67C9A"/>
    <w:rsid w:val="00A67D70"/>
    <w:rsid w:val="00A70283"/>
    <w:rsid w:val="00A70EA4"/>
    <w:rsid w:val="00A71C0B"/>
    <w:rsid w:val="00A745B7"/>
    <w:rsid w:val="00A803E1"/>
    <w:rsid w:val="00A81479"/>
    <w:rsid w:val="00A82BB0"/>
    <w:rsid w:val="00A82C55"/>
    <w:rsid w:val="00A83211"/>
    <w:rsid w:val="00A83332"/>
    <w:rsid w:val="00A84C5A"/>
    <w:rsid w:val="00A870CD"/>
    <w:rsid w:val="00A9105A"/>
    <w:rsid w:val="00A918A9"/>
    <w:rsid w:val="00A94017"/>
    <w:rsid w:val="00AA2B4E"/>
    <w:rsid w:val="00AA5A9D"/>
    <w:rsid w:val="00AB302E"/>
    <w:rsid w:val="00AB3583"/>
    <w:rsid w:val="00AB54E9"/>
    <w:rsid w:val="00AB7D01"/>
    <w:rsid w:val="00AC321B"/>
    <w:rsid w:val="00AC43B4"/>
    <w:rsid w:val="00AC5450"/>
    <w:rsid w:val="00AD12A6"/>
    <w:rsid w:val="00AD3663"/>
    <w:rsid w:val="00AD5FA7"/>
    <w:rsid w:val="00AE04BC"/>
    <w:rsid w:val="00AE055B"/>
    <w:rsid w:val="00AE5CE7"/>
    <w:rsid w:val="00AF0ABC"/>
    <w:rsid w:val="00AF1BDD"/>
    <w:rsid w:val="00AF57A4"/>
    <w:rsid w:val="00AF5A3B"/>
    <w:rsid w:val="00AF7C30"/>
    <w:rsid w:val="00B000AB"/>
    <w:rsid w:val="00B01CFA"/>
    <w:rsid w:val="00B04E8D"/>
    <w:rsid w:val="00B05B35"/>
    <w:rsid w:val="00B06440"/>
    <w:rsid w:val="00B07DB8"/>
    <w:rsid w:val="00B07E3A"/>
    <w:rsid w:val="00B12F61"/>
    <w:rsid w:val="00B16AA7"/>
    <w:rsid w:val="00B171E8"/>
    <w:rsid w:val="00B22D93"/>
    <w:rsid w:val="00B23221"/>
    <w:rsid w:val="00B253A1"/>
    <w:rsid w:val="00B360B5"/>
    <w:rsid w:val="00B37F5B"/>
    <w:rsid w:val="00B46154"/>
    <w:rsid w:val="00B4754A"/>
    <w:rsid w:val="00B5074A"/>
    <w:rsid w:val="00B50D9A"/>
    <w:rsid w:val="00B5160D"/>
    <w:rsid w:val="00B55C9C"/>
    <w:rsid w:val="00B57D31"/>
    <w:rsid w:val="00B60197"/>
    <w:rsid w:val="00B62D54"/>
    <w:rsid w:val="00B65C4C"/>
    <w:rsid w:val="00B70AB7"/>
    <w:rsid w:val="00B72D46"/>
    <w:rsid w:val="00B76C9B"/>
    <w:rsid w:val="00B8322E"/>
    <w:rsid w:val="00B86ACD"/>
    <w:rsid w:val="00B90814"/>
    <w:rsid w:val="00B926B0"/>
    <w:rsid w:val="00B93430"/>
    <w:rsid w:val="00B93E89"/>
    <w:rsid w:val="00B9538A"/>
    <w:rsid w:val="00B96BCB"/>
    <w:rsid w:val="00BA013B"/>
    <w:rsid w:val="00BA108C"/>
    <w:rsid w:val="00BA2351"/>
    <w:rsid w:val="00BA2AEA"/>
    <w:rsid w:val="00BA41D6"/>
    <w:rsid w:val="00BC108D"/>
    <w:rsid w:val="00BC17A3"/>
    <w:rsid w:val="00BC1C3B"/>
    <w:rsid w:val="00BC34DB"/>
    <w:rsid w:val="00BC5207"/>
    <w:rsid w:val="00BD3D5C"/>
    <w:rsid w:val="00BD48F6"/>
    <w:rsid w:val="00BD4B5C"/>
    <w:rsid w:val="00BE21B0"/>
    <w:rsid w:val="00BE5455"/>
    <w:rsid w:val="00BE6165"/>
    <w:rsid w:val="00BE66EC"/>
    <w:rsid w:val="00BF36E1"/>
    <w:rsid w:val="00BF783C"/>
    <w:rsid w:val="00C0164E"/>
    <w:rsid w:val="00C03028"/>
    <w:rsid w:val="00C108C1"/>
    <w:rsid w:val="00C10C2A"/>
    <w:rsid w:val="00C11320"/>
    <w:rsid w:val="00C113C6"/>
    <w:rsid w:val="00C11728"/>
    <w:rsid w:val="00C118F5"/>
    <w:rsid w:val="00C1397D"/>
    <w:rsid w:val="00C14ABE"/>
    <w:rsid w:val="00C15DAD"/>
    <w:rsid w:val="00C21F00"/>
    <w:rsid w:val="00C22E00"/>
    <w:rsid w:val="00C23C28"/>
    <w:rsid w:val="00C23E3F"/>
    <w:rsid w:val="00C27462"/>
    <w:rsid w:val="00C30DD4"/>
    <w:rsid w:val="00C32BD2"/>
    <w:rsid w:val="00C33537"/>
    <w:rsid w:val="00C36801"/>
    <w:rsid w:val="00C47826"/>
    <w:rsid w:val="00C52947"/>
    <w:rsid w:val="00C531F0"/>
    <w:rsid w:val="00C541BA"/>
    <w:rsid w:val="00C546AC"/>
    <w:rsid w:val="00C54D80"/>
    <w:rsid w:val="00C55721"/>
    <w:rsid w:val="00C57D3C"/>
    <w:rsid w:val="00C60809"/>
    <w:rsid w:val="00C615DD"/>
    <w:rsid w:val="00C6180E"/>
    <w:rsid w:val="00C61998"/>
    <w:rsid w:val="00C6200E"/>
    <w:rsid w:val="00C62DF0"/>
    <w:rsid w:val="00C659CB"/>
    <w:rsid w:val="00C70AE7"/>
    <w:rsid w:val="00C7264D"/>
    <w:rsid w:val="00C757AE"/>
    <w:rsid w:val="00C75883"/>
    <w:rsid w:val="00C81EB9"/>
    <w:rsid w:val="00C81ECB"/>
    <w:rsid w:val="00C8276F"/>
    <w:rsid w:val="00C915F5"/>
    <w:rsid w:val="00C92DDE"/>
    <w:rsid w:val="00C931CB"/>
    <w:rsid w:val="00C93DA1"/>
    <w:rsid w:val="00C949D7"/>
    <w:rsid w:val="00C950E9"/>
    <w:rsid w:val="00C95252"/>
    <w:rsid w:val="00C959DD"/>
    <w:rsid w:val="00CA2C81"/>
    <w:rsid w:val="00CA3EB7"/>
    <w:rsid w:val="00CA51C5"/>
    <w:rsid w:val="00CA77CE"/>
    <w:rsid w:val="00CA7D04"/>
    <w:rsid w:val="00CA7D6A"/>
    <w:rsid w:val="00CB220A"/>
    <w:rsid w:val="00CB4D2F"/>
    <w:rsid w:val="00CB54DA"/>
    <w:rsid w:val="00CC1774"/>
    <w:rsid w:val="00CC2AD9"/>
    <w:rsid w:val="00CC3194"/>
    <w:rsid w:val="00CC3D7C"/>
    <w:rsid w:val="00CC63D7"/>
    <w:rsid w:val="00CC69B1"/>
    <w:rsid w:val="00CD005E"/>
    <w:rsid w:val="00CD0AB3"/>
    <w:rsid w:val="00CD3D62"/>
    <w:rsid w:val="00CD61A0"/>
    <w:rsid w:val="00CD64C2"/>
    <w:rsid w:val="00CD7761"/>
    <w:rsid w:val="00CE27BE"/>
    <w:rsid w:val="00CE36D5"/>
    <w:rsid w:val="00CE5162"/>
    <w:rsid w:val="00CE6EAB"/>
    <w:rsid w:val="00CE7A63"/>
    <w:rsid w:val="00CF25F5"/>
    <w:rsid w:val="00CF2948"/>
    <w:rsid w:val="00CF2D39"/>
    <w:rsid w:val="00CF3E30"/>
    <w:rsid w:val="00CF4E17"/>
    <w:rsid w:val="00D01024"/>
    <w:rsid w:val="00D0265E"/>
    <w:rsid w:val="00D03843"/>
    <w:rsid w:val="00D046A8"/>
    <w:rsid w:val="00D06C6B"/>
    <w:rsid w:val="00D116BF"/>
    <w:rsid w:val="00D12EAC"/>
    <w:rsid w:val="00D15A63"/>
    <w:rsid w:val="00D160D8"/>
    <w:rsid w:val="00D17C27"/>
    <w:rsid w:val="00D212AB"/>
    <w:rsid w:val="00D221F8"/>
    <w:rsid w:val="00D2251F"/>
    <w:rsid w:val="00D228C3"/>
    <w:rsid w:val="00D238D8"/>
    <w:rsid w:val="00D26219"/>
    <w:rsid w:val="00D348C0"/>
    <w:rsid w:val="00D42B45"/>
    <w:rsid w:val="00D43617"/>
    <w:rsid w:val="00D459FE"/>
    <w:rsid w:val="00D478AB"/>
    <w:rsid w:val="00D5090A"/>
    <w:rsid w:val="00D50956"/>
    <w:rsid w:val="00D523D3"/>
    <w:rsid w:val="00D54382"/>
    <w:rsid w:val="00D54595"/>
    <w:rsid w:val="00D577DA"/>
    <w:rsid w:val="00D607AC"/>
    <w:rsid w:val="00D647CC"/>
    <w:rsid w:val="00D65DF5"/>
    <w:rsid w:val="00D711F6"/>
    <w:rsid w:val="00D712FF"/>
    <w:rsid w:val="00D748E2"/>
    <w:rsid w:val="00D765AF"/>
    <w:rsid w:val="00D77285"/>
    <w:rsid w:val="00D80D67"/>
    <w:rsid w:val="00D87160"/>
    <w:rsid w:val="00D877B7"/>
    <w:rsid w:val="00D9176F"/>
    <w:rsid w:val="00D93542"/>
    <w:rsid w:val="00D96584"/>
    <w:rsid w:val="00DA3031"/>
    <w:rsid w:val="00DA798E"/>
    <w:rsid w:val="00DB3BDA"/>
    <w:rsid w:val="00DB5D6B"/>
    <w:rsid w:val="00DB5E2F"/>
    <w:rsid w:val="00DB6745"/>
    <w:rsid w:val="00DB6897"/>
    <w:rsid w:val="00DB7BF1"/>
    <w:rsid w:val="00DC1425"/>
    <w:rsid w:val="00DC24B0"/>
    <w:rsid w:val="00DC741A"/>
    <w:rsid w:val="00DD4F5E"/>
    <w:rsid w:val="00DD5D23"/>
    <w:rsid w:val="00DD713B"/>
    <w:rsid w:val="00DE0809"/>
    <w:rsid w:val="00DE1A42"/>
    <w:rsid w:val="00DF0C71"/>
    <w:rsid w:val="00DF2AB3"/>
    <w:rsid w:val="00DF66F9"/>
    <w:rsid w:val="00DF7FB2"/>
    <w:rsid w:val="00E00460"/>
    <w:rsid w:val="00E0279F"/>
    <w:rsid w:val="00E02BCE"/>
    <w:rsid w:val="00E057C9"/>
    <w:rsid w:val="00E05A1D"/>
    <w:rsid w:val="00E106C8"/>
    <w:rsid w:val="00E132E1"/>
    <w:rsid w:val="00E14F7D"/>
    <w:rsid w:val="00E2039C"/>
    <w:rsid w:val="00E239A4"/>
    <w:rsid w:val="00E24C37"/>
    <w:rsid w:val="00E255FB"/>
    <w:rsid w:val="00E26CBB"/>
    <w:rsid w:val="00E271D1"/>
    <w:rsid w:val="00E33C47"/>
    <w:rsid w:val="00E349CF"/>
    <w:rsid w:val="00E34A03"/>
    <w:rsid w:val="00E4067E"/>
    <w:rsid w:val="00E433CE"/>
    <w:rsid w:val="00E4434B"/>
    <w:rsid w:val="00E469B9"/>
    <w:rsid w:val="00E562CA"/>
    <w:rsid w:val="00E56CB8"/>
    <w:rsid w:val="00E60B0A"/>
    <w:rsid w:val="00E60C1D"/>
    <w:rsid w:val="00E61CEC"/>
    <w:rsid w:val="00E62E0B"/>
    <w:rsid w:val="00E64D90"/>
    <w:rsid w:val="00E670F8"/>
    <w:rsid w:val="00E67DE8"/>
    <w:rsid w:val="00E72A1D"/>
    <w:rsid w:val="00E756B5"/>
    <w:rsid w:val="00E7747D"/>
    <w:rsid w:val="00E834C6"/>
    <w:rsid w:val="00E8517F"/>
    <w:rsid w:val="00E874F7"/>
    <w:rsid w:val="00E91130"/>
    <w:rsid w:val="00E91271"/>
    <w:rsid w:val="00E91D60"/>
    <w:rsid w:val="00E92856"/>
    <w:rsid w:val="00E93FC6"/>
    <w:rsid w:val="00EA081B"/>
    <w:rsid w:val="00EA2A18"/>
    <w:rsid w:val="00EA3912"/>
    <w:rsid w:val="00EA3D6F"/>
    <w:rsid w:val="00EA4444"/>
    <w:rsid w:val="00EA66DC"/>
    <w:rsid w:val="00EA75F4"/>
    <w:rsid w:val="00EB2FE0"/>
    <w:rsid w:val="00EC24B7"/>
    <w:rsid w:val="00EC36C1"/>
    <w:rsid w:val="00EC5E72"/>
    <w:rsid w:val="00EC66BC"/>
    <w:rsid w:val="00ED03BA"/>
    <w:rsid w:val="00ED57AE"/>
    <w:rsid w:val="00EE0695"/>
    <w:rsid w:val="00EE1864"/>
    <w:rsid w:val="00EE2024"/>
    <w:rsid w:val="00EE65FA"/>
    <w:rsid w:val="00EF20FB"/>
    <w:rsid w:val="00EF2486"/>
    <w:rsid w:val="00EF24A0"/>
    <w:rsid w:val="00EF5835"/>
    <w:rsid w:val="00EF73CE"/>
    <w:rsid w:val="00F02525"/>
    <w:rsid w:val="00F04E7E"/>
    <w:rsid w:val="00F076A6"/>
    <w:rsid w:val="00F12919"/>
    <w:rsid w:val="00F1355D"/>
    <w:rsid w:val="00F154EE"/>
    <w:rsid w:val="00F15B75"/>
    <w:rsid w:val="00F178B0"/>
    <w:rsid w:val="00F17AC3"/>
    <w:rsid w:val="00F20B14"/>
    <w:rsid w:val="00F20EDF"/>
    <w:rsid w:val="00F212E9"/>
    <w:rsid w:val="00F27B19"/>
    <w:rsid w:val="00F33128"/>
    <w:rsid w:val="00F363CD"/>
    <w:rsid w:val="00F36DC1"/>
    <w:rsid w:val="00F37A3D"/>
    <w:rsid w:val="00F40793"/>
    <w:rsid w:val="00F44048"/>
    <w:rsid w:val="00F442EE"/>
    <w:rsid w:val="00F51262"/>
    <w:rsid w:val="00F55368"/>
    <w:rsid w:val="00F55A99"/>
    <w:rsid w:val="00F561D2"/>
    <w:rsid w:val="00F579AB"/>
    <w:rsid w:val="00F57DA5"/>
    <w:rsid w:val="00F62910"/>
    <w:rsid w:val="00F634F6"/>
    <w:rsid w:val="00F63693"/>
    <w:rsid w:val="00F636E2"/>
    <w:rsid w:val="00F6429E"/>
    <w:rsid w:val="00F664AA"/>
    <w:rsid w:val="00F675DB"/>
    <w:rsid w:val="00F74972"/>
    <w:rsid w:val="00F77C9B"/>
    <w:rsid w:val="00F82526"/>
    <w:rsid w:val="00F8309E"/>
    <w:rsid w:val="00F834BD"/>
    <w:rsid w:val="00F84A9D"/>
    <w:rsid w:val="00F8554B"/>
    <w:rsid w:val="00F85715"/>
    <w:rsid w:val="00F94DE3"/>
    <w:rsid w:val="00FA13AC"/>
    <w:rsid w:val="00FA4B3A"/>
    <w:rsid w:val="00FA5C08"/>
    <w:rsid w:val="00FA796C"/>
    <w:rsid w:val="00FB2006"/>
    <w:rsid w:val="00FB326D"/>
    <w:rsid w:val="00FB3D00"/>
    <w:rsid w:val="00FB443D"/>
    <w:rsid w:val="00FB7822"/>
    <w:rsid w:val="00FC074E"/>
    <w:rsid w:val="00FC1A6B"/>
    <w:rsid w:val="00FC1CBE"/>
    <w:rsid w:val="00FC2CD5"/>
    <w:rsid w:val="00FC51CC"/>
    <w:rsid w:val="00FC6BBF"/>
    <w:rsid w:val="00FD11DC"/>
    <w:rsid w:val="00FD21B3"/>
    <w:rsid w:val="00FD4DEA"/>
    <w:rsid w:val="00FD530E"/>
    <w:rsid w:val="00FD5E42"/>
    <w:rsid w:val="00FD6B8B"/>
    <w:rsid w:val="00FD6C07"/>
    <w:rsid w:val="00FE0480"/>
    <w:rsid w:val="00FE0D77"/>
    <w:rsid w:val="00FE1345"/>
    <w:rsid w:val="00FE2262"/>
    <w:rsid w:val="00FE3AF8"/>
    <w:rsid w:val="00FE3BB0"/>
    <w:rsid w:val="00FE58B5"/>
    <w:rsid w:val="00FE63D1"/>
    <w:rsid w:val="00FF2246"/>
    <w:rsid w:val="00FF327C"/>
    <w:rsid w:val="00FF4904"/>
    <w:rsid w:val="00FF53F6"/>
    <w:rsid w:val="00FF5F8E"/>
    <w:rsid w:val="00FF71FA"/>
    <w:rsid w:val="0D1C170F"/>
    <w:rsid w:val="42675C80"/>
    <w:rsid w:val="49C82B1C"/>
    <w:rsid w:val="50DE1BBB"/>
    <w:rsid w:val="77406B13"/>
    <w:rsid w:val="7E4D1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1C99A"/>
  <w15:docId w15:val="{4AE2F94F-1146-4849-A3CE-CE780D9C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unhideWhenUsed="1" w:qFormat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qFormat="1"/>
    <w:lsdException w:name="Table Theme" w:locked="1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9ED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3629ED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629ED"/>
    <w:pPr>
      <w:keepNext/>
      <w:keepLines/>
      <w:numPr>
        <w:ilvl w:val="1"/>
        <w:numId w:val="1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629ED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3629ED"/>
    <w:pPr>
      <w:keepNext/>
      <w:keepLines/>
      <w:numPr>
        <w:ilvl w:val="3"/>
        <w:numId w:val="1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3629ED"/>
    <w:pPr>
      <w:keepNext/>
      <w:keepLines/>
      <w:numPr>
        <w:ilvl w:val="4"/>
        <w:numId w:val="1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3629ED"/>
    <w:pPr>
      <w:keepNext/>
      <w:keepLines/>
      <w:numPr>
        <w:ilvl w:val="5"/>
        <w:numId w:val="1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3629ED"/>
    <w:pPr>
      <w:keepNext/>
      <w:keepLines/>
      <w:numPr>
        <w:ilvl w:val="6"/>
        <w:numId w:val="1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3629ED"/>
    <w:pPr>
      <w:keepNext/>
      <w:keepLines/>
      <w:numPr>
        <w:ilvl w:val="7"/>
        <w:numId w:val="1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3629ED"/>
    <w:pPr>
      <w:keepNext/>
      <w:keepLines/>
      <w:numPr>
        <w:ilvl w:val="8"/>
        <w:numId w:val="1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sid w:val="003629ED"/>
    <w:rPr>
      <w:rFonts w:cs="Times New Roman"/>
      <w:vertAlign w:val="superscript"/>
    </w:rPr>
  </w:style>
  <w:style w:type="character" w:styleId="a4">
    <w:name w:val="annotation reference"/>
    <w:uiPriority w:val="99"/>
    <w:semiHidden/>
    <w:qFormat/>
    <w:rsid w:val="003629ED"/>
    <w:rPr>
      <w:rFonts w:cs="Times New Roman"/>
      <w:sz w:val="16"/>
    </w:rPr>
  </w:style>
  <w:style w:type="character" w:styleId="a5">
    <w:name w:val="Emphasis"/>
    <w:uiPriority w:val="99"/>
    <w:qFormat/>
    <w:rsid w:val="003629ED"/>
    <w:rPr>
      <w:rFonts w:cs="Times New Roman"/>
      <w:i/>
    </w:rPr>
  </w:style>
  <w:style w:type="character" w:styleId="a6">
    <w:name w:val="Hyperlink"/>
    <w:uiPriority w:val="99"/>
    <w:qFormat/>
    <w:rsid w:val="003629ED"/>
    <w:rPr>
      <w:rFonts w:cs="Times New Roman"/>
      <w:color w:val="0563C1"/>
      <w:u w:val="single"/>
    </w:rPr>
  </w:style>
  <w:style w:type="character" w:styleId="a7">
    <w:name w:val="Strong"/>
    <w:uiPriority w:val="99"/>
    <w:qFormat/>
    <w:rsid w:val="003629ED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3629ED"/>
    <w:rPr>
      <w:rFonts w:ascii="Tahoma" w:hAnsi="Tahoma"/>
      <w:sz w:val="16"/>
      <w:szCs w:val="16"/>
    </w:rPr>
  </w:style>
  <w:style w:type="paragraph" w:styleId="aa">
    <w:name w:val="caption"/>
    <w:basedOn w:val="a"/>
    <w:next w:val="a"/>
    <w:uiPriority w:val="99"/>
    <w:qFormat/>
    <w:rsid w:val="003629ED"/>
    <w:pPr>
      <w:spacing w:after="200"/>
      <w:jc w:val="right"/>
    </w:pPr>
    <w:rPr>
      <w:bCs/>
      <w:i/>
      <w:sz w:val="18"/>
      <w:szCs w:val="18"/>
    </w:rPr>
  </w:style>
  <w:style w:type="paragraph" w:styleId="ab">
    <w:name w:val="annotation text"/>
    <w:basedOn w:val="a"/>
    <w:link w:val="ac"/>
    <w:uiPriority w:val="99"/>
    <w:semiHidden/>
    <w:qFormat/>
    <w:rsid w:val="003629E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qFormat/>
    <w:rsid w:val="003629ED"/>
    <w:rPr>
      <w:b/>
      <w:bCs/>
    </w:rPr>
  </w:style>
  <w:style w:type="paragraph" w:styleId="af">
    <w:name w:val="footnote text"/>
    <w:basedOn w:val="a"/>
    <w:link w:val="af0"/>
    <w:uiPriority w:val="99"/>
    <w:qFormat/>
    <w:rsid w:val="003629ED"/>
    <w:rPr>
      <w:rFonts w:ascii="Calibri" w:hAnsi="Calibri"/>
      <w:sz w:val="20"/>
      <w:szCs w:val="20"/>
    </w:rPr>
  </w:style>
  <w:style w:type="paragraph" w:styleId="af1">
    <w:name w:val="header"/>
    <w:basedOn w:val="a"/>
    <w:link w:val="af2"/>
    <w:uiPriority w:val="99"/>
    <w:qFormat/>
    <w:rsid w:val="003629ED"/>
    <w:pPr>
      <w:tabs>
        <w:tab w:val="center" w:pos="4677"/>
        <w:tab w:val="right" w:pos="9355"/>
      </w:tabs>
    </w:pPr>
  </w:style>
  <w:style w:type="paragraph" w:styleId="af3">
    <w:name w:val="Title"/>
    <w:basedOn w:val="a"/>
    <w:next w:val="a"/>
    <w:link w:val="af4"/>
    <w:uiPriority w:val="99"/>
    <w:qFormat/>
    <w:rsid w:val="003629ED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paragraph" w:styleId="af5">
    <w:name w:val="footer"/>
    <w:basedOn w:val="a"/>
    <w:link w:val="af6"/>
    <w:uiPriority w:val="99"/>
    <w:qFormat/>
    <w:rsid w:val="003629ED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table" w:styleId="af7">
    <w:name w:val="Table Grid"/>
    <w:basedOn w:val="a1"/>
    <w:uiPriority w:val="99"/>
    <w:qFormat/>
    <w:rsid w:val="003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qFormat/>
    <w:locked/>
    <w:rsid w:val="003629ED"/>
    <w:rPr>
      <w:rFonts w:ascii="Cambria" w:eastAsia="SimSun" w:hAnsi="Cambria" w:cs="Times New Roman"/>
      <w:b/>
      <w:sz w:val="28"/>
    </w:rPr>
  </w:style>
  <w:style w:type="character" w:customStyle="1" w:styleId="20">
    <w:name w:val="Заголовок 2 Знак"/>
    <w:link w:val="2"/>
    <w:uiPriority w:val="99"/>
    <w:qFormat/>
    <w:locked/>
    <w:rsid w:val="003629ED"/>
    <w:rPr>
      <w:rFonts w:ascii="Cambria" w:eastAsia="SimSun" w:hAnsi="Cambria"/>
      <w:color w:val="365F91"/>
      <w:sz w:val="26"/>
      <w:szCs w:val="26"/>
    </w:rPr>
  </w:style>
  <w:style w:type="character" w:customStyle="1" w:styleId="30">
    <w:name w:val="Заголовок 3 Знак"/>
    <w:link w:val="3"/>
    <w:uiPriority w:val="99"/>
    <w:qFormat/>
    <w:locked/>
    <w:rsid w:val="003629ED"/>
    <w:rPr>
      <w:rFonts w:ascii="Cambria" w:eastAsia="SimSun" w:hAnsi="Cambria"/>
      <w:b/>
      <w:bCs/>
      <w:sz w:val="28"/>
      <w:szCs w:val="24"/>
    </w:rPr>
  </w:style>
  <w:style w:type="character" w:customStyle="1" w:styleId="40">
    <w:name w:val="Заголовок 4 Знак"/>
    <w:link w:val="4"/>
    <w:uiPriority w:val="99"/>
    <w:qFormat/>
    <w:locked/>
    <w:rsid w:val="003629ED"/>
    <w:rPr>
      <w:rFonts w:ascii="Cambria" w:eastAsia="SimSu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link w:val="5"/>
    <w:uiPriority w:val="99"/>
    <w:qFormat/>
    <w:locked/>
    <w:rsid w:val="003629ED"/>
    <w:rPr>
      <w:rFonts w:ascii="Cambria" w:eastAsia="SimSun" w:hAnsi="Cambria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9"/>
    <w:qFormat/>
    <w:locked/>
    <w:rsid w:val="003629ED"/>
    <w:rPr>
      <w:rFonts w:ascii="Cambria" w:eastAsia="SimSun" w:hAnsi="Cambria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9"/>
    <w:qFormat/>
    <w:locked/>
    <w:rsid w:val="003629ED"/>
    <w:rPr>
      <w:rFonts w:ascii="Cambria" w:eastAsia="SimSu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9"/>
    <w:qFormat/>
    <w:locked/>
    <w:rsid w:val="003629ED"/>
    <w:rPr>
      <w:rFonts w:ascii="Cambria" w:eastAsia="SimSu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9"/>
    <w:qFormat/>
    <w:locked/>
    <w:rsid w:val="003629ED"/>
    <w:rPr>
      <w:rFonts w:ascii="Cambria" w:eastAsia="SimSun" w:hAnsi="Cambria"/>
      <w:i/>
      <w:iCs/>
      <w:color w:val="272727"/>
      <w:sz w:val="21"/>
      <w:szCs w:val="21"/>
    </w:rPr>
  </w:style>
  <w:style w:type="paragraph" w:styleId="af8">
    <w:name w:val="List Paragraph"/>
    <w:basedOn w:val="a"/>
    <w:qFormat/>
    <w:rsid w:val="003629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0">
    <w:name w:val="Текст сноски Знак"/>
    <w:link w:val="af"/>
    <w:uiPriority w:val="99"/>
    <w:qFormat/>
    <w:locked/>
    <w:rsid w:val="003629ED"/>
    <w:rPr>
      <w:rFonts w:ascii="Calibri" w:hAnsi="Calibri" w:cs="Times New Roman"/>
      <w:sz w:val="20"/>
    </w:rPr>
  </w:style>
  <w:style w:type="character" w:customStyle="1" w:styleId="af4">
    <w:name w:val="Заголовок Знак"/>
    <w:link w:val="af3"/>
    <w:uiPriority w:val="99"/>
    <w:qFormat/>
    <w:locked/>
    <w:rsid w:val="003629ED"/>
    <w:rPr>
      <w:rFonts w:ascii="Cambria" w:eastAsia="PMingLiU" w:hAnsi="Cambria" w:cs="Times New Roman"/>
      <w:color w:val="17365D"/>
      <w:spacing w:val="5"/>
      <w:kern w:val="28"/>
      <w:sz w:val="52"/>
    </w:rPr>
  </w:style>
  <w:style w:type="character" w:customStyle="1" w:styleId="af6">
    <w:name w:val="Нижний колонтитул Знак"/>
    <w:link w:val="af5"/>
    <w:uiPriority w:val="99"/>
    <w:qFormat/>
    <w:locked/>
    <w:rsid w:val="003629ED"/>
    <w:rPr>
      <w:rFonts w:ascii="Calibri" w:hAnsi="Calibri" w:cs="Times New Roman"/>
    </w:rPr>
  </w:style>
  <w:style w:type="character" w:customStyle="1" w:styleId="a9">
    <w:name w:val="Текст выноски Знак"/>
    <w:link w:val="a8"/>
    <w:uiPriority w:val="99"/>
    <w:semiHidden/>
    <w:qFormat/>
    <w:locked/>
    <w:rsid w:val="003629ED"/>
    <w:rPr>
      <w:rFonts w:ascii="Tahoma" w:hAnsi="Tahoma" w:cs="Times New Roman"/>
      <w:sz w:val="16"/>
      <w:lang w:eastAsia="ru-RU"/>
    </w:rPr>
  </w:style>
  <w:style w:type="character" w:customStyle="1" w:styleId="af2">
    <w:name w:val="Верхний колонтитул Знак"/>
    <w:link w:val="af1"/>
    <w:uiPriority w:val="99"/>
    <w:qFormat/>
    <w:locked/>
    <w:rsid w:val="003629ED"/>
    <w:rPr>
      <w:rFonts w:ascii="Times New Roman" w:hAnsi="Times New Roman" w:cs="Times New Roman"/>
      <w:sz w:val="24"/>
      <w:lang w:eastAsia="ru-RU"/>
    </w:rPr>
  </w:style>
  <w:style w:type="character" w:customStyle="1" w:styleId="ac">
    <w:name w:val="Текст примечания Знак"/>
    <w:link w:val="ab"/>
    <w:uiPriority w:val="99"/>
    <w:semiHidden/>
    <w:qFormat/>
    <w:locked/>
    <w:rsid w:val="003629ED"/>
    <w:rPr>
      <w:rFonts w:ascii="Times New Roman" w:hAnsi="Times New Roman" w:cs="Times New Roman"/>
      <w:sz w:val="20"/>
      <w:lang w:eastAsia="ru-RU"/>
    </w:rPr>
  </w:style>
  <w:style w:type="character" w:customStyle="1" w:styleId="ae">
    <w:name w:val="Тема примечания Знак"/>
    <w:link w:val="ad"/>
    <w:uiPriority w:val="99"/>
    <w:semiHidden/>
    <w:qFormat/>
    <w:locked/>
    <w:rsid w:val="003629ED"/>
    <w:rPr>
      <w:rFonts w:ascii="Times New Roman" w:hAnsi="Times New Roman" w:cs="Times New Roman"/>
      <w:b/>
      <w:sz w:val="20"/>
      <w:lang w:eastAsia="ru-RU"/>
    </w:rPr>
  </w:style>
  <w:style w:type="character" w:customStyle="1" w:styleId="ilfuvd">
    <w:name w:val="ilfuvd"/>
    <w:uiPriority w:val="99"/>
    <w:qFormat/>
    <w:rsid w:val="003629ED"/>
    <w:rPr>
      <w:rFonts w:cs="Times New Roman"/>
    </w:rPr>
  </w:style>
  <w:style w:type="paragraph" w:customStyle="1" w:styleId="11">
    <w:name w:val="Рецензия1"/>
    <w:hidden/>
    <w:uiPriority w:val="99"/>
    <w:semiHidden/>
    <w:qFormat/>
    <w:rsid w:val="003629ED"/>
    <w:rPr>
      <w:rFonts w:eastAsia="Calibri"/>
      <w:sz w:val="24"/>
      <w:szCs w:val="24"/>
    </w:rPr>
  </w:style>
  <w:style w:type="character" w:styleId="af9">
    <w:name w:val="Placeholder Text"/>
    <w:uiPriority w:val="99"/>
    <w:semiHidden/>
    <w:qFormat/>
    <w:rsid w:val="003629ED"/>
    <w:rPr>
      <w:rFonts w:cs="Times New Roman"/>
      <w:color w:val="808080"/>
    </w:rPr>
  </w:style>
  <w:style w:type="paragraph" w:customStyle="1" w:styleId="s1">
    <w:name w:val="s_1"/>
    <w:basedOn w:val="a"/>
    <w:uiPriority w:val="99"/>
    <w:qFormat/>
    <w:rsid w:val="003629ED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uiPriority w:val="99"/>
    <w:qFormat/>
    <w:rsid w:val="003629ED"/>
    <w:pPr>
      <w:autoSpaceDE w:val="0"/>
      <w:autoSpaceDN w:val="0"/>
      <w:adjustRightInd w:val="0"/>
    </w:pPr>
    <w:rPr>
      <w:rFonts w:eastAsia="DengXian"/>
      <w:color w:val="000000"/>
      <w:sz w:val="24"/>
      <w:szCs w:val="24"/>
      <w:lang w:eastAsia="zh-CN"/>
    </w:rPr>
  </w:style>
  <w:style w:type="character" w:customStyle="1" w:styleId="61">
    <w:name w:val="Знак Знак6"/>
    <w:uiPriority w:val="99"/>
    <w:semiHidden/>
    <w:qFormat/>
    <w:locked/>
    <w:rsid w:val="003629ED"/>
    <w:rPr>
      <w:rFonts w:ascii="Tahoma" w:hAnsi="Tahoma"/>
      <w:sz w:val="16"/>
      <w:lang w:eastAsia="ru-RU"/>
    </w:rPr>
  </w:style>
  <w:style w:type="character" w:customStyle="1" w:styleId="31">
    <w:name w:val="Знак Знак3"/>
    <w:uiPriority w:val="99"/>
    <w:qFormat/>
    <w:locked/>
    <w:rsid w:val="003629ED"/>
    <w:rPr>
      <w:rFonts w:ascii="Calibri" w:hAnsi="Calibri"/>
      <w:sz w:val="20"/>
    </w:rPr>
  </w:style>
  <w:style w:type="character" w:customStyle="1" w:styleId="12">
    <w:name w:val="Неразрешенное упоминание1"/>
    <w:uiPriority w:val="99"/>
    <w:semiHidden/>
    <w:unhideWhenUsed/>
    <w:rsid w:val="003629E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locked/>
    <w:rsid w:val="007C304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remlin.ru/" TargetMode="External"/><Relationship Id="rId18" Type="http://schemas.openxmlformats.org/officeDocument/2006/relationships/hyperlink" Target="https://fipi.ru/zhurnal-fipi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government.ru/" TargetMode="External"/><Relationship Id="rId17" Type="http://schemas.openxmlformats.org/officeDocument/2006/relationships/hyperlink" Target="https://fipi.ru/zhurnal-fip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shkola/materialy-metodicheskikh-obedinenii/library/2020/05/02/tehnologiya-formiruyushchego" TargetMode="External"/><Relationship Id="rId20" Type="http://schemas.openxmlformats.org/officeDocument/2006/relationships/hyperlink" Target="https://fipi.ru/zhurnal-fipi/tpost/b58ic8lub1-zhurnal-pedagogicheskie-izmereniya-2-2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uma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pi.ru/metodicheskaya-kopilka/metod-rekomendatsii-dlya-slabykh-shko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ipi.ru/otkrytyy-bank-zadani-chitatelskoi-gramotnosti" TargetMode="External"/><Relationship Id="rId19" Type="http://schemas.openxmlformats.org/officeDocument/2006/relationships/hyperlink" Target="https://fipi.ru/zhurnal-fi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zhurnal-fipi" TargetMode="External"/><Relationship Id="rId14" Type="http://schemas.openxmlformats.org/officeDocument/2006/relationships/hyperlink" Target="http://council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419EC-0F24-43F8-B880-B5A2F9AD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66</Pages>
  <Words>14705</Words>
  <Characters>83821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WPS_1777799885</dc:creator>
  <cp:lastModifiedBy>user</cp:lastModifiedBy>
  <cp:revision>2</cp:revision>
  <cp:lastPrinted>2026-04-02T14:50:00Z</cp:lastPrinted>
  <dcterms:created xsi:type="dcterms:W3CDTF">2026-09-02T07:38:00Z</dcterms:created>
  <dcterms:modified xsi:type="dcterms:W3CDTF">2026-09-02T07:38:00Z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eyJoZGlkIjoiOGRkNzZiZWRkOWE5ZjFhMmEwMDk3ZTRjYzE5ODI0YzIiLCJ1c2VySWQiOiI4MjQ2MzQ5NzQ1NjMifQ==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8CF7FDB565C740EC9CF551DA79AEC3F1_12</vt:lpwstr>
  </property>
</Properties>
</file>